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4238" w:rsidRDefault="00984238" w:rsidP="00984238">
      <w:pPr>
        <w:pStyle w:val="Title"/>
      </w:pPr>
      <w:r>
        <w:t>Guide to Access to Work</w:t>
      </w:r>
    </w:p>
    <w:p w:rsidR="00984238" w:rsidRDefault="00984238" w:rsidP="00984238">
      <w:pPr>
        <w:pStyle w:val="BodyText"/>
      </w:pPr>
      <w:r>
        <w:t xml:space="preserve">The Access to Work scheme is a government funded employment scheme that provides a grant to support disabled people to start or stay in work. The grant provides practical and financial support if you have a disability, neurodiversity, health or mental health condition.   You will need to disclose your disability to your employer to ensure support can be </w:t>
      </w:r>
      <w:r>
        <w:t>a</w:t>
      </w:r>
      <w:r>
        <w:t xml:space="preserve">rranged and funded.    </w:t>
      </w:r>
    </w:p>
    <w:p w:rsidR="00984238" w:rsidRDefault="00984238" w:rsidP="00984238">
      <w:pPr>
        <w:pStyle w:val="BodyText"/>
      </w:pPr>
      <w:r>
        <w:t>Access to Work can also give practical advice and guidance to employers to help them understand physical and mental ill health and how they can support employees.</w:t>
      </w:r>
    </w:p>
    <w:p w:rsidR="00984238" w:rsidRDefault="00984238" w:rsidP="00984238">
      <w:pPr>
        <w:pStyle w:val="BodyText"/>
      </w:pPr>
      <w:r>
        <w:t xml:space="preserve">Access to Work is not applicable if you do voluntary work or live in the Channel Islands or the Isle of Man – there are different arrangements in Northern Ireland. </w:t>
      </w:r>
    </w:p>
    <w:p w:rsidR="00984238" w:rsidRDefault="00984238" w:rsidP="009A604F">
      <w:pPr>
        <w:pStyle w:val="Heading3"/>
      </w:pPr>
      <w:r>
        <w:t>Mental Health Support</w:t>
      </w:r>
    </w:p>
    <w:p w:rsidR="00984238" w:rsidRDefault="00984238" w:rsidP="00984238">
      <w:pPr>
        <w:pStyle w:val="BodyText"/>
      </w:pPr>
      <w:r>
        <w:t xml:space="preserve">If you have a mental health condition, you can receive confidential support and advice from trained healthcare professionals from the </w:t>
      </w:r>
      <w:r w:rsidRPr="009A604F">
        <w:rPr>
          <w:b/>
          <w:bCs/>
        </w:rPr>
        <w:t>Mental Health Support Service</w:t>
      </w:r>
      <w:r>
        <w:t>. The service is provided by:</w:t>
      </w:r>
    </w:p>
    <w:p w:rsidR="00984238" w:rsidRDefault="00984238" w:rsidP="00984238">
      <w:pPr>
        <w:pStyle w:val="ListBulletspaced"/>
      </w:pPr>
      <w:r>
        <w:t>Able Futures</w:t>
      </w:r>
      <w:r>
        <w:t>:</w:t>
      </w:r>
      <w:r>
        <w:t xml:space="preserve"> </w:t>
      </w:r>
      <w:hyperlink r:id="rId7" w:history="1">
        <w:r w:rsidR="009A604F">
          <w:rPr>
            <w:rStyle w:val="Hyperlink"/>
          </w:rPr>
          <w:t>able-futures.co.uk/mental-health-support-for-individuals/</w:t>
        </w:r>
      </w:hyperlink>
      <w:r>
        <w:t xml:space="preserve"> </w:t>
      </w:r>
    </w:p>
    <w:p w:rsidR="00984238" w:rsidRDefault="00984238" w:rsidP="00984238">
      <w:pPr>
        <w:pStyle w:val="ListBulletspaced"/>
      </w:pPr>
      <w:r>
        <w:tab/>
        <w:t>Remploy</w:t>
      </w:r>
      <w:r>
        <w:t>:</w:t>
      </w:r>
      <w:r>
        <w:t xml:space="preserve"> </w:t>
      </w:r>
      <w:hyperlink r:id="rId8" w:history="1">
        <w:r w:rsidR="009A604F">
          <w:rPr>
            <w:rStyle w:val="Hyperlink"/>
          </w:rPr>
          <w:t>www.remploy.co.uk/employers/mental-health-and-wellbeing/workplace-mental-health-support-service-employers</w:t>
        </w:r>
      </w:hyperlink>
      <w:r>
        <w:t xml:space="preserve"> </w:t>
      </w:r>
    </w:p>
    <w:p w:rsidR="00984238" w:rsidRDefault="009A604F" w:rsidP="009A604F">
      <w:pPr>
        <w:pStyle w:val="Heading3"/>
      </w:pPr>
      <w:r>
        <w:rPr>
          <w:lang w:eastAsia="en-GB"/>
        </w:rPr>
        <mc:AlternateContent>
          <mc:Choice Requires="wps">
            <w:drawing>
              <wp:anchor distT="0" distB="0" distL="114300" distR="114300" simplePos="0" relativeHeight="251659264" behindDoc="0" locked="0" layoutInCell="1" allowOverlap="1" wp14:anchorId="357CC017" wp14:editId="0DE1F20C">
                <wp:simplePos x="0" y="0"/>
                <wp:positionH relativeFrom="margin">
                  <wp:posOffset>3143885</wp:posOffset>
                </wp:positionH>
                <wp:positionV relativeFrom="margin">
                  <wp:posOffset>4840605</wp:posOffset>
                </wp:positionV>
                <wp:extent cx="2978150" cy="3171825"/>
                <wp:effectExtent l="0" t="0" r="19050" b="15875"/>
                <wp:wrapSquare wrapText="bothSides"/>
                <wp:docPr id="10" name="Text Box 10"/>
                <wp:cNvGraphicFramePr/>
                <a:graphic xmlns:a="http://schemas.openxmlformats.org/drawingml/2006/main">
                  <a:graphicData uri="http://schemas.microsoft.com/office/word/2010/wordprocessingShape">
                    <wps:wsp>
                      <wps:cNvSpPr txBox="1"/>
                      <wps:spPr>
                        <a:xfrm>
                          <a:off x="0" y="0"/>
                          <a:ext cx="2978150" cy="3171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604F" w:rsidRPr="009A604F" w:rsidRDefault="009A604F" w:rsidP="009A604F">
                            <w:pPr>
                              <w:pStyle w:val="Heading3"/>
                            </w:pPr>
                            <w:r w:rsidRPr="009A604F">
                              <w:t xml:space="preserve">How to apply for Access to Work and how will you be notified?  </w:t>
                            </w:r>
                          </w:p>
                          <w:p w:rsidR="009A604F" w:rsidRPr="009A604F" w:rsidRDefault="009A604F" w:rsidP="009A604F">
                            <w:pPr>
                              <w:pStyle w:val="BodyText"/>
                              <w:rPr>
                                <w:rStyle w:val="Hyperlink"/>
                                <w:b w:val="0"/>
                                <w:color w:val="auto"/>
                              </w:rPr>
                            </w:pPr>
                            <w:r w:rsidRPr="009A604F">
                              <w:t xml:space="preserve">Application are made online at </w:t>
                            </w:r>
                            <w:hyperlink r:id="rId9" w:history="1">
                              <w:r w:rsidRPr="009A604F">
                                <w:rPr>
                                  <w:rStyle w:val="Hyperlink"/>
                                </w:rPr>
                                <w:t>www.gov.uk/acces</w:t>
                              </w:r>
                              <w:r w:rsidRPr="009A604F">
                                <w:rPr>
                                  <w:rStyle w:val="Hyperlink"/>
                                </w:rPr>
                                <w:t>s</w:t>
                              </w:r>
                              <w:r w:rsidRPr="009A604F">
                                <w:rPr>
                                  <w:rStyle w:val="Hyperlink"/>
                                </w:rPr>
                                <w:t>-to-work/apply</w:t>
                              </w:r>
                            </w:hyperlink>
                            <w:r>
                              <w:rPr>
                                <w:rStyle w:val="Hyperlink"/>
                                <w:b w:val="0"/>
                                <w:color w:val="auto"/>
                              </w:rPr>
                              <w:t xml:space="preserve"> </w:t>
                            </w:r>
                            <w:r w:rsidRPr="009A604F">
                              <w:rPr>
                                <w:rStyle w:val="Hyperlink"/>
                                <w:b w:val="0"/>
                                <w:color w:val="auto"/>
                              </w:rPr>
                              <w:t xml:space="preserve"> </w:t>
                            </w:r>
                          </w:p>
                          <w:p w:rsidR="009A604F" w:rsidRPr="009A604F" w:rsidRDefault="009A604F" w:rsidP="009A604F">
                            <w:pPr>
                              <w:pStyle w:val="BodyText"/>
                              <w:rPr>
                                <w:rStyle w:val="Hyperlink"/>
                                <w:b w:val="0"/>
                                <w:color w:val="auto"/>
                              </w:rPr>
                            </w:pPr>
                            <w:r w:rsidRPr="009A604F">
                              <w:rPr>
                                <w:rStyle w:val="Hyperlink"/>
                                <w:b w:val="0"/>
                                <w:color w:val="auto"/>
                              </w:rPr>
                              <w:t xml:space="preserve">or by phone on </w:t>
                            </w:r>
                            <w:r w:rsidRPr="009A604F">
                              <w:rPr>
                                <w:rStyle w:val="Hyperlink"/>
                                <w:bCs/>
                                <w:color w:val="auto"/>
                              </w:rPr>
                              <w:t>0800 121 7479</w:t>
                            </w:r>
                            <w:r w:rsidRPr="009A604F">
                              <w:rPr>
                                <w:rStyle w:val="Hyperlink"/>
                                <w:b w:val="0"/>
                                <w:color w:val="auto"/>
                              </w:rPr>
                              <w:t xml:space="preserve"> </w:t>
                            </w:r>
                          </w:p>
                          <w:p w:rsidR="009A604F" w:rsidRPr="009A604F" w:rsidRDefault="009A604F" w:rsidP="009A604F">
                            <w:pPr>
                              <w:pStyle w:val="BodyText"/>
                              <w:rPr>
                                <w:rStyle w:val="Hyperlink"/>
                                <w:b w:val="0"/>
                                <w:color w:val="auto"/>
                              </w:rPr>
                            </w:pPr>
                            <w:r w:rsidRPr="009A604F">
                              <w:rPr>
                                <w:rStyle w:val="Hyperlink"/>
                                <w:b w:val="0"/>
                                <w:color w:val="auto"/>
                              </w:rPr>
                              <w:t xml:space="preserve">or by text phone on </w:t>
                            </w:r>
                            <w:r w:rsidRPr="009A604F">
                              <w:rPr>
                                <w:rStyle w:val="Hyperlink"/>
                                <w:bCs/>
                                <w:color w:val="auto"/>
                              </w:rPr>
                              <w:t>0800 121 7579</w:t>
                            </w:r>
                            <w:r w:rsidRPr="009A604F">
                              <w:rPr>
                                <w:rStyle w:val="Hyperlink"/>
                                <w:b w:val="0"/>
                                <w:color w:val="auto"/>
                              </w:rPr>
                              <w:t xml:space="preserve">.  </w:t>
                            </w:r>
                          </w:p>
                          <w:p w:rsidR="009A604F" w:rsidRPr="009A604F" w:rsidRDefault="009A604F" w:rsidP="009A604F">
                            <w:pPr>
                              <w:pStyle w:val="BodyText"/>
                            </w:pPr>
                            <w:r w:rsidRPr="009A604F">
                              <w:t xml:space="preserve">An Access to Work adviser will contact you to discuss your application to establish a) how Access to Work can help you b) what type of assistance is available.  </w:t>
                            </w:r>
                          </w:p>
                          <w:p w:rsidR="009A604F" w:rsidRPr="003B370C" w:rsidRDefault="009A604F" w:rsidP="009A604F">
                            <w:pPr>
                              <w:spacing w:after="0" w:line="240" w:lineRule="auto"/>
                              <w:rPr>
                                <w:b/>
                                <w:color w:val="330066"/>
                                <w:sz w:val="20"/>
                              </w:rPr>
                            </w:pPr>
                          </w:p>
                          <w:p w:rsidR="009A604F" w:rsidRPr="002243E8" w:rsidRDefault="009A604F" w:rsidP="009A604F">
                            <w:pPr>
                              <w:spacing w:after="0" w:line="240" w:lineRule="auto"/>
                              <w:jc w:val="both"/>
                            </w:pPr>
                            <w:r w:rsidRPr="002243E8">
                              <w:t>If your application for A</w:t>
                            </w:r>
                            <w:r>
                              <w:t xml:space="preserve">ccess to </w:t>
                            </w:r>
                            <w:r w:rsidRPr="002243E8">
                              <w:t>W</w:t>
                            </w:r>
                            <w:r>
                              <w:t>ork</w:t>
                            </w:r>
                            <w:r w:rsidRPr="002243E8">
                              <w:t xml:space="preserve"> is refused, </w:t>
                            </w:r>
                            <w:r w:rsidRPr="00174414">
                              <w:rPr>
                                <w:b/>
                                <w:color w:val="330066"/>
                              </w:rPr>
                              <w:t>you cannot appeal</w:t>
                            </w:r>
                            <w:r w:rsidRPr="002243E8">
                              <w:t>.  However, you can ask for it to be reconsidered by a different adviser.  Details of this will be outlined in your letter.</w:t>
                            </w:r>
                          </w:p>
                          <w:p w:rsidR="009A604F" w:rsidRDefault="009A604F" w:rsidP="009A604F">
                            <w:pPr>
                              <w:spacing w:after="0" w:line="240" w:lineRule="auto"/>
                            </w:pPr>
                          </w:p>
                          <w:p w:rsidR="009A604F" w:rsidRDefault="009A604F" w:rsidP="009A6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CC017" id="_x0000_t202" coordsize="21600,21600" o:spt="202" path="m,l,21600r21600,l21600,xe">
                <v:stroke joinstyle="miter"/>
                <v:path gradientshapeok="t" o:connecttype="rect"/>
              </v:shapetype>
              <v:shape id="Text Box 10" o:spid="_x0000_s1026" type="#_x0000_t202" style="position:absolute;margin-left:247.55pt;margin-top:381.15pt;width:234.5pt;height:24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" fillcolor="white [3201]" strokeweight=".5pt">
                <v:textbox>
                  <w:txbxContent>
                    <w:p w:rsidR="009A604F" w:rsidRPr="009A604F" w:rsidRDefault="009A604F" w:rsidP="009A604F">
                      <w:pPr>
                        <w:pStyle w:val="Heading3"/>
                      </w:pPr>
                      <w:r w:rsidRPr="009A604F">
                        <w:t xml:space="preserve">How to apply for Access to Work and how will you be notified?  </w:t>
                      </w:r>
                    </w:p>
                    <w:p w:rsidR="009A604F" w:rsidRPr="009A604F" w:rsidRDefault="009A604F" w:rsidP="009A604F">
                      <w:pPr>
                        <w:pStyle w:val="BodyText"/>
                        <w:rPr>
                          <w:rStyle w:val="Hyperlink"/>
                          <w:b w:val="0"/>
                          <w:color w:val="auto"/>
                        </w:rPr>
                      </w:pPr>
                      <w:r w:rsidRPr="009A604F">
                        <w:t xml:space="preserve">Application are made online at </w:t>
                      </w:r>
                      <w:hyperlink r:id="rId10" w:history="1">
                        <w:r w:rsidRPr="009A604F">
                          <w:rPr>
                            <w:rStyle w:val="Hyperlink"/>
                          </w:rPr>
                          <w:t>www.gov.uk/acces</w:t>
                        </w:r>
                        <w:r w:rsidRPr="009A604F">
                          <w:rPr>
                            <w:rStyle w:val="Hyperlink"/>
                          </w:rPr>
                          <w:t>s</w:t>
                        </w:r>
                        <w:r w:rsidRPr="009A604F">
                          <w:rPr>
                            <w:rStyle w:val="Hyperlink"/>
                          </w:rPr>
                          <w:t>-to-work/apply</w:t>
                        </w:r>
                      </w:hyperlink>
                      <w:r>
                        <w:rPr>
                          <w:rStyle w:val="Hyperlink"/>
                          <w:b w:val="0"/>
                          <w:color w:val="auto"/>
                        </w:rPr>
                        <w:t xml:space="preserve"> </w:t>
                      </w:r>
                      <w:r w:rsidRPr="009A604F">
                        <w:rPr>
                          <w:rStyle w:val="Hyperlink"/>
                          <w:b w:val="0"/>
                          <w:color w:val="auto"/>
                        </w:rPr>
                        <w:t xml:space="preserve"> </w:t>
                      </w:r>
                    </w:p>
                    <w:p w:rsidR="009A604F" w:rsidRPr="009A604F" w:rsidRDefault="009A604F" w:rsidP="009A604F">
                      <w:pPr>
                        <w:pStyle w:val="BodyText"/>
                        <w:rPr>
                          <w:rStyle w:val="Hyperlink"/>
                          <w:b w:val="0"/>
                          <w:color w:val="auto"/>
                        </w:rPr>
                      </w:pPr>
                      <w:r w:rsidRPr="009A604F">
                        <w:rPr>
                          <w:rStyle w:val="Hyperlink"/>
                          <w:b w:val="0"/>
                          <w:color w:val="auto"/>
                        </w:rPr>
                        <w:t xml:space="preserve">or by phone on </w:t>
                      </w:r>
                      <w:r w:rsidRPr="009A604F">
                        <w:rPr>
                          <w:rStyle w:val="Hyperlink"/>
                          <w:bCs/>
                          <w:color w:val="auto"/>
                        </w:rPr>
                        <w:t>0800 121 7479</w:t>
                      </w:r>
                      <w:r w:rsidRPr="009A604F">
                        <w:rPr>
                          <w:rStyle w:val="Hyperlink"/>
                          <w:b w:val="0"/>
                          <w:color w:val="auto"/>
                        </w:rPr>
                        <w:t xml:space="preserve"> </w:t>
                      </w:r>
                    </w:p>
                    <w:p w:rsidR="009A604F" w:rsidRPr="009A604F" w:rsidRDefault="009A604F" w:rsidP="009A604F">
                      <w:pPr>
                        <w:pStyle w:val="BodyText"/>
                        <w:rPr>
                          <w:rStyle w:val="Hyperlink"/>
                          <w:b w:val="0"/>
                          <w:color w:val="auto"/>
                        </w:rPr>
                      </w:pPr>
                      <w:r w:rsidRPr="009A604F">
                        <w:rPr>
                          <w:rStyle w:val="Hyperlink"/>
                          <w:b w:val="0"/>
                          <w:color w:val="auto"/>
                        </w:rPr>
                        <w:t xml:space="preserve">or by text phone on </w:t>
                      </w:r>
                      <w:r w:rsidRPr="009A604F">
                        <w:rPr>
                          <w:rStyle w:val="Hyperlink"/>
                          <w:bCs/>
                          <w:color w:val="auto"/>
                        </w:rPr>
                        <w:t>0800 121 7579</w:t>
                      </w:r>
                      <w:r w:rsidRPr="009A604F">
                        <w:rPr>
                          <w:rStyle w:val="Hyperlink"/>
                          <w:b w:val="0"/>
                          <w:color w:val="auto"/>
                        </w:rPr>
                        <w:t xml:space="preserve">.  </w:t>
                      </w:r>
                    </w:p>
                    <w:p w:rsidR="009A604F" w:rsidRPr="009A604F" w:rsidRDefault="009A604F" w:rsidP="009A604F">
                      <w:pPr>
                        <w:pStyle w:val="BodyText"/>
                      </w:pPr>
                      <w:r w:rsidRPr="009A604F">
                        <w:t xml:space="preserve">An Access to Work adviser will contact you to discuss your application to establish a) how Access to Work can help you b) what type of assistance is available.  </w:t>
                      </w:r>
                    </w:p>
                    <w:p w:rsidR="009A604F" w:rsidRPr="003B370C" w:rsidRDefault="009A604F" w:rsidP="009A604F">
                      <w:pPr>
                        <w:spacing w:after="0" w:line="240" w:lineRule="auto"/>
                        <w:rPr>
                          <w:b/>
                          <w:color w:val="330066"/>
                          <w:sz w:val="20"/>
                        </w:rPr>
                      </w:pPr>
                    </w:p>
                    <w:p w:rsidR="009A604F" w:rsidRPr="002243E8" w:rsidRDefault="009A604F" w:rsidP="009A604F">
                      <w:pPr>
                        <w:spacing w:after="0" w:line="240" w:lineRule="auto"/>
                        <w:jc w:val="both"/>
                      </w:pPr>
                      <w:r w:rsidRPr="002243E8">
                        <w:t>If your application for A</w:t>
                      </w:r>
                      <w:r>
                        <w:t xml:space="preserve">ccess to </w:t>
                      </w:r>
                      <w:r w:rsidRPr="002243E8">
                        <w:t>W</w:t>
                      </w:r>
                      <w:r>
                        <w:t>ork</w:t>
                      </w:r>
                      <w:r w:rsidRPr="002243E8">
                        <w:t xml:space="preserve"> is refused, </w:t>
                      </w:r>
                      <w:r w:rsidRPr="00174414">
                        <w:rPr>
                          <w:b/>
                          <w:color w:val="330066"/>
                        </w:rPr>
                        <w:t>you cannot appeal</w:t>
                      </w:r>
                      <w:r w:rsidRPr="002243E8">
                        <w:t>.  However, you can ask for it to be reconsidered by a different adviser.  Details of this will be outlined in your letter.</w:t>
                      </w:r>
                    </w:p>
                    <w:p w:rsidR="009A604F" w:rsidRDefault="009A604F" w:rsidP="009A604F">
                      <w:pPr>
                        <w:spacing w:after="0" w:line="240" w:lineRule="auto"/>
                      </w:pPr>
                    </w:p>
                    <w:p w:rsidR="009A604F" w:rsidRDefault="009A604F" w:rsidP="009A604F"/>
                  </w:txbxContent>
                </v:textbox>
                <w10:wrap type="square" anchorx="margin" anchory="margin"/>
              </v:shape>
            </w:pict>
          </mc:Fallback>
        </mc:AlternateContent>
      </w:r>
      <w:r w:rsidR="00984238">
        <w:t xml:space="preserve">What can Access to Work support?  </w:t>
      </w:r>
    </w:p>
    <w:p w:rsidR="00984238" w:rsidRDefault="00984238" w:rsidP="00984238">
      <w:pPr>
        <w:pStyle w:val="ListBulletspaced"/>
      </w:pPr>
      <w:r>
        <w:t>Counselling or job coaching</w:t>
      </w:r>
    </w:p>
    <w:p w:rsidR="00984238" w:rsidRDefault="00984238" w:rsidP="00984238">
      <w:pPr>
        <w:pStyle w:val="ListBulletspaced"/>
      </w:pPr>
      <w:r>
        <w:t>Changes to equipment</w:t>
      </w:r>
    </w:p>
    <w:p w:rsidR="00984238" w:rsidRDefault="00984238" w:rsidP="00984238">
      <w:pPr>
        <w:pStyle w:val="ListBulletspaced"/>
      </w:pPr>
      <w:r>
        <w:t>Moving equipment if you change where you work</w:t>
      </w:r>
    </w:p>
    <w:p w:rsidR="00984238" w:rsidRDefault="00984238" w:rsidP="00984238">
      <w:pPr>
        <w:pStyle w:val="ListBulletspaced"/>
      </w:pPr>
      <w:r>
        <w:t xml:space="preserve">Provision of interpreters, for example: BSL, relay service support, lip readers or note takers </w:t>
      </w:r>
    </w:p>
    <w:p w:rsidR="00984238" w:rsidRDefault="00984238" w:rsidP="00984238">
      <w:pPr>
        <w:pStyle w:val="ListBulletspaced"/>
      </w:pPr>
      <w:r>
        <w:t>Changes to your vehicle to allow you to get to work</w:t>
      </w:r>
    </w:p>
    <w:p w:rsidR="00984238" w:rsidRDefault="00984238" w:rsidP="00984238">
      <w:pPr>
        <w:pStyle w:val="ListBulletspaced"/>
      </w:pPr>
      <w:r>
        <w:t>Pay taxi fares or a support worker if you cannot use public transport</w:t>
      </w:r>
    </w:p>
    <w:p w:rsidR="00984238" w:rsidRDefault="00984238" w:rsidP="00984238">
      <w:pPr>
        <w:pStyle w:val="ListBulletspaced"/>
      </w:pPr>
      <w:r>
        <w:t>Support worker or job coach</w:t>
      </w:r>
    </w:p>
    <w:p w:rsidR="00984238" w:rsidRDefault="00984238" w:rsidP="00984238">
      <w:pPr>
        <w:pStyle w:val="ListBulletspaced"/>
      </w:pPr>
      <w:r>
        <w:t>Disability awareness training for those you work with</w:t>
      </w:r>
    </w:p>
    <w:p w:rsidR="00984238" w:rsidRDefault="00984238" w:rsidP="00984238">
      <w:pPr>
        <w:pStyle w:val="BodyText"/>
      </w:pPr>
      <w:r>
        <w:lastRenderedPageBreak/>
        <w:t xml:space="preserve">Access to Work </w:t>
      </w:r>
      <w:r w:rsidRPr="00984238">
        <w:rPr>
          <w:b/>
          <w:bCs/>
        </w:rPr>
        <w:t>will not</w:t>
      </w:r>
      <w:r>
        <w:t xml:space="preserve"> cover:</w:t>
      </w:r>
    </w:p>
    <w:p w:rsidR="00984238" w:rsidRDefault="00984238" w:rsidP="00984238">
      <w:pPr>
        <w:pStyle w:val="ListBulletspaced"/>
      </w:pPr>
      <w:r>
        <w:t>c</w:t>
      </w:r>
      <w:r>
        <w:t>hanges your employer has to make (Reasonable adjustments)</w:t>
      </w:r>
    </w:p>
    <w:p w:rsidR="00984238" w:rsidRDefault="00984238" w:rsidP="00984238">
      <w:pPr>
        <w:pStyle w:val="ListBulletspaced"/>
      </w:pPr>
      <w:r>
        <w:t>i</w:t>
      </w:r>
      <w:r>
        <w:t>tems that would normally be needed to do the job whether the person is disabled or not</w:t>
      </w:r>
    </w:p>
    <w:p w:rsidR="00984238" w:rsidRDefault="00984238" w:rsidP="00984238">
      <w:pPr>
        <w:pStyle w:val="ListBulletspaced"/>
      </w:pPr>
      <w:r>
        <w:t>s</w:t>
      </w:r>
      <w:r>
        <w:t>upport your employer used to provide but has stopped</w:t>
      </w:r>
      <w:r>
        <w:t>.</w:t>
      </w:r>
    </w:p>
    <w:p w:rsidR="00984238" w:rsidRDefault="00984238" w:rsidP="009A604F">
      <w:pPr>
        <w:pStyle w:val="Heading3"/>
      </w:pPr>
      <w:r>
        <w:t xml:space="preserve">What will you get? </w:t>
      </w:r>
    </w:p>
    <w:p w:rsidR="00984238" w:rsidRDefault="00984238" w:rsidP="00984238">
      <w:pPr>
        <w:pStyle w:val="BodyText"/>
      </w:pPr>
      <w:r>
        <w:t xml:space="preserve">There is an annual cap on the total amount of support that can be provided under Access to Work and depends on when your grant was awarded or reviewed. The cap for the period 1 April - 31 March 2021 is currently set at £60,700.   </w:t>
      </w:r>
    </w:p>
    <w:p w:rsidR="00984238" w:rsidRDefault="00984238" w:rsidP="00984238">
      <w:pPr>
        <w:pStyle w:val="BodyText"/>
      </w:pPr>
      <w:r>
        <w:t xml:space="preserve">You are eligible to apply if:  </w:t>
      </w:r>
    </w:p>
    <w:p w:rsidR="00984238" w:rsidRPr="00984238" w:rsidRDefault="00984238" w:rsidP="00984238">
      <w:pPr>
        <w:pStyle w:val="ListBulletspaced"/>
      </w:pPr>
      <w:r w:rsidRPr="00984238">
        <w:tab/>
      </w:r>
      <w:r>
        <w:t>y</w:t>
      </w:r>
      <w:r w:rsidRPr="00984238">
        <w:t>ou have a physical or hidden disability</w:t>
      </w:r>
    </w:p>
    <w:p w:rsidR="00984238" w:rsidRPr="00984238" w:rsidRDefault="00984238" w:rsidP="00984238">
      <w:pPr>
        <w:pStyle w:val="ListBulletspaced"/>
      </w:pPr>
      <w:r w:rsidRPr="00984238">
        <w:tab/>
      </w:r>
      <w:r>
        <w:t>m</w:t>
      </w:r>
      <w:r w:rsidRPr="00984238">
        <w:t>ental health condition which makes it difficult to do your job</w:t>
      </w:r>
      <w:r>
        <w:t xml:space="preserve"> </w:t>
      </w:r>
      <w:r w:rsidRPr="00984238">
        <w:t>or for you to get to work</w:t>
      </w:r>
    </w:p>
    <w:p w:rsidR="00984238" w:rsidRPr="00984238" w:rsidRDefault="00984238" w:rsidP="00984238">
      <w:pPr>
        <w:pStyle w:val="ListBulletspaced"/>
      </w:pPr>
      <w:r w:rsidRPr="00984238">
        <w:tab/>
      </w:r>
      <w:r>
        <w:t>y</w:t>
      </w:r>
      <w:r w:rsidRPr="00984238">
        <w:t>ou are in paid employment – see below</w:t>
      </w:r>
    </w:p>
    <w:p w:rsidR="00984238" w:rsidRPr="00984238" w:rsidRDefault="00984238" w:rsidP="00984238">
      <w:pPr>
        <w:pStyle w:val="ListBulletspaced"/>
      </w:pPr>
      <w:r w:rsidRPr="00984238">
        <w:tab/>
      </w:r>
      <w:r>
        <w:t>a</w:t>
      </w:r>
      <w:r w:rsidRPr="00984238">
        <w:t>bout to start work</w:t>
      </w:r>
    </w:p>
    <w:p w:rsidR="00984238" w:rsidRPr="00984238" w:rsidRDefault="00984238" w:rsidP="00984238">
      <w:pPr>
        <w:pStyle w:val="ListBulletspaced"/>
      </w:pPr>
      <w:r w:rsidRPr="00984238">
        <w:tab/>
      </w:r>
      <w:r>
        <w:t>a</w:t>
      </w:r>
      <w:r w:rsidRPr="00984238">
        <w:t>ged 16 years old or above and live in England, Scotland or Wales</w:t>
      </w:r>
    </w:p>
    <w:p w:rsidR="00984238" w:rsidRPr="00984238" w:rsidRDefault="00984238" w:rsidP="00984238">
      <w:pPr>
        <w:pStyle w:val="ListBulletspaced"/>
      </w:pPr>
      <w:r w:rsidRPr="00984238">
        <w:tab/>
      </w:r>
      <w:r>
        <w:t>r</w:t>
      </w:r>
      <w:r w:rsidRPr="00984238">
        <w:t>eturning to work</w:t>
      </w:r>
    </w:p>
    <w:p w:rsidR="00984238" w:rsidRPr="00984238" w:rsidRDefault="00984238" w:rsidP="00984238">
      <w:pPr>
        <w:pStyle w:val="ListBulletspaced"/>
      </w:pPr>
      <w:r w:rsidRPr="00984238">
        <w:tab/>
      </w:r>
      <w:r>
        <w:t>a</w:t>
      </w:r>
      <w:r w:rsidRPr="00984238">
        <w:t>re in an apprenticeship</w:t>
      </w:r>
    </w:p>
    <w:p w:rsidR="00984238" w:rsidRPr="00984238" w:rsidRDefault="00984238" w:rsidP="00984238">
      <w:pPr>
        <w:pStyle w:val="ListBulletspaced"/>
      </w:pPr>
      <w:r w:rsidRPr="00984238">
        <w:tab/>
      </w:r>
      <w:r>
        <w:t>s</w:t>
      </w:r>
      <w:r w:rsidRPr="00984238">
        <w:t>elf employed</w:t>
      </w:r>
    </w:p>
    <w:p w:rsidR="00984238" w:rsidRDefault="00984238" w:rsidP="00984238">
      <w:pPr>
        <w:pStyle w:val="ListBulletspaced"/>
      </w:pPr>
      <w:r w:rsidRPr="00984238">
        <w:tab/>
      </w:r>
      <w:r>
        <w:t>a</w:t>
      </w:r>
      <w:r w:rsidRPr="00984238">
        <w:t>n internship</w:t>
      </w:r>
      <w:r>
        <w:t>.</w:t>
      </w:r>
    </w:p>
    <w:p w:rsidR="00984238" w:rsidRDefault="00984238" w:rsidP="00984238">
      <w:pPr>
        <w:pStyle w:val="BodyText"/>
      </w:pPr>
      <w:r>
        <w:t>Paid employment under the scheme means:</w:t>
      </w:r>
    </w:p>
    <w:p w:rsidR="00984238" w:rsidRDefault="00984238" w:rsidP="00984238">
      <w:pPr>
        <w:pStyle w:val="ListBulletspaced"/>
      </w:pPr>
      <w:r>
        <w:t>f</w:t>
      </w:r>
      <w:r>
        <w:t>ull or part-time paid work, whether permanent, casual or temporary</w:t>
      </w:r>
    </w:p>
    <w:p w:rsidR="00984238" w:rsidRDefault="00984238" w:rsidP="00984238">
      <w:pPr>
        <w:pStyle w:val="ListBulletspaced"/>
      </w:pPr>
      <w:r>
        <w:t xml:space="preserve">a </w:t>
      </w:r>
      <w:r>
        <w:t>work trial arranged by Jobcentre Plus</w:t>
      </w:r>
    </w:p>
    <w:p w:rsidR="00984238" w:rsidRDefault="00984238" w:rsidP="00984238">
      <w:pPr>
        <w:pStyle w:val="ListBulletspaced"/>
      </w:pPr>
      <w:r>
        <w:t>w</w:t>
      </w:r>
      <w:r>
        <w:t>ork in an unsupported or supported environment</w:t>
      </w:r>
    </w:p>
    <w:p w:rsidR="00984238" w:rsidRDefault="00984238" w:rsidP="00984238">
      <w:pPr>
        <w:pStyle w:val="ListBulletspaced"/>
      </w:pPr>
      <w:r>
        <w:t>n</w:t>
      </w:r>
      <w:r>
        <w:t>ot volunteering</w:t>
      </w:r>
    </w:p>
    <w:p w:rsidR="00984238" w:rsidRDefault="00984238" w:rsidP="00984238">
      <w:pPr>
        <w:pStyle w:val="ListBulletspaced"/>
      </w:pPr>
      <w:r>
        <w:t>s</w:t>
      </w:r>
      <w:r>
        <w:t>ome councillor and other elected official positions</w:t>
      </w:r>
    </w:p>
    <w:p w:rsidR="00984238" w:rsidRDefault="00984238" w:rsidP="00984238">
      <w:pPr>
        <w:pStyle w:val="ListBulletspaced"/>
      </w:pPr>
      <w:r>
        <w:t>n</w:t>
      </w:r>
      <w:r>
        <w:t>ot training, except for training related to your current paid job and is being done while you are in receipt of normal wages</w:t>
      </w:r>
    </w:p>
    <w:p w:rsidR="00984238" w:rsidRDefault="00984238" w:rsidP="00984238">
      <w:pPr>
        <w:pStyle w:val="ListBulletspaced"/>
      </w:pPr>
      <w:r>
        <w:t>m</w:t>
      </w:r>
      <w:r>
        <w:t>ust have a contract of employment and be paid at least the National Minimum Wage</w:t>
      </w:r>
    </w:p>
    <w:p w:rsidR="00984238" w:rsidRDefault="00984238" w:rsidP="009A604F">
      <w:pPr>
        <w:pStyle w:val="Heading3"/>
      </w:pPr>
      <w:r>
        <w:t>You can also apply if you have:</w:t>
      </w:r>
    </w:p>
    <w:p w:rsidR="00984238" w:rsidRDefault="00984238" w:rsidP="00984238">
      <w:pPr>
        <w:pStyle w:val="ListBulletspaced"/>
      </w:pPr>
      <w:r>
        <w:tab/>
      </w:r>
      <w:r>
        <w:t>a</w:t>
      </w:r>
      <w:r>
        <w:t xml:space="preserve"> job offer letter</w:t>
      </w:r>
    </w:p>
    <w:p w:rsidR="00984238" w:rsidRDefault="00984238" w:rsidP="00984238">
      <w:pPr>
        <w:pStyle w:val="ListBulletspaced"/>
      </w:pPr>
      <w:r>
        <w:tab/>
      </w:r>
      <w:r>
        <w:t xml:space="preserve">a </w:t>
      </w:r>
      <w:r>
        <w:t>job start date</w:t>
      </w:r>
    </w:p>
    <w:p w:rsidR="00984238" w:rsidRDefault="00984238" w:rsidP="00984238">
      <w:pPr>
        <w:pStyle w:val="ListBulletspaced"/>
      </w:pPr>
      <w:r>
        <w:tab/>
      </w:r>
      <w:r>
        <w:t>a</w:t>
      </w:r>
      <w:r>
        <w:t xml:space="preserve"> letter confirming your interview</w:t>
      </w:r>
      <w:r>
        <w:t>.</w:t>
      </w:r>
    </w:p>
    <w:p w:rsidR="00984238" w:rsidRPr="009A604F" w:rsidRDefault="00984238" w:rsidP="009A604F">
      <w:pPr>
        <w:pStyle w:val="Heading3"/>
      </w:pPr>
      <w:r>
        <w:lastRenderedPageBreak/>
        <w:t xml:space="preserve">Are you claiming other benefits?  </w:t>
      </w:r>
    </w:p>
    <w:p w:rsidR="00984238" w:rsidRDefault="00984238" w:rsidP="00984238">
      <w:pPr>
        <w:pStyle w:val="BodyText"/>
      </w:pPr>
      <w:r>
        <w:t xml:space="preserve">If you are claiming other benefits such as </w:t>
      </w:r>
      <w:r w:rsidRPr="009A604F">
        <w:rPr>
          <w:b/>
          <w:bCs/>
        </w:rPr>
        <w:t>Universal Credit</w:t>
      </w:r>
      <w:r>
        <w:t xml:space="preserve"> and have a disability or health condition, you can apply for Access to Work for any paid work you do. </w:t>
      </w:r>
    </w:p>
    <w:p w:rsidR="00984238" w:rsidRDefault="00984238" w:rsidP="009A604F">
      <w:pPr>
        <w:pStyle w:val="Heading3"/>
      </w:pPr>
      <w:r>
        <w:t xml:space="preserve">Are there any exceptions to the scheme?  </w:t>
      </w:r>
    </w:p>
    <w:p w:rsidR="00984238" w:rsidRDefault="00984238" w:rsidP="00984238">
      <w:pPr>
        <w:pStyle w:val="BodyText"/>
      </w:pPr>
      <w:r>
        <w:t xml:space="preserve">If you receive one of the following benefits, you may not be able to get Access to Work, however, your Access to Work adviser will inform you of your eligibility: </w:t>
      </w:r>
    </w:p>
    <w:p w:rsidR="00984238" w:rsidRDefault="00984238" w:rsidP="00984238">
      <w:pPr>
        <w:pStyle w:val="ListBulletspaced"/>
      </w:pPr>
      <w:r>
        <w:tab/>
        <w:t>Incapacity Benefit:</w:t>
      </w:r>
    </w:p>
    <w:p w:rsidR="00984238" w:rsidRDefault="00984238" w:rsidP="00984238">
      <w:pPr>
        <w:pStyle w:val="ListBulletspaced"/>
      </w:pPr>
      <w:r>
        <w:tab/>
        <w:t>Employment and Support Allowance</w:t>
      </w:r>
    </w:p>
    <w:p w:rsidR="00984238" w:rsidRDefault="00984238" w:rsidP="00984238">
      <w:pPr>
        <w:pStyle w:val="ListBulletspaced"/>
      </w:pPr>
      <w:r>
        <w:tab/>
        <w:t>Severe Disablement Allowance</w:t>
      </w:r>
    </w:p>
    <w:p w:rsidR="00984238" w:rsidRDefault="00984238" w:rsidP="00984238">
      <w:pPr>
        <w:pStyle w:val="ListBulletspaced"/>
      </w:pPr>
      <w:r>
        <w:tab/>
        <w:t>Income Support</w:t>
      </w:r>
    </w:p>
    <w:p w:rsidR="00984238" w:rsidRDefault="00984238" w:rsidP="00984238">
      <w:pPr>
        <w:pStyle w:val="ListBulletspaced"/>
      </w:pPr>
      <w:r>
        <w:tab/>
        <w:t>National Insurance Credits</w:t>
      </w:r>
    </w:p>
    <w:p w:rsidR="00984238" w:rsidRDefault="00984238" w:rsidP="00984238">
      <w:pPr>
        <w:pStyle w:val="BodyText"/>
      </w:pPr>
      <w:r>
        <w:t xml:space="preserve">Access to Work may also visit you at work to see how best to support you and will confirm and relay the outcome of your application, in particular:  </w:t>
      </w:r>
    </w:p>
    <w:p w:rsidR="00984238" w:rsidRPr="009A604F" w:rsidRDefault="00984238" w:rsidP="00984238">
      <w:pPr>
        <w:pStyle w:val="ListBulletspaced"/>
        <w:rPr>
          <w:b/>
          <w:bCs/>
        </w:rPr>
      </w:pPr>
      <w:r>
        <w:tab/>
      </w:r>
      <w:r>
        <w:t>i</w:t>
      </w:r>
      <w:r>
        <w:t xml:space="preserve">f you have been given a grant, you will be told how much this is for – </w:t>
      </w:r>
      <w:r w:rsidRPr="009A604F">
        <w:rPr>
          <w:b/>
          <w:bCs/>
        </w:rPr>
        <w:t>you will not need to repay this</w:t>
      </w:r>
    </w:p>
    <w:p w:rsidR="00984238" w:rsidRDefault="00984238" w:rsidP="00984238">
      <w:pPr>
        <w:pStyle w:val="ListBulletspaced"/>
      </w:pPr>
      <w:r>
        <w:t xml:space="preserve">your </w:t>
      </w:r>
      <w:r>
        <w:t>employer may need to contribute toward these costs and Access to Work will inform you of these costs</w:t>
      </w:r>
    </w:p>
    <w:p w:rsidR="00984238" w:rsidRDefault="00984238" w:rsidP="00984238">
      <w:pPr>
        <w:pStyle w:val="ListBulletspaced"/>
      </w:pPr>
      <w:r>
        <w:t>y</w:t>
      </w:r>
      <w:r>
        <w:t>ou or your employer must retain any receipts in order for Access to Work to reimburse</w:t>
      </w:r>
      <w:r w:rsidR="009A604F">
        <w:t>.</w:t>
      </w:r>
      <w:r>
        <w:t xml:space="preserve"> </w:t>
      </w:r>
    </w:p>
    <w:p w:rsidR="00984238" w:rsidRDefault="009A604F" w:rsidP="00984238">
      <w:pPr>
        <w:pStyle w:val="BodyText"/>
      </w:pPr>
      <w:r>
        <mc:AlternateContent>
          <mc:Choice Requires="wps">
            <w:drawing>
              <wp:anchor distT="0" distB="0" distL="114300" distR="114300" simplePos="0" relativeHeight="251661312" behindDoc="0" locked="0" layoutInCell="1" allowOverlap="1" wp14:anchorId="3650FF6B" wp14:editId="5C6378AC">
                <wp:simplePos x="0" y="0"/>
                <wp:positionH relativeFrom="margin">
                  <wp:posOffset>-37563</wp:posOffset>
                </wp:positionH>
                <wp:positionV relativeFrom="paragraph">
                  <wp:posOffset>226695</wp:posOffset>
                </wp:positionV>
                <wp:extent cx="6131560" cy="2500630"/>
                <wp:effectExtent l="0" t="0" r="15240" b="13970"/>
                <wp:wrapSquare wrapText="bothSides"/>
                <wp:docPr id="5" name="Text Box 5"/>
                <wp:cNvGraphicFramePr/>
                <a:graphic xmlns:a="http://schemas.openxmlformats.org/drawingml/2006/main">
                  <a:graphicData uri="http://schemas.microsoft.com/office/word/2010/wordprocessingShape">
                    <wps:wsp>
                      <wps:cNvSpPr txBox="1"/>
                      <wps:spPr>
                        <a:xfrm>
                          <a:off x="0" y="0"/>
                          <a:ext cx="6131560" cy="2500630"/>
                        </a:xfrm>
                        <a:prstGeom prst="rect">
                          <a:avLst/>
                        </a:prstGeom>
                        <a:noFill/>
                        <a:ln w="6350">
                          <a:solidFill>
                            <a:prstClr val="black"/>
                          </a:solidFill>
                        </a:ln>
                        <a:effectLst/>
                      </wps:spPr>
                      <wps:txbx>
                        <w:txbxContent>
                          <w:p w:rsidR="009A604F" w:rsidRDefault="009A604F" w:rsidP="009A604F">
                            <w:pPr>
                              <w:spacing w:after="0" w:line="240" w:lineRule="auto"/>
                              <w:rPr>
                                <w:b/>
                                <w:color w:val="330066"/>
                                <w:sz w:val="24"/>
                              </w:rPr>
                            </w:pPr>
                            <w:r w:rsidRPr="00FC0DF5">
                              <w:rPr>
                                <w:b/>
                                <w:color w:val="330066"/>
                                <w:sz w:val="24"/>
                              </w:rPr>
                              <w:t xml:space="preserve">Making </w:t>
                            </w:r>
                            <w:r>
                              <w:rPr>
                                <w:b/>
                                <w:color w:val="330066"/>
                                <w:sz w:val="24"/>
                              </w:rPr>
                              <w:t>a</w:t>
                            </w:r>
                            <w:r w:rsidRPr="00FC0DF5">
                              <w:rPr>
                                <w:b/>
                                <w:color w:val="330066"/>
                                <w:sz w:val="24"/>
                              </w:rPr>
                              <w:t>djustments</w:t>
                            </w:r>
                          </w:p>
                          <w:p w:rsidR="009A604F" w:rsidRPr="002243E8" w:rsidRDefault="009A604F" w:rsidP="009A604F">
                            <w:pPr>
                              <w:pStyle w:val="BodyText"/>
                            </w:pPr>
                            <w:r w:rsidRPr="002243E8">
                              <w:t xml:space="preserve">Your employer has a </w:t>
                            </w:r>
                            <w:r w:rsidRPr="009A604F">
                              <w:rPr>
                                <w:b/>
                                <w:bCs/>
                              </w:rPr>
                              <w:t>legal duty</w:t>
                            </w:r>
                            <w:r w:rsidRPr="00174414">
                              <w:rPr>
                                <w:color w:val="330066"/>
                              </w:rPr>
                              <w:t xml:space="preserve"> </w:t>
                            </w:r>
                            <w:r w:rsidRPr="002243E8">
                              <w:t>to provide you with adjustments at work. The duty for employers to provide reasonable adjustments is specifically stated in the Equality Act 2010. Please contact your branch rep if you are experiencing difficulties in gaining reasonable adjustments.</w:t>
                            </w:r>
                          </w:p>
                          <w:p w:rsidR="009A604F" w:rsidRDefault="009A604F" w:rsidP="009A604F">
                            <w:pPr>
                              <w:pStyle w:val="BodyText"/>
                            </w:pPr>
                            <w:r w:rsidRPr="002243E8">
                              <w:t xml:space="preserve">UCU encourages members to read our </w:t>
                            </w:r>
                            <w:r>
                              <w:t xml:space="preserve">guidance on reasonable adjustments </w:t>
                            </w:r>
                            <w:hyperlink r:id="rId11" w:history="1">
                              <w:r>
                                <w:rPr>
                                  <w:rStyle w:val="Hyperlink"/>
                                </w:rPr>
                                <w:t>www.ucu.org.uk/media/6091/Reasonable-adjustments---removing-barriers-to-disabled-people-at-work-UCU-guidance/pdf/Reasonable_adjustments.pdf</w:t>
                              </w:r>
                            </w:hyperlink>
                            <w:r>
                              <w:t xml:space="preserve"> and our </w:t>
                            </w:r>
                            <w:r w:rsidRPr="002243E8">
                              <w:t>information sheet on using the Reasonable Adjustment Passport and to use the passpo</w:t>
                            </w:r>
                            <w:r>
                              <w:t>rt to record agreed adjustments</w:t>
                            </w:r>
                            <w:r>
                              <w:t>.</w:t>
                            </w:r>
                          </w:p>
                          <w:p w:rsidR="009A604F" w:rsidRPr="008C465D" w:rsidRDefault="009A604F" w:rsidP="009A604F">
                            <w:pPr>
                              <w:spacing w:after="0" w:line="240" w:lineRule="auto"/>
                            </w:pPr>
                            <w:hyperlink r:id="rId12" w:history="1">
                              <w:r w:rsidRPr="00174414">
                                <w:rPr>
                                  <w:rStyle w:val="Hyperlink"/>
                                  <w:b w:val="0"/>
                                </w:rPr>
                                <w:t>https://www.ucu.org.uk/media/10607/Making-Adjustments-Work-Information-Sheet/pdf/Making_Adjustments_Work_Info_Sheet.pdf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0FF6B" id="Text Box 5" o:spid="_x0000_s1027" type="#_x0000_t202" style="position:absolute;margin-left:-2.95pt;margin-top:17.85pt;width:482.8pt;height:196.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" filled="f" strokeweight=".5pt">
                <v:textbox>
                  <w:txbxContent>
                    <w:p w:rsidR="009A604F" w:rsidRDefault="009A604F" w:rsidP="009A604F">
                      <w:pPr>
                        <w:spacing w:after="0" w:line="240" w:lineRule="auto"/>
                        <w:rPr>
                          <w:b/>
                          <w:color w:val="330066"/>
                          <w:sz w:val="24"/>
                        </w:rPr>
                      </w:pPr>
                      <w:r w:rsidRPr="00FC0DF5">
                        <w:rPr>
                          <w:b/>
                          <w:color w:val="330066"/>
                          <w:sz w:val="24"/>
                        </w:rPr>
                        <w:t xml:space="preserve">Making </w:t>
                      </w:r>
                      <w:r>
                        <w:rPr>
                          <w:b/>
                          <w:color w:val="330066"/>
                          <w:sz w:val="24"/>
                        </w:rPr>
                        <w:t>a</w:t>
                      </w:r>
                      <w:r w:rsidRPr="00FC0DF5">
                        <w:rPr>
                          <w:b/>
                          <w:color w:val="330066"/>
                          <w:sz w:val="24"/>
                        </w:rPr>
                        <w:t>djustments</w:t>
                      </w:r>
                    </w:p>
                    <w:p w:rsidR="009A604F" w:rsidRPr="002243E8" w:rsidRDefault="009A604F" w:rsidP="009A604F">
                      <w:pPr>
                        <w:pStyle w:val="BodyText"/>
                      </w:pPr>
                      <w:r w:rsidRPr="002243E8">
                        <w:t xml:space="preserve">Your employer has a </w:t>
                      </w:r>
                      <w:r w:rsidRPr="009A604F">
                        <w:rPr>
                          <w:b/>
                          <w:bCs/>
                        </w:rPr>
                        <w:t>legal duty</w:t>
                      </w:r>
                      <w:r w:rsidRPr="00174414">
                        <w:rPr>
                          <w:color w:val="330066"/>
                        </w:rPr>
                        <w:t xml:space="preserve"> </w:t>
                      </w:r>
                      <w:r w:rsidRPr="002243E8">
                        <w:t>to provide you with adjustments at work. The duty for employers to provide reasonable adjustments is specifically stated in the Equality Act 2010. Please contact your branch rep if you are experiencing difficulties in gaining reasonable adjustments.</w:t>
                      </w:r>
                    </w:p>
                    <w:p w:rsidR="009A604F" w:rsidRDefault="009A604F" w:rsidP="009A604F">
                      <w:pPr>
                        <w:pStyle w:val="BodyText"/>
                      </w:pPr>
                      <w:r w:rsidRPr="002243E8">
                        <w:t xml:space="preserve">UCU encourages members to read our </w:t>
                      </w:r>
                      <w:r>
                        <w:t xml:space="preserve">guidance on reasonable adjustments </w:t>
                      </w:r>
                      <w:hyperlink r:id="rId13" w:history="1">
                        <w:r>
                          <w:rPr>
                            <w:rStyle w:val="Hyperlink"/>
                          </w:rPr>
                          <w:t>www.ucu.org.uk/media/6091/Reasonable-adjustments---removing-barriers-to-disabled-people-at-work-UCU-guidance/pdf/Reasonable_adjustments.pdf</w:t>
                        </w:r>
                      </w:hyperlink>
                      <w:r>
                        <w:t xml:space="preserve"> and our </w:t>
                      </w:r>
                      <w:r w:rsidRPr="002243E8">
                        <w:t>information sheet on using the Reasonable Adjustment Passport and to use the passpo</w:t>
                      </w:r>
                      <w:r>
                        <w:t>rt to record agreed adjustments</w:t>
                      </w:r>
                      <w:r>
                        <w:t>.</w:t>
                      </w:r>
                    </w:p>
                    <w:p w:rsidR="009A604F" w:rsidRPr="008C465D" w:rsidRDefault="009A604F" w:rsidP="009A604F">
                      <w:pPr>
                        <w:spacing w:after="0" w:line="240" w:lineRule="auto"/>
                      </w:pPr>
                      <w:hyperlink r:id="rId14" w:history="1">
                        <w:r w:rsidRPr="00174414">
                          <w:rPr>
                            <w:rStyle w:val="Hyperlink"/>
                            <w:b w:val="0"/>
                          </w:rPr>
                          <w:t>https://www.ucu.org.uk/media/10607/Making-Adjustments-Work-Information-Sheet/pdf/Making_Adjustments_Work_Info_Sheet.pdf</w:t>
                        </w:r>
                      </w:hyperlink>
                    </w:p>
                  </w:txbxContent>
                </v:textbox>
                <w10:wrap type="square" anchorx="margin"/>
              </v:shape>
            </w:pict>
          </mc:Fallback>
        </mc:AlternateContent>
      </w:r>
    </w:p>
    <w:p w:rsidR="00984238" w:rsidRDefault="00984238" w:rsidP="00984238">
      <w:pPr>
        <w:pStyle w:val="BodyText"/>
      </w:pPr>
    </w:p>
    <w:p w:rsidR="00984238" w:rsidRDefault="00984238" w:rsidP="00984238">
      <w:pPr>
        <w:pStyle w:val="BodyText"/>
      </w:pPr>
    </w:p>
    <w:p w:rsidR="00EA15A4" w:rsidRPr="00437547" w:rsidRDefault="00EA15A4" w:rsidP="00B5058D">
      <w:pPr>
        <w:pStyle w:val="BodyText"/>
      </w:pPr>
    </w:p>
    <w:sectPr w:rsidR="00EA15A4" w:rsidRPr="00437547">
      <w:headerReference w:type="even" r:id="rId15"/>
      <w:footerReference w:type="even" r:id="rId16"/>
      <w:footerReference w:type="default" r:id="rId17"/>
      <w:headerReference w:type="first" r:id="rId18"/>
      <w:pgSz w:w="11906" w:h="16838" w:code="9"/>
      <w:pgMar w:top="1418" w:right="1021" w:bottom="1418" w:left="119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08E4" w:rsidRDefault="00EA08E4">
      <w:pPr>
        <w:spacing w:after="0" w:line="240" w:lineRule="auto"/>
      </w:pPr>
      <w:r>
        <w:separator/>
      </w:r>
    </w:p>
  </w:endnote>
  <w:endnote w:type="continuationSeparator" w:id="0">
    <w:p w:rsidR="00EA08E4" w:rsidRDefault="00EA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3EEF" w:rsidRDefault="00E43EEF">
    <w:pPr>
      <w:pStyle w:val="Footer"/>
    </w:pPr>
  </w:p>
  <w:p w:rsidR="00000000" w:rsidRDefault="00EA08E4"/>
  <w:p w:rsidR="00000000" w:rsidRDefault="00EA08E4"/>
  <w:p w:rsidR="00000000" w:rsidRDefault="00EA08E4"/>
  <w:p w:rsidR="00000000" w:rsidRDefault="00EA08E4"/>
  <w:p w:rsidR="00000000" w:rsidRDefault="00EA08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Pr="00984238" w:rsidRDefault="00DB2E3F" w:rsidP="00984238">
    <w:pPr>
      <w:pBdr>
        <w:top w:val="single" w:sz="2" w:space="4" w:color="A6A6A6"/>
      </w:pBdr>
      <w:spacing w:line="240" w:lineRule="auto"/>
      <w:ind w:left="425" w:right="3317" w:hanging="425"/>
      <w:contextualSpacing/>
      <w:rPr>
        <w:b/>
      </w:rPr>
    </w:pPr>
    <w:r>
      <w:rPr>
        <w:lang w:val="en-US"/>
      </w:rPr>
      <mc:AlternateContent>
        <mc:Choice Requires="wps">
          <w:drawing>
            <wp:anchor distT="180340" distB="0" distL="114300" distR="114300" simplePos="0" relativeHeight="251661312" behindDoc="0" locked="0" layoutInCell="1" allowOverlap="0" wp14:anchorId="6B1C07C7" wp14:editId="2D635375">
              <wp:simplePos x="0" y="0"/>
              <wp:positionH relativeFrom="column">
                <wp:posOffset>4284345</wp:posOffset>
              </wp:positionH>
              <wp:positionV relativeFrom="page">
                <wp:posOffset>9973310</wp:posOffset>
              </wp:positionV>
              <wp:extent cx="1143000" cy="4572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DB2E3F" w:rsidRDefault="00EA08E4" w:rsidP="00DB2E3F">
                          <w:pPr>
                            <w:spacing w:line="240" w:lineRule="exact"/>
                          </w:pPr>
                          <w:hyperlink r:id="rId1" w:history="1">
                            <w:r w:rsidR="00DB2E3F" w:rsidRPr="003E217F">
                              <w:rPr>
                                <w:rStyle w:val="Hyperlink"/>
                                <w:sz w:val="16"/>
                                <w:szCs w:val="16"/>
                              </w:rPr>
                              <w:t>www.ucu.org.uk</w:t>
                            </w:r>
                          </w:hyperlink>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C07C7" id="_x0000_t202" coordsize="21600,21600" o:spt="202" path="m,l,21600r21600,l21600,xe">
              <v:stroke joinstyle="miter"/>
              <v:path gradientshapeok="t" o:connecttype="rect"/>
            </v:shapetype>
            <v:shape id="_x0000_s1028" type="#_x0000_t202" style="position:absolute;left:0;text-align:left;margin-left:337.35pt;margin-top:785.3pt;width:90pt;height:36pt;z-index:251661312;visibility:visible;mso-wrap-style:square;mso-width-percent:0;mso-height-percent:0;mso-wrap-distance-left:9pt;mso-wrap-distance-top:14.2pt;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" o:allowoverlap="f" filled="f" stroked="f">
              <v:textbox inset=",7.2pt,,7.2pt">
                <w:txbxContent>
                  <w:p w:rsidR="00DB2E3F" w:rsidRDefault="00EA08E4" w:rsidP="00DB2E3F">
                    <w:pPr>
                      <w:spacing w:line="240" w:lineRule="exact"/>
                    </w:pPr>
                    <w:hyperlink r:id="rId2" w:history="1">
                      <w:r w:rsidR="00DB2E3F" w:rsidRPr="003E217F">
                        <w:rPr>
                          <w:rStyle w:val="Hyperlink"/>
                          <w:sz w:val="16"/>
                          <w:szCs w:val="16"/>
                        </w:rPr>
                        <w:t>www.ucu.org.uk</w:t>
                      </w:r>
                    </w:hyperlink>
                  </w:p>
                </w:txbxContent>
              </v:textbox>
              <w10:wrap type="square" anchory="page"/>
            </v:shape>
          </w:pict>
        </mc:Fallback>
      </mc:AlternateContent>
    </w:r>
    <w:r>
      <w:rPr>
        <w:lang w:val="en-US"/>
      </w:rPr>
      <w:drawing>
        <wp:anchor distT="0" distB="0" distL="114300" distR="114300" simplePos="0" relativeHeight="251660288" behindDoc="1" locked="1" layoutInCell="1" allowOverlap="1" wp14:anchorId="56857436" wp14:editId="58C82B1C">
          <wp:simplePos x="0" y="0"/>
          <wp:positionH relativeFrom="column">
            <wp:posOffset>5438775</wp:posOffset>
          </wp:positionH>
          <wp:positionV relativeFrom="page">
            <wp:posOffset>9973310</wp:posOffset>
          </wp:positionV>
          <wp:extent cx="714375" cy="238125"/>
          <wp:effectExtent l="0" t="0" r="0" b="0"/>
          <wp:wrapNone/>
          <wp:docPr id="3" name="Picture 2" descr="Description: Description: 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cu_col_no-d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5DC">
      <w:rPr>
        <w:rStyle w:val="PageNumber"/>
        <w:bCs/>
        <w:szCs w:val="21"/>
      </w:rPr>
      <w:fldChar w:fldCharType="begin"/>
    </w:r>
    <w:r w:rsidRPr="00C475DC">
      <w:rPr>
        <w:rStyle w:val="PageNumber"/>
        <w:bCs/>
        <w:szCs w:val="21"/>
      </w:rPr>
      <w:instrText xml:space="preserve"> PAGE </w:instrText>
    </w:r>
    <w:r w:rsidRPr="00C475DC">
      <w:rPr>
        <w:rStyle w:val="PageNumber"/>
        <w:bCs/>
        <w:szCs w:val="21"/>
      </w:rPr>
      <w:fldChar w:fldCharType="separate"/>
    </w:r>
    <w:r>
      <w:rPr>
        <w:rStyle w:val="PageNumber"/>
        <w:bCs/>
        <w:szCs w:val="21"/>
      </w:rPr>
      <w:t>2</w:t>
    </w:r>
    <w:r w:rsidRPr="00C475DC">
      <w:rPr>
        <w:rStyle w:val="PageNumber"/>
        <w:bCs/>
        <w:szCs w:val="21"/>
      </w:rPr>
      <w:fldChar w:fldCharType="end"/>
    </w:r>
    <w:r w:rsidRPr="00C475DC">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08E4" w:rsidRDefault="00EA08E4">
      <w:pPr>
        <w:spacing w:after="0" w:line="240" w:lineRule="auto"/>
      </w:pPr>
      <w:r>
        <w:separator/>
      </w:r>
    </w:p>
  </w:footnote>
  <w:footnote w:type="continuationSeparator" w:id="0">
    <w:p w:rsidR="00EA08E4" w:rsidRDefault="00EA0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3EEF" w:rsidRDefault="00E43EEF">
    <w:pPr>
      <w:pStyle w:val="Header"/>
    </w:pPr>
  </w:p>
  <w:p w:rsidR="00000000" w:rsidRDefault="00EA08E4"/>
  <w:p w:rsidR="00000000" w:rsidRDefault="00EA08E4"/>
  <w:p w:rsidR="00000000" w:rsidRDefault="00EA08E4"/>
  <w:p w:rsidR="00000000" w:rsidRDefault="00EA08E4"/>
  <w:p w:rsidR="00000000" w:rsidRDefault="00EA08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7547" w:rsidRDefault="00437547">
    <w:r>
      <w:rPr>
        <w:lang w:val="en-US"/>
      </w:rPr>
      <w:drawing>
        <wp:anchor distT="0" distB="0" distL="114300" distR="114300" simplePos="0" relativeHeight="251658240" behindDoc="0" locked="0" layoutInCell="1" allowOverlap="1" wp14:anchorId="6C3B70A5" wp14:editId="3F5D6220">
          <wp:simplePos x="0" y="0"/>
          <wp:positionH relativeFrom="column">
            <wp:posOffset>-170815</wp:posOffset>
          </wp:positionH>
          <wp:positionV relativeFrom="paragraph">
            <wp:posOffset>34925</wp:posOffset>
          </wp:positionV>
          <wp:extent cx="2209800" cy="774700"/>
          <wp:effectExtent l="0" t="0" r="0" b="12700"/>
          <wp:wrapTopAndBottom/>
          <wp:docPr id="2" name="Picture 3"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u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E6EAF3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A24D34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2E480FF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5B3658"/>
    <w:multiLevelType w:val="hybridMultilevel"/>
    <w:tmpl w:val="73085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E112D"/>
    <w:multiLevelType w:val="hybridMultilevel"/>
    <w:tmpl w:val="D7B4A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7B7AE5"/>
    <w:multiLevelType w:val="hybridMultilevel"/>
    <w:tmpl w:val="C78A6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4875F4"/>
    <w:multiLevelType w:val="hybridMultilevel"/>
    <w:tmpl w:val="9758A856"/>
    <w:lvl w:ilvl="0" w:tplc="775C5ED4">
      <w:start w:val="1"/>
      <w:numFmt w:val="bullet"/>
      <w:pStyle w:val="ListBullet"/>
      <w:lvlText w:val=""/>
      <w:lvlJc w:val="left"/>
      <w:pPr>
        <w:tabs>
          <w:tab w:val="num" w:pos="510"/>
        </w:tabs>
        <w:ind w:left="510" w:hanging="510"/>
      </w:pPr>
      <w:rPr>
        <w:rFonts w:ascii="Wingdings" w:hAnsi="Wingdings" w:hint="default"/>
        <w:color w:val="330066"/>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AA0EB3"/>
    <w:multiLevelType w:val="hybridMultilevel"/>
    <w:tmpl w:val="36548710"/>
    <w:lvl w:ilvl="0" w:tplc="88EEBC0C">
      <w:start w:val="1"/>
      <w:numFmt w:val="bullet"/>
      <w:pStyle w:val="ListBulletspaced"/>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722AC9"/>
    <w:multiLevelType w:val="hybridMultilevel"/>
    <w:tmpl w:val="462441EA"/>
    <w:lvl w:ilvl="0" w:tplc="1994A002">
      <w:start w:val="1"/>
      <w:numFmt w:val="bullet"/>
      <w:pStyle w:val="Listbulletindent"/>
      <w:lvlText w:val="o"/>
      <w:lvlJc w:val="left"/>
      <w:pPr>
        <w:tabs>
          <w:tab w:val="num" w:pos="700"/>
        </w:tabs>
        <w:ind w:left="68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1"/>
  </w:num>
  <w:num w:numId="6">
    <w:abstractNumId w:val="1"/>
  </w:num>
  <w:num w:numId="7">
    <w:abstractNumId w:val="4"/>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38"/>
    <w:rsid w:val="003359F5"/>
    <w:rsid w:val="004072AD"/>
    <w:rsid w:val="00437547"/>
    <w:rsid w:val="006C2178"/>
    <w:rsid w:val="0082361B"/>
    <w:rsid w:val="00850506"/>
    <w:rsid w:val="00984238"/>
    <w:rsid w:val="009A604F"/>
    <w:rsid w:val="009F70AB"/>
    <w:rsid w:val="00A52A40"/>
    <w:rsid w:val="00A8319D"/>
    <w:rsid w:val="00B5058D"/>
    <w:rsid w:val="00DB2E3F"/>
    <w:rsid w:val="00E43EEF"/>
    <w:rsid w:val="00E82ED3"/>
    <w:rsid w:val="00EA08E4"/>
    <w:rsid w:val="00EA15A4"/>
    <w:rsid w:val="00F914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227BD4"/>
  <w14:defaultImageDpi w14:val="300"/>
  <w15:docId w15:val="{301FF913-CD37-7040-AF47-65E62D05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00" w:afterAutospacing="1" w:line="300" w:lineRule="auto"/>
    </w:pPr>
    <w:rPr>
      <w:rFonts w:ascii="Verdana" w:hAnsi="Verdana"/>
      <w:noProof/>
      <w:sz w:val="21"/>
    </w:rPr>
  </w:style>
  <w:style w:type="paragraph" w:styleId="Heading1">
    <w:name w:val="heading 1"/>
    <w:basedOn w:val="Normal"/>
    <w:next w:val="BodyText"/>
    <w:qFormat/>
    <w:rsid w:val="00E82ED3"/>
    <w:pPr>
      <w:keepNext/>
      <w:spacing w:before="120" w:line="264" w:lineRule="auto"/>
      <w:outlineLvl w:val="0"/>
    </w:pPr>
    <w:rPr>
      <w:b/>
      <w:color w:val="330066"/>
      <w:sz w:val="34"/>
    </w:rPr>
  </w:style>
  <w:style w:type="paragraph" w:styleId="Heading2">
    <w:name w:val="heading 2"/>
    <w:basedOn w:val="Normal"/>
    <w:next w:val="BodyText"/>
    <w:qFormat/>
    <w:rsid w:val="00E82ED3"/>
    <w:pPr>
      <w:keepNext/>
      <w:spacing w:line="264" w:lineRule="auto"/>
      <w:outlineLvl w:val="1"/>
    </w:pPr>
    <w:rPr>
      <w:b/>
      <w:color w:val="330066"/>
      <w:sz w:val="28"/>
    </w:rPr>
  </w:style>
  <w:style w:type="paragraph" w:styleId="Heading3">
    <w:name w:val="heading 3"/>
    <w:basedOn w:val="Normal"/>
    <w:next w:val="BodyText"/>
    <w:qFormat/>
    <w:rsid w:val="00437547"/>
    <w:pPr>
      <w:keepNext/>
      <w:spacing w:line="264" w:lineRule="auto"/>
      <w:outlineLvl w:val="2"/>
    </w:pPr>
    <w:rPr>
      <w:b/>
      <w:color w:val="330066"/>
      <w:sz w:val="23"/>
    </w:rPr>
  </w:style>
  <w:style w:type="paragraph" w:styleId="Heading4">
    <w:name w:val="heading 4"/>
    <w:basedOn w:val="Normal"/>
    <w:next w:val="BodyText"/>
    <w:qFormat/>
    <w:pPr>
      <w:keepNext/>
      <w:spacing w:line="264" w:lineRule="auto"/>
      <w:outlineLvl w:val="3"/>
    </w:pPr>
    <w:rPr>
      <w:b/>
      <w:color w:val="330066"/>
    </w:rPr>
  </w:style>
  <w:style w:type="paragraph" w:styleId="Heading5">
    <w:name w:val="heading 5"/>
    <w:basedOn w:val="Heading4"/>
    <w:next w:val="Normal"/>
    <w:qFormat/>
    <w:pPr>
      <w:outlineLvl w:val="4"/>
    </w:pPr>
    <w:rPr>
      <w:sz w:val="20"/>
    </w:rPr>
  </w:style>
  <w:style w:type="paragraph" w:styleId="Heading6">
    <w:name w:val="heading 6"/>
    <w:basedOn w:val="Heading5"/>
    <w:next w:val="Normal"/>
    <w:qFormat/>
    <w:pPr>
      <w:outlineLvl w:val="5"/>
    </w:pPr>
    <w:rPr>
      <w:sz w:val="18"/>
    </w:rPr>
  </w:style>
  <w:style w:type="paragraph" w:styleId="Heading7">
    <w:name w:val="heading 7"/>
    <w:basedOn w:val="Heading6"/>
    <w:next w:val="Normal"/>
    <w:link w:val="Heading7Char"/>
    <w:uiPriority w:val="9"/>
    <w:semiHidden/>
    <w:unhideWhenUsed/>
    <w:rsid w:val="00437547"/>
    <w:pPr>
      <w:keepLines/>
      <w:spacing w:before="200" w:after="0"/>
      <w:outlineLvl w:val="6"/>
    </w:pPr>
    <w:rPr>
      <w:rFonts w:asciiTheme="majorHAnsi" w:eastAsiaTheme="majorEastAsia" w:hAnsiTheme="majorHAnsi" w:cstheme="majorBidi"/>
      <w:iCs/>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rPr>
  </w:style>
  <w:style w:type="paragraph" w:styleId="BodyText">
    <w:name w:val="Body Text"/>
    <w:basedOn w:val="Normal"/>
    <w:qFormat/>
  </w:style>
  <w:style w:type="paragraph" w:customStyle="1" w:styleId="BodyTextIndent1">
    <w:name w:val="Body Text Indent1"/>
    <w:basedOn w:val="BodyText"/>
    <w:pPr>
      <w:ind w:left="737"/>
    </w:pPr>
  </w:style>
  <w:style w:type="paragraph" w:customStyle="1" w:styleId="ccenc">
    <w:name w:val="cc/enc"/>
    <w:basedOn w:val="Normal"/>
    <w:pPr>
      <w:overflowPunct w:val="0"/>
      <w:autoSpaceDE w:val="0"/>
      <w:autoSpaceDN w:val="0"/>
      <w:adjustRightInd w:val="0"/>
      <w:spacing w:before="120" w:after="60" w:line="288" w:lineRule="auto"/>
      <w:ind w:left="576" w:hanging="576"/>
      <w:textAlignment w:val="baseline"/>
    </w:pPr>
  </w:style>
  <w:style w:type="character" w:customStyle="1" w:styleId="Heading7Char">
    <w:name w:val="Heading 7 Char"/>
    <w:basedOn w:val="DefaultParagraphFont"/>
    <w:link w:val="Heading7"/>
    <w:uiPriority w:val="9"/>
    <w:semiHidden/>
    <w:rsid w:val="00437547"/>
    <w:rPr>
      <w:rFonts w:asciiTheme="majorHAnsi" w:eastAsiaTheme="majorEastAsia" w:hAnsiTheme="majorHAnsi" w:cstheme="majorBidi"/>
      <w:b/>
      <w:iCs/>
      <w:noProof/>
      <w:sz w:val="18"/>
    </w:rPr>
  </w:style>
  <w:style w:type="paragraph" w:styleId="CommentText">
    <w:name w:val="annotation text"/>
    <w:basedOn w:val="Normal"/>
  </w:style>
  <w:style w:type="paragraph" w:styleId="CommentSubject">
    <w:name w:val="annotation subject"/>
    <w:basedOn w:val="CommentText"/>
    <w:next w:val="CommentText"/>
    <w:semiHidden/>
    <w:rPr>
      <w:b/>
    </w:rPr>
  </w:style>
  <w:style w:type="paragraph" w:styleId="Date">
    <w:name w:val="Date"/>
    <w:basedOn w:val="Normal"/>
    <w:next w:val="Normal"/>
    <w:pPr>
      <w:tabs>
        <w:tab w:val="left" w:pos="144"/>
        <w:tab w:val="left" w:pos="1008"/>
      </w:tabs>
      <w:overflowPunct w:val="0"/>
      <w:autoSpaceDE w:val="0"/>
      <w:autoSpaceDN w:val="0"/>
      <w:adjustRightInd w:val="0"/>
      <w:spacing w:before="120" w:after="120" w:line="288" w:lineRule="auto"/>
      <w:textAlignment w:val="baseline"/>
    </w:pPr>
  </w:style>
  <w:style w:type="character" w:styleId="EndnoteReference">
    <w:name w:val="endnote reference"/>
    <w:basedOn w:val="DefaultParagraphFont"/>
    <w:rPr>
      <w:rFonts w:ascii="Verdana" w:hAnsi="Verdana"/>
      <w:b/>
      <w:color w:val="330066"/>
      <w:sz w:val="21"/>
      <w:vertAlign w:val="superscript"/>
    </w:rPr>
  </w:style>
  <w:style w:type="paragraph" w:styleId="EndnoteText">
    <w:name w:val="endnote text"/>
    <w:basedOn w:val="Normal"/>
    <w:rPr>
      <w:sz w:val="18"/>
    </w:rPr>
  </w:style>
  <w:style w:type="character" w:styleId="FollowedHyperlink">
    <w:name w:val="FollowedHyperlink"/>
    <w:basedOn w:val="DefaultParagraphFont"/>
    <w:rPr>
      <w:rFonts w:ascii="Verdana" w:hAnsi="Verdana"/>
      <w:b/>
      <w:color w:val="FF1F8F"/>
      <w:sz w:val="21"/>
      <w:u w:val="none"/>
    </w:rPr>
  </w:style>
  <w:style w:type="paragraph" w:styleId="Footer">
    <w:name w:val="footer"/>
    <w:basedOn w:val="Normal"/>
    <w:pPr>
      <w:tabs>
        <w:tab w:val="center" w:pos="4153"/>
        <w:tab w:val="right" w:pos="8306"/>
      </w:tabs>
    </w:pPr>
  </w:style>
  <w:style w:type="paragraph" w:customStyle="1" w:styleId="FooterWWW">
    <w:name w:val="FooterWWW"/>
    <w:basedOn w:val="Footer"/>
    <w:pPr>
      <w:tabs>
        <w:tab w:val="clear" w:pos="4153"/>
        <w:tab w:val="clear" w:pos="8306"/>
      </w:tabs>
      <w:overflowPunct w:val="0"/>
      <w:autoSpaceDE w:val="0"/>
      <w:autoSpaceDN w:val="0"/>
      <w:adjustRightInd w:val="0"/>
      <w:spacing w:after="0" w:afterAutospacing="0" w:line="288" w:lineRule="auto"/>
      <w:jc w:val="right"/>
      <w:textAlignment w:val="baseline"/>
    </w:pPr>
    <w:rPr>
      <w:b/>
      <w:color w:val="FF1F99"/>
      <w:sz w:val="12"/>
    </w:rPr>
  </w:style>
  <w:style w:type="character" w:styleId="FootnoteReference">
    <w:name w:val="footnote reference"/>
    <w:basedOn w:val="DefaultParagraphFont"/>
    <w:rPr>
      <w:rFonts w:ascii="Verdana" w:hAnsi="Verdana"/>
      <w:b/>
      <w:sz w:val="21"/>
      <w:vertAlign w:val="superscript"/>
    </w:rPr>
  </w:style>
  <w:style w:type="paragraph" w:styleId="FootnoteText">
    <w:name w:val="footnote text"/>
    <w:basedOn w:val="Normal"/>
    <w:pPr>
      <w:ind w:left="113" w:hanging="113"/>
    </w:pPr>
    <w:rPr>
      <w:sz w:val="18"/>
    </w:rPr>
  </w:style>
  <w:style w:type="paragraph" w:styleId="Header">
    <w:name w:val="header"/>
    <w:basedOn w:val="Normal"/>
    <w:pPr>
      <w:tabs>
        <w:tab w:val="center" w:pos="4153"/>
        <w:tab w:val="right" w:pos="8306"/>
      </w:tabs>
    </w:pPr>
  </w:style>
  <w:style w:type="character" w:styleId="Hyperlink">
    <w:name w:val="Hyperlink"/>
    <w:basedOn w:val="DefaultParagraphFont"/>
    <w:qFormat/>
    <w:rPr>
      <w:rFonts w:ascii="Verdana" w:hAnsi="Verdana"/>
      <w:b/>
      <w:color w:val="FF1F8F"/>
      <w:sz w:val="21"/>
      <w:u w:val="none"/>
    </w:rPr>
  </w:style>
  <w:style w:type="paragraph" w:styleId="ListBullet">
    <w:name w:val="List Bullet"/>
    <w:basedOn w:val="BodyText"/>
    <w:autoRedefine/>
    <w:qFormat/>
    <w:pPr>
      <w:numPr>
        <w:numId w:val="2"/>
      </w:numPr>
      <w:tabs>
        <w:tab w:val="clear" w:pos="510"/>
        <w:tab w:val="left" w:pos="340"/>
      </w:tabs>
      <w:ind w:left="340" w:hanging="340"/>
    </w:pPr>
  </w:style>
  <w:style w:type="paragraph" w:styleId="ListBullet2">
    <w:name w:val="List Bullet 2"/>
    <w:basedOn w:val="Normal"/>
    <w:autoRedefine/>
    <w:pPr>
      <w:tabs>
        <w:tab w:val="num" w:pos="643"/>
      </w:tabs>
      <w:ind w:left="643" w:hanging="360"/>
    </w:pPr>
  </w:style>
  <w:style w:type="paragraph" w:customStyle="1" w:styleId="ListBulletspaced">
    <w:name w:val="List Bullet spaced"/>
    <w:basedOn w:val="ListBullet"/>
    <w:qFormat/>
    <w:pPr>
      <w:numPr>
        <w:numId w:val="4"/>
      </w:numPr>
      <w:spacing w:after="200"/>
    </w:pPr>
  </w:style>
  <w:style w:type="paragraph" w:styleId="ListNumber">
    <w:name w:val="List Number"/>
    <w:basedOn w:val="BodyText"/>
    <w:qFormat/>
    <w:pPr>
      <w:numPr>
        <w:numId w:val="6"/>
      </w:numPr>
      <w:tabs>
        <w:tab w:val="clear" w:pos="360"/>
        <w:tab w:val="left" w:pos="737"/>
      </w:tabs>
      <w:ind w:left="737" w:hanging="737"/>
    </w:pPr>
  </w:style>
  <w:style w:type="paragraph" w:customStyle="1" w:styleId="ListNumberspaced">
    <w:name w:val="List Number spaced"/>
    <w:basedOn w:val="ListNumber"/>
    <w:pPr>
      <w:numPr>
        <w:numId w:val="0"/>
      </w:numPr>
      <w:spacing w:after="240" w:afterAutospacing="0"/>
      <w:ind w:left="737" w:hanging="737"/>
    </w:pPr>
  </w:style>
  <w:style w:type="paragraph" w:styleId="NormalWeb">
    <w:name w:val="Normal (Web)"/>
    <w:basedOn w:val="Normal"/>
    <w:pPr>
      <w:spacing w:before="100" w:beforeAutospacing="1" w:line="240" w:lineRule="auto"/>
    </w:pPr>
    <w:rPr>
      <w:color w:val="000000"/>
      <w:sz w:val="18"/>
      <w:lang w:val="en-US"/>
    </w:rPr>
  </w:style>
  <w:style w:type="character" w:styleId="PageNumber">
    <w:name w:val="page number"/>
    <w:basedOn w:val="DefaultParagraphFont"/>
    <w:rPr>
      <w:rFonts w:ascii="Verdana" w:hAnsi="Verdana"/>
      <w:b/>
      <w:sz w:val="21"/>
    </w:rPr>
  </w:style>
  <w:style w:type="paragraph" w:styleId="Salutation">
    <w:name w:val="Salutation"/>
    <w:basedOn w:val="Normal"/>
    <w:next w:val="Normal"/>
    <w:pPr>
      <w:tabs>
        <w:tab w:val="left" w:pos="0"/>
      </w:tabs>
      <w:overflowPunct w:val="0"/>
      <w:autoSpaceDE w:val="0"/>
      <w:autoSpaceDN w:val="0"/>
      <w:adjustRightInd w:val="0"/>
      <w:spacing w:before="120" w:after="120" w:afterAutospacing="0"/>
      <w:textAlignment w:val="baseline"/>
    </w:pPr>
  </w:style>
  <w:style w:type="paragraph" w:customStyle="1" w:styleId="Subject">
    <w:name w:val="Subject"/>
    <w:basedOn w:val="Normal"/>
    <w:pPr>
      <w:overflowPunct w:val="0"/>
      <w:autoSpaceDE w:val="0"/>
      <w:autoSpaceDN w:val="0"/>
      <w:adjustRightInd w:val="0"/>
      <w:spacing w:before="120" w:after="240" w:afterAutospacing="0"/>
      <w:textAlignment w:val="baseline"/>
    </w:pPr>
    <w:rPr>
      <w:b/>
      <w:color w:val="330066"/>
      <w:sz w:val="24"/>
    </w:rPr>
  </w:style>
  <w:style w:type="paragraph" w:styleId="Title">
    <w:name w:val="Title"/>
    <w:basedOn w:val="Normal"/>
    <w:next w:val="BodyText"/>
    <w:qFormat/>
    <w:pPr>
      <w:spacing w:line="264" w:lineRule="auto"/>
      <w:outlineLvl w:val="0"/>
    </w:pPr>
    <w:rPr>
      <w:b/>
      <w:color w:val="330066"/>
      <w:kern w:val="28"/>
      <w:sz w:val="40"/>
    </w:rPr>
  </w:style>
  <w:style w:type="paragraph" w:styleId="TOC1">
    <w:name w:val="toc 1"/>
    <w:basedOn w:val="BodyText"/>
    <w:next w:val="Normal"/>
    <w:autoRedefine/>
    <w:pPr>
      <w:overflowPunct w:val="0"/>
      <w:autoSpaceDE w:val="0"/>
      <w:autoSpaceDN w:val="0"/>
      <w:adjustRightInd w:val="0"/>
      <w:spacing w:line="280" w:lineRule="exact"/>
      <w:ind w:left="851"/>
      <w:textAlignment w:val="baseline"/>
    </w:pPr>
    <w:rPr>
      <w:sz w:val="19"/>
    </w:rPr>
  </w:style>
  <w:style w:type="paragraph" w:styleId="Subtitle">
    <w:name w:val="Subtitle"/>
    <w:basedOn w:val="Heading4"/>
    <w:next w:val="Normal"/>
    <w:link w:val="SubtitleChar"/>
    <w:uiPriority w:val="11"/>
    <w:rsid w:val="00437547"/>
    <w:pPr>
      <w:numPr>
        <w:ilvl w:val="1"/>
      </w:numPr>
    </w:pPr>
    <w:rPr>
      <w:rFonts w:eastAsiaTheme="majorEastAsia" w:cstheme="majorBidi"/>
      <w:iCs/>
      <w:color w:val="auto"/>
      <w:spacing w:val="15"/>
      <w:sz w:val="24"/>
      <w:szCs w:val="24"/>
    </w:rPr>
  </w:style>
  <w:style w:type="character" w:customStyle="1" w:styleId="SubtitleChar">
    <w:name w:val="Subtitle Char"/>
    <w:basedOn w:val="DefaultParagraphFont"/>
    <w:link w:val="Subtitle"/>
    <w:uiPriority w:val="11"/>
    <w:rsid w:val="00437547"/>
    <w:rPr>
      <w:rFonts w:ascii="Verdana" w:eastAsiaTheme="majorEastAsia" w:hAnsi="Verdana" w:cstheme="majorBidi"/>
      <w:b/>
      <w:iCs/>
      <w:noProof/>
      <w:spacing w:val="15"/>
      <w:sz w:val="24"/>
      <w:szCs w:val="24"/>
    </w:rPr>
  </w:style>
  <w:style w:type="paragraph" w:customStyle="1" w:styleId="Listbulletindent">
    <w:name w:val="List bullet indent"/>
    <w:basedOn w:val="ListBulletspaced"/>
    <w:rsid w:val="00F914C5"/>
    <w:pPr>
      <w:numPr>
        <w:numId w:val="10"/>
      </w:numPr>
      <w:spacing w:after="100"/>
    </w:pPr>
  </w:style>
  <w:style w:type="character" w:styleId="UnresolvedMention">
    <w:name w:val="Unresolved Mention"/>
    <w:basedOn w:val="DefaultParagraphFont"/>
    <w:uiPriority w:val="99"/>
    <w:semiHidden/>
    <w:unhideWhenUsed/>
    <w:rsid w:val="00984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mploy.co.uk/employers/mental-health-and-wellbeing/workplace-mental-health-support-service-employers" TargetMode="External"/><Relationship Id="rId13" Type="http://schemas.openxmlformats.org/officeDocument/2006/relationships/hyperlink" Target="https://www.ucu.org.uk/media/6091/Reasonable-adjustments---removing-barriers-to-disabled-people-at-work-UCU-guidance/pdf/Reasonable_adjustments.pdf"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able-futures.co.uk/mental-health-support-for-individuals/" TargetMode="External"/><Relationship Id="rId12" Type="http://schemas.openxmlformats.org/officeDocument/2006/relationships/hyperlink" Target="https://www.ucu.org.uk/media/10607/Making-Adjustments-Work-Information-Sheet/pdf/Making_Adjustments_Work_Info_Sheet.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u.org.uk/media/6091/Reasonable-adjustments---removing-barriers-to-disabled-people-at-work-UCU-guidance/pdf/Reasonable_adjustment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ov.uk/access-to-work/appl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uk/access-to-work/apply" TargetMode="External"/><Relationship Id="rId14" Type="http://schemas.openxmlformats.org/officeDocument/2006/relationships/hyperlink" Target="https://www.ucu.org.uk/media/10607/Making-Adjustments-Work-Information-Sheet/pdf/Making_Adjustments_Work_Info_Sheet.pdf"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ucu.org.uk" TargetMode="External"/><Relationship Id="rId1" Type="http://schemas.openxmlformats.org/officeDocument/2006/relationships/hyperlink" Target="http://www.ucu.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ebs_p/Library/Group%20Containers/UBF8T346G9.Office/User%20Content.localized/Templates.localized/ucu_main_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ucu_main_v4.dotx</Template>
  <TotalTime>18</TotalTime>
  <Pages>3</Pages>
  <Words>695</Words>
  <Characters>3321</Characters>
  <Application>Microsoft Office Word</Application>
  <DocSecurity>0</DocSecurity>
  <Lines>81</Lines>
  <Paragraphs>58</Paragraphs>
  <ScaleCrop>false</ScaleCrop>
  <HeadingPairs>
    <vt:vector size="2" baseType="variant">
      <vt:variant>
        <vt:lpstr>Title</vt:lpstr>
      </vt:variant>
      <vt:variant>
        <vt:i4>1</vt:i4>
      </vt:variant>
    </vt:vector>
  </HeadingPairs>
  <TitlesOfParts>
    <vt:vector size="1" baseType="lpstr">
      <vt:lpstr/>
    </vt:vector>
  </TitlesOfParts>
  <Manager/>
  <Company>UCU</Company>
  <LinksUpToDate>false</LinksUpToDate>
  <CharactersWithSpaces>4007</CharactersWithSpaces>
  <SharedDoc>false</SharedDoc>
  <HyperlinkBase/>
  <HLinks>
    <vt:vector size="6" baseType="variant">
      <vt:variant>
        <vt:i4>2031622</vt:i4>
      </vt:variant>
      <vt:variant>
        <vt:i4>0</vt:i4>
      </vt:variant>
      <vt:variant>
        <vt:i4>0</vt:i4>
      </vt:variant>
      <vt:variant>
        <vt:i4>5</vt:i4>
      </vt:variant>
      <vt:variant>
        <vt:lpwstr>http://education.gov.uk/aboutdfe/departmentalinformation/consultations/a00216058/teachers-pension-scheme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Access to Work</dc:title>
  <dc:subject/>
  <dc:creator>UCU</dc:creator>
  <cp:keywords/>
  <dc:description/>
  <cp:lastModifiedBy>UCU</cp:lastModifiedBy>
  <cp:revision>2</cp:revision>
  <cp:lastPrinted>2009-04-01T14:57:00Z</cp:lastPrinted>
  <dcterms:created xsi:type="dcterms:W3CDTF">2020-07-13T13:53:00Z</dcterms:created>
  <dcterms:modified xsi:type="dcterms:W3CDTF">2020-07-13T14:14:00Z</dcterms:modified>
  <cp:category/>
</cp:coreProperties>
</file>