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D1D0D" w14:textId="38501F5F" w:rsidR="000E62FB" w:rsidRDefault="009460EA" w:rsidP="000E62FB">
      <w:pPr>
        <w:pStyle w:val="BodyText"/>
        <w:spacing w:after="0" w:afterAutospacing="0" w:line="240" w:lineRule="auto"/>
        <w:ind w:left="-400"/>
        <w:rPr>
          <w:b/>
          <w:bCs/>
          <w:color w:val="330066"/>
          <w:sz w:val="24"/>
        </w:rPr>
      </w:pPr>
      <w:r>
        <w:rPr>
          <w:noProof/>
        </w:rPr>
        <mc:AlternateContent>
          <mc:Choice Requires="wps">
            <w:drawing>
              <wp:anchor distT="0" distB="0" distL="114300" distR="114300" simplePos="0" relativeHeight="251659264" behindDoc="0" locked="0" layoutInCell="1" allowOverlap="1" wp14:anchorId="69491811" wp14:editId="5B326B6D">
                <wp:simplePos x="0" y="0"/>
                <wp:positionH relativeFrom="column">
                  <wp:posOffset>2396490</wp:posOffset>
                </wp:positionH>
                <wp:positionV relativeFrom="paragraph">
                  <wp:posOffset>168910</wp:posOffset>
                </wp:positionV>
                <wp:extent cx="4019550" cy="485775"/>
                <wp:effectExtent l="0" t="0" r="0" b="0"/>
                <wp:wrapNone/>
                <wp:docPr id="201513512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485775"/>
                        </a:xfrm>
                        <a:prstGeom prst="rect">
                          <a:avLst/>
                        </a:prstGeom>
                        <a:solidFill>
                          <a:srgbClr val="FFFFFF"/>
                        </a:solidFill>
                        <a:ln>
                          <a:noFill/>
                        </a:ln>
                      </wps:spPr>
                      <wps:txbx>
                        <w:txbxContent>
                          <w:p w14:paraId="4932A398" w14:textId="6ACAB16D" w:rsidR="000E62FB" w:rsidRDefault="000E62FB" w:rsidP="000E62FB">
                            <w:pPr>
                              <w:pStyle w:val="BodyText"/>
                              <w:spacing w:after="0" w:afterAutospacing="0" w:line="240" w:lineRule="auto"/>
                              <w:rPr>
                                <w:b/>
                                <w:color w:val="330066"/>
                                <w:sz w:val="24"/>
                              </w:rPr>
                            </w:pPr>
                            <w:r>
                              <w:rPr>
                                <w:b/>
                                <w:color w:val="330066"/>
                                <w:sz w:val="24"/>
                              </w:rPr>
                              <w:t>Migrant Members’ Annual Conference 202</w:t>
                            </w:r>
                            <w:r w:rsidR="00C37968">
                              <w:rPr>
                                <w:b/>
                                <w:color w:val="330066"/>
                                <w:sz w:val="24"/>
                              </w:rPr>
                              <w:t>4</w:t>
                            </w:r>
                          </w:p>
                          <w:p w14:paraId="36BAD476" w14:textId="6F3D0A9C" w:rsidR="000E62FB" w:rsidRDefault="00C37968" w:rsidP="000E62FB">
                            <w:pPr>
                              <w:pStyle w:val="BodyText"/>
                              <w:spacing w:after="0" w:afterAutospacing="0" w:line="240" w:lineRule="auto"/>
                              <w:rPr>
                                <w:b/>
                                <w:color w:val="330066"/>
                                <w:sz w:val="24"/>
                              </w:rPr>
                            </w:pPr>
                            <w:r>
                              <w:rPr>
                                <w:b/>
                                <w:color w:val="330066"/>
                                <w:sz w:val="24"/>
                              </w:rPr>
                              <w:t>Thursday 28</w:t>
                            </w:r>
                            <w:r w:rsidR="000E62FB">
                              <w:rPr>
                                <w:b/>
                                <w:color w:val="330066"/>
                                <w:sz w:val="24"/>
                              </w:rPr>
                              <w:t xml:space="preserve"> November 09.30 – 13.00</w:t>
                            </w:r>
                          </w:p>
                          <w:p w14:paraId="38758F54" w14:textId="77777777" w:rsidR="000E62FB" w:rsidRDefault="000E62FB" w:rsidP="000E62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91811" id="_x0000_t202" coordsize="21600,21600" o:spt="202" path="m,l,21600r21600,l21600,xe">
                <v:stroke joinstyle="miter"/>
                <v:path gradientshapeok="t" o:connecttype="rect"/>
              </v:shapetype>
              <v:shape id="Text Box 1" o:spid="_x0000_s1026" type="#_x0000_t202" style="position:absolute;left:0;text-align:left;margin-left:188.7pt;margin-top:13.3pt;width:316.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" stroked="f">
                <v:textbox>
                  <w:txbxContent>
                    <w:p w14:paraId="4932A398" w14:textId="6ACAB16D" w:rsidR="000E62FB" w:rsidRDefault="000E62FB" w:rsidP="000E62FB">
                      <w:pPr>
                        <w:pStyle w:val="BodyText"/>
                        <w:spacing w:after="0" w:afterAutospacing="0" w:line="240" w:lineRule="auto"/>
                        <w:rPr>
                          <w:b/>
                          <w:color w:val="330066"/>
                          <w:sz w:val="24"/>
                        </w:rPr>
                      </w:pPr>
                      <w:r>
                        <w:rPr>
                          <w:b/>
                          <w:color w:val="330066"/>
                          <w:sz w:val="24"/>
                        </w:rPr>
                        <w:t>Migrant Members’ Annual Conference 202</w:t>
                      </w:r>
                      <w:r w:rsidR="00C37968">
                        <w:rPr>
                          <w:b/>
                          <w:color w:val="330066"/>
                          <w:sz w:val="24"/>
                        </w:rPr>
                        <w:t>4</w:t>
                      </w:r>
                    </w:p>
                    <w:p w14:paraId="36BAD476" w14:textId="6F3D0A9C" w:rsidR="000E62FB" w:rsidRDefault="00C37968" w:rsidP="000E62FB">
                      <w:pPr>
                        <w:pStyle w:val="BodyText"/>
                        <w:spacing w:after="0" w:afterAutospacing="0" w:line="240" w:lineRule="auto"/>
                        <w:rPr>
                          <w:b/>
                          <w:color w:val="330066"/>
                          <w:sz w:val="24"/>
                        </w:rPr>
                      </w:pPr>
                      <w:r>
                        <w:rPr>
                          <w:b/>
                          <w:color w:val="330066"/>
                          <w:sz w:val="24"/>
                        </w:rPr>
                        <w:t>Thursday 28</w:t>
                      </w:r>
                      <w:r w:rsidR="000E62FB">
                        <w:rPr>
                          <w:b/>
                          <w:color w:val="330066"/>
                          <w:sz w:val="24"/>
                        </w:rPr>
                        <w:t xml:space="preserve"> November 09.30 – 13.00</w:t>
                      </w:r>
                    </w:p>
                    <w:p w14:paraId="38758F54" w14:textId="77777777" w:rsidR="000E62FB" w:rsidRDefault="000E62FB" w:rsidP="000E62FB"/>
                  </w:txbxContent>
                </v:textbox>
              </v:shape>
            </w:pict>
          </mc:Fallback>
        </mc:AlternateContent>
      </w:r>
      <w:r w:rsidR="000E62FB">
        <w:rPr>
          <w:noProof/>
          <w:color w:val="000000"/>
          <w:lang w:eastAsia="en-GB"/>
        </w:rPr>
        <w:drawing>
          <wp:inline distT="0" distB="0" distL="0" distR="0" wp14:anchorId="73854A4B" wp14:editId="5B801B53">
            <wp:extent cx="2568272" cy="810895"/>
            <wp:effectExtent l="0" t="0" r="3810" b="8255"/>
            <wp:docPr id="3" name="Picture 3" descr="cid:E4E936B0-D5D4-420F-AB7D-90DBED6D7A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E6FAA66-3005-4A7B-B20B-50E1DBDF2EBE" descr="cid:E4E936B0-D5D4-420F-AB7D-90DBED6D7A2E"/>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629027" cy="830077"/>
                    </a:xfrm>
                    <a:prstGeom prst="rect">
                      <a:avLst/>
                    </a:prstGeom>
                    <a:noFill/>
                    <a:ln>
                      <a:noFill/>
                    </a:ln>
                  </pic:spPr>
                </pic:pic>
              </a:graphicData>
            </a:graphic>
          </wp:inline>
        </w:drawing>
      </w:r>
    </w:p>
    <w:p w14:paraId="50D6489C" w14:textId="77777777" w:rsidR="000E62FB" w:rsidRDefault="000E62FB" w:rsidP="000E62FB">
      <w:pPr>
        <w:pStyle w:val="BodyText"/>
        <w:spacing w:after="0" w:afterAutospacing="0" w:line="240" w:lineRule="auto"/>
        <w:ind w:left="-400"/>
        <w:rPr>
          <w:b/>
          <w:bCs/>
          <w:color w:val="330066"/>
          <w:sz w:val="24"/>
        </w:rPr>
      </w:pPr>
    </w:p>
    <w:p w14:paraId="39B99F5E" w14:textId="77777777" w:rsidR="000E62FB" w:rsidRDefault="000E62FB" w:rsidP="000E62FB">
      <w:pPr>
        <w:pStyle w:val="BodyText"/>
        <w:spacing w:after="0" w:afterAutospacing="0" w:line="240" w:lineRule="auto"/>
        <w:ind w:left="-400"/>
        <w:rPr>
          <w:b/>
          <w:bCs/>
          <w:color w:val="330066"/>
          <w:sz w:val="24"/>
        </w:rPr>
      </w:pPr>
    </w:p>
    <w:p w14:paraId="0C733D4C" w14:textId="751CDE28" w:rsidR="00DA30F2" w:rsidRPr="00DA30F2" w:rsidRDefault="00DA30F2" w:rsidP="00DA30F2">
      <w:pPr>
        <w:textAlignment w:val="baseline"/>
        <w:rPr>
          <w:rFonts w:ascii="Verdana" w:hAnsi="Verdana" w:cs="Segoe UI"/>
          <w:sz w:val="18"/>
          <w:szCs w:val="18"/>
          <w:lang w:eastAsia="en-GB"/>
          <w14:ligatures w14:val="none"/>
        </w:rPr>
      </w:pPr>
      <w:r w:rsidRPr="00DA30F2">
        <w:rPr>
          <w:rFonts w:ascii="Verdana" w:hAnsi="Verdana" w:cs="Segoe UI"/>
          <w:b/>
          <w:bCs/>
          <w:color w:val="330066"/>
          <w:sz w:val="28"/>
          <w:szCs w:val="28"/>
          <w:lang w:eastAsia="en-GB"/>
          <w14:ligatures w14:val="none"/>
        </w:rPr>
        <w:t xml:space="preserve">UCU </w:t>
      </w:r>
      <w:r>
        <w:rPr>
          <w:rFonts w:ascii="Verdana" w:hAnsi="Verdana" w:cs="Segoe UI"/>
          <w:b/>
          <w:bCs/>
          <w:color w:val="330066"/>
          <w:sz w:val="28"/>
          <w:szCs w:val="28"/>
          <w:lang w:eastAsia="en-GB"/>
          <w14:ligatures w14:val="none"/>
        </w:rPr>
        <w:t>Migrant</w:t>
      </w:r>
      <w:r w:rsidRPr="00DA30F2">
        <w:rPr>
          <w:rFonts w:ascii="Verdana" w:hAnsi="Verdana" w:cs="Segoe UI"/>
          <w:b/>
          <w:bCs/>
          <w:color w:val="330066"/>
          <w:sz w:val="28"/>
          <w:szCs w:val="28"/>
          <w:lang w:eastAsia="en-GB"/>
          <w14:ligatures w14:val="none"/>
        </w:rPr>
        <w:t xml:space="preserve"> Members’ Standing Committee Annual Report 202</w:t>
      </w:r>
      <w:r w:rsidR="00C37968">
        <w:rPr>
          <w:rFonts w:ascii="Verdana" w:hAnsi="Verdana" w:cs="Segoe UI"/>
          <w:b/>
          <w:bCs/>
          <w:color w:val="330066"/>
          <w:sz w:val="28"/>
          <w:szCs w:val="28"/>
          <w:lang w:eastAsia="en-GB"/>
          <w14:ligatures w14:val="none"/>
        </w:rPr>
        <w:t>3</w:t>
      </w:r>
      <w:r w:rsidRPr="00DA30F2">
        <w:rPr>
          <w:rFonts w:ascii="Verdana" w:hAnsi="Verdana" w:cs="Segoe UI"/>
          <w:b/>
          <w:bCs/>
          <w:color w:val="330066"/>
          <w:sz w:val="28"/>
          <w:szCs w:val="28"/>
          <w:lang w:eastAsia="en-GB"/>
          <w14:ligatures w14:val="none"/>
        </w:rPr>
        <w:t>-202</w:t>
      </w:r>
      <w:r w:rsidR="00C37968">
        <w:rPr>
          <w:rFonts w:ascii="Verdana" w:hAnsi="Verdana" w:cs="Segoe UI"/>
          <w:b/>
          <w:bCs/>
          <w:color w:val="330066"/>
          <w:sz w:val="28"/>
          <w:szCs w:val="28"/>
          <w:lang w:eastAsia="en-GB"/>
          <w14:ligatures w14:val="none"/>
        </w:rPr>
        <w:t>4</w:t>
      </w:r>
      <w:r w:rsidRPr="00DA30F2">
        <w:rPr>
          <w:rFonts w:ascii="Verdana" w:hAnsi="Verdana" w:cs="Segoe UI"/>
          <w:color w:val="330066"/>
          <w:sz w:val="28"/>
          <w:szCs w:val="28"/>
          <w:lang w:eastAsia="en-GB"/>
          <w14:ligatures w14:val="none"/>
        </w:rPr>
        <w:t>   </w:t>
      </w:r>
    </w:p>
    <w:p w14:paraId="71BEA3C5" w14:textId="77777777" w:rsidR="000E62FB" w:rsidRPr="00DA30F2" w:rsidRDefault="000E62FB" w:rsidP="000E62FB">
      <w:pPr>
        <w:pStyle w:val="BodyText"/>
        <w:spacing w:after="0" w:afterAutospacing="0" w:line="240" w:lineRule="auto"/>
        <w:ind w:left="-400"/>
        <w:rPr>
          <w:b/>
          <w:bCs/>
          <w:color w:val="330066"/>
          <w:sz w:val="24"/>
          <w:lang w:val="en-US"/>
        </w:rPr>
      </w:pPr>
    </w:p>
    <w:p w14:paraId="7068C574" w14:textId="77777777" w:rsidR="000E62FB" w:rsidRPr="00FB6517" w:rsidRDefault="000E62FB" w:rsidP="00FB6517">
      <w:pPr>
        <w:pStyle w:val="BodyText"/>
        <w:spacing w:after="0" w:afterAutospacing="0"/>
        <w:ind w:left="-400"/>
        <w:rPr>
          <w:b/>
          <w:bCs/>
          <w:color w:val="330066"/>
          <w:sz w:val="22"/>
          <w:szCs w:val="22"/>
        </w:rPr>
      </w:pPr>
    </w:p>
    <w:p w14:paraId="0ABE7E3B" w14:textId="76F31201" w:rsidR="000E62FB" w:rsidRPr="00FB6517" w:rsidRDefault="000E62FB" w:rsidP="00FB6517">
      <w:pPr>
        <w:pStyle w:val="paragraph"/>
        <w:spacing w:before="0" w:beforeAutospacing="0" w:after="0" w:afterAutospacing="0" w:line="300" w:lineRule="auto"/>
        <w:textAlignment w:val="baseline"/>
        <w:rPr>
          <w:rFonts w:ascii="Segoe UI" w:hAnsi="Segoe UI" w:cs="Segoe UI"/>
          <w:b/>
          <w:bCs/>
          <w:sz w:val="22"/>
          <w:szCs w:val="22"/>
        </w:rPr>
      </w:pPr>
      <w:r w:rsidRPr="00FB6517">
        <w:rPr>
          <w:rStyle w:val="eop"/>
          <w:rFonts w:ascii="Verdana" w:hAnsi="Verdana" w:cs="Segoe UI"/>
          <w:sz w:val="22"/>
          <w:szCs w:val="22"/>
        </w:rPr>
        <w:t> </w:t>
      </w:r>
      <w:r w:rsidRPr="00FB6517">
        <w:rPr>
          <w:rStyle w:val="normaltextrun"/>
          <w:rFonts w:ascii="Verdana" w:hAnsi="Verdana" w:cs="Segoe UI"/>
          <w:b/>
          <w:bCs/>
          <w:sz w:val="22"/>
          <w:szCs w:val="22"/>
        </w:rPr>
        <w:t>About the committee</w:t>
      </w:r>
      <w:r w:rsidRPr="00FB6517">
        <w:rPr>
          <w:rStyle w:val="eop"/>
          <w:rFonts w:ascii="Verdana" w:hAnsi="Verdana" w:cs="Segoe UI"/>
          <w:b/>
          <w:bCs/>
          <w:sz w:val="22"/>
          <w:szCs w:val="22"/>
        </w:rPr>
        <w:t> </w:t>
      </w:r>
    </w:p>
    <w:p w14:paraId="2A26570C" w14:textId="77777777" w:rsidR="00DA30F2" w:rsidRPr="00FB6517" w:rsidRDefault="00DA30F2" w:rsidP="00FB6517">
      <w:pPr>
        <w:pStyle w:val="paragraph"/>
        <w:spacing w:before="0" w:beforeAutospacing="0" w:after="0" w:afterAutospacing="0" w:line="300" w:lineRule="auto"/>
        <w:ind w:left="1080"/>
        <w:textAlignment w:val="baseline"/>
        <w:rPr>
          <w:rStyle w:val="normaltextrun"/>
          <w:rFonts w:ascii="Verdana" w:hAnsi="Verdana" w:cs="Segoe UI"/>
          <w:sz w:val="22"/>
          <w:szCs w:val="22"/>
        </w:rPr>
      </w:pPr>
    </w:p>
    <w:p w14:paraId="48FD5208" w14:textId="11B5239D" w:rsidR="000E62FB" w:rsidRPr="00FB6517" w:rsidRDefault="000E62FB" w:rsidP="00FB6517">
      <w:pPr>
        <w:spacing w:line="300" w:lineRule="auto"/>
        <w:rPr>
          <w:rStyle w:val="eop"/>
          <w:rFonts w:ascii="Verdana" w:hAnsi="Verdana" w:cs="Segoe UI"/>
          <w:sz w:val="22"/>
          <w:szCs w:val="22"/>
        </w:rPr>
      </w:pPr>
      <w:r w:rsidRPr="00FB6517">
        <w:rPr>
          <w:rStyle w:val="normaltextrun"/>
          <w:rFonts w:ascii="Verdana" w:hAnsi="Verdana" w:cs="Segoe UI"/>
          <w:sz w:val="22"/>
          <w:szCs w:val="22"/>
        </w:rPr>
        <w:t xml:space="preserve">The committee is currently chaired by </w:t>
      </w:r>
      <w:r w:rsidR="00E70DC9" w:rsidRPr="00FB6517">
        <w:rPr>
          <w:rStyle w:val="normaltextrun"/>
          <w:rFonts w:ascii="Verdana" w:hAnsi="Verdana" w:cs="Segoe UI"/>
          <w:sz w:val="22"/>
          <w:szCs w:val="22"/>
        </w:rPr>
        <w:t xml:space="preserve">Vivek </w:t>
      </w:r>
      <w:proofErr w:type="spellStart"/>
      <w:r w:rsidR="00E70DC9" w:rsidRPr="00FB6517">
        <w:rPr>
          <w:rStyle w:val="normaltextrun"/>
          <w:rFonts w:ascii="Verdana" w:hAnsi="Verdana" w:cs="Segoe UI"/>
          <w:sz w:val="22"/>
          <w:szCs w:val="22"/>
        </w:rPr>
        <w:t>Thuppil</w:t>
      </w:r>
      <w:proofErr w:type="spellEnd"/>
      <w:r w:rsidR="00E70DC9" w:rsidRPr="00FB6517">
        <w:rPr>
          <w:rStyle w:val="normaltextrun"/>
          <w:rFonts w:ascii="Verdana" w:hAnsi="Verdana" w:cs="Segoe UI"/>
          <w:sz w:val="22"/>
          <w:szCs w:val="22"/>
        </w:rPr>
        <w:t xml:space="preserve"> (Bangor University). The vice chair is </w:t>
      </w:r>
      <w:r w:rsidRPr="00FB6517">
        <w:rPr>
          <w:rStyle w:val="normaltextrun"/>
          <w:rFonts w:ascii="Verdana" w:hAnsi="Verdana" w:cs="Segoe UI"/>
          <w:sz w:val="22"/>
          <w:szCs w:val="22"/>
        </w:rPr>
        <w:t>Laura Loyola Hernandez (University of Leeds)</w:t>
      </w:r>
      <w:r w:rsidR="00E70DC9" w:rsidRPr="00FB6517">
        <w:rPr>
          <w:rStyle w:val="normaltextrun"/>
          <w:rFonts w:ascii="Verdana" w:hAnsi="Verdana" w:cs="Segoe UI"/>
          <w:sz w:val="22"/>
          <w:szCs w:val="22"/>
        </w:rPr>
        <w:t xml:space="preserve">. </w:t>
      </w:r>
      <w:r w:rsidRPr="00FB6517">
        <w:rPr>
          <w:rStyle w:val="normaltextrun"/>
          <w:rFonts w:ascii="Verdana" w:hAnsi="Verdana" w:cs="Segoe UI"/>
          <w:sz w:val="22"/>
          <w:szCs w:val="22"/>
        </w:rPr>
        <w:t>The rest of the committee is comprised of:</w:t>
      </w:r>
      <w:r w:rsidRPr="00FB6517">
        <w:rPr>
          <w:rStyle w:val="eop"/>
          <w:rFonts w:ascii="Verdana" w:hAnsi="Verdana" w:cs="Segoe UI"/>
          <w:sz w:val="22"/>
          <w:szCs w:val="22"/>
        </w:rPr>
        <w:t> </w:t>
      </w:r>
    </w:p>
    <w:p w14:paraId="68FBCEBE" w14:textId="77777777" w:rsidR="00DA30F2" w:rsidRPr="00FB6517" w:rsidRDefault="00DA30F2" w:rsidP="00FB6517">
      <w:pPr>
        <w:spacing w:line="300" w:lineRule="auto"/>
        <w:rPr>
          <w:rFonts w:ascii="Verdana" w:hAnsi="Verdana" w:cs="Segoe UI"/>
          <w:sz w:val="22"/>
          <w:szCs w:val="22"/>
        </w:rPr>
      </w:pPr>
    </w:p>
    <w:p w14:paraId="418FF185" w14:textId="77777777" w:rsidR="00C37968" w:rsidRPr="00FB6517" w:rsidRDefault="00C37968" w:rsidP="00FB6517">
      <w:pPr>
        <w:pStyle w:val="paragraph"/>
        <w:numPr>
          <w:ilvl w:val="0"/>
          <w:numId w:val="26"/>
        </w:numPr>
        <w:spacing w:before="0" w:beforeAutospacing="0" w:after="0" w:line="300" w:lineRule="auto"/>
        <w:textAlignment w:val="baseline"/>
        <w:rPr>
          <w:rFonts w:ascii="Verdana" w:hAnsi="Verdana" w:cs="Segoe UI"/>
          <w:sz w:val="22"/>
          <w:szCs w:val="22"/>
        </w:rPr>
      </w:pPr>
      <w:r w:rsidRPr="00FB6517">
        <w:rPr>
          <w:rFonts w:ascii="Verdana" w:hAnsi="Verdana" w:cs="Segoe UI"/>
          <w:sz w:val="22"/>
          <w:szCs w:val="22"/>
        </w:rPr>
        <w:t>Maha Rafi Atal (University of Glasgow)</w:t>
      </w:r>
    </w:p>
    <w:p w14:paraId="4A315A8D" w14:textId="77777777" w:rsidR="00C37968" w:rsidRPr="00FB6517" w:rsidRDefault="00C37968" w:rsidP="00FB6517">
      <w:pPr>
        <w:pStyle w:val="paragraph"/>
        <w:numPr>
          <w:ilvl w:val="0"/>
          <w:numId w:val="27"/>
        </w:numPr>
        <w:spacing w:before="0" w:beforeAutospacing="0" w:after="0" w:line="300" w:lineRule="auto"/>
        <w:textAlignment w:val="baseline"/>
        <w:rPr>
          <w:rFonts w:ascii="Verdana" w:hAnsi="Verdana" w:cs="Segoe UI"/>
          <w:sz w:val="22"/>
          <w:szCs w:val="22"/>
        </w:rPr>
      </w:pPr>
      <w:proofErr w:type="spellStart"/>
      <w:r w:rsidRPr="00FB6517">
        <w:rPr>
          <w:rFonts w:ascii="Verdana" w:hAnsi="Verdana" w:cs="Segoe UI"/>
          <w:sz w:val="22"/>
          <w:szCs w:val="22"/>
        </w:rPr>
        <w:t>Minjie</w:t>
      </w:r>
      <w:proofErr w:type="spellEnd"/>
      <w:r w:rsidRPr="00FB6517">
        <w:rPr>
          <w:rFonts w:ascii="Verdana" w:hAnsi="Verdana" w:cs="Segoe UI"/>
          <w:sz w:val="22"/>
          <w:szCs w:val="22"/>
        </w:rPr>
        <w:t xml:space="preserve"> Cai (University of Birmingham)</w:t>
      </w:r>
    </w:p>
    <w:p w14:paraId="626BA7E4" w14:textId="77777777" w:rsidR="00C37968" w:rsidRPr="00FB6517" w:rsidRDefault="00C37968" w:rsidP="00FB6517">
      <w:pPr>
        <w:pStyle w:val="paragraph"/>
        <w:numPr>
          <w:ilvl w:val="0"/>
          <w:numId w:val="28"/>
        </w:numPr>
        <w:spacing w:before="0" w:beforeAutospacing="0" w:after="0" w:line="300" w:lineRule="auto"/>
        <w:textAlignment w:val="baseline"/>
        <w:rPr>
          <w:rFonts w:ascii="Verdana" w:hAnsi="Verdana" w:cs="Segoe UI"/>
          <w:sz w:val="22"/>
          <w:szCs w:val="22"/>
        </w:rPr>
      </w:pPr>
      <w:r w:rsidRPr="00FB6517">
        <w:rPr>
          <w:rFonts w:ascii="Verdana" w:hAnsi="Verdana" w:cs="Segoe UI"/>
          <w:sz w:val="22"/>
          <w:szCs w:val="22"/>
        </w:rPr>
        <w:t>Michael Carley (University of Bath)</w:t>
      </w:r>
    </w:p>
    <w:p w14:paraId="5714B968" w14:textId="77777777" w:rsidR="00C37968" w:rsidRPr="00FB6517" w:rsidRDefault="00C37968" w:rsidP="00FB6517">
      <w:pPr>
        <w:pStyle w:val="paragraph"/>
        <w:numPr>
          <w:ilvl w:val="0"/>
          <w:numId w:val="29"/>
        </w:numPr>
        <w:spacing w:before="0" w:beforeAutospacing="0" w:after="0" w:line="300" w:lineRule="auto"/>
        <w:textAlignment w:val="baseline"/>
        <w:rPr>
          <w:rFonts w:ascii="Verdana" w:hAnsi="Verdana" w:cs="Segoe UI"/>
          <w:sz w:val="22"/>
          <w:szCs w:val="22"/>
        </w:rPr>
      </w:pPr>
      <w:r w:rsidRPr="00FB6517">
        <w:rPr>
          <w:rFonts w:ascii="Verdana" w:hAnsi="Verdana" w:cs="Segoe UI"/>
          <w:sz w:val="22"/>
          <w:szCs w:val="22"/>
        </w:rPr>
        <w:t>Daniel Keeler (Canterbury Christ Church University)</w:t>
      </w:r>
    </w:p>
    <w:p w14:paraId="621A7EEC" w14:textId="77777777" w:rsidR="00C37968" w:rsidRPr="00FB6517" w:rsidRDefault="00C37968" w:rsidP="00FB6517">
      <w:pPr>
        <w:pStyle w:val="paragraph"/>
        <w:numPr>
          <w:ilvl w:val="0"/>
          <w:numId w:val="31"/>
        </w:numPr>
        <w:spacing w:before="0" w:beforeAutospacing="0" w:after="0" w:line="300" w:lineRule="auto"/>
        <w:textAlignment w:val="baseline"/>
        <w:rPr>
          <w:rFonts w:ascii="Verdana" w:hAnsi="Verdana" w:cs="Segoe UI"/>
          <w:sz w:val="22"/>
          <w:szCs w:val="22"/>
        </w:rPr>
      </w:pPr>
      <w:r w:rsidRPr="00FB6517">
        <w:rPr>
          <w:rFonts w:ascii="Verdana" w:hAnsi="Verdana" w:cs="Segoe UI"/>
          <w:sz w:val="22"/>
          <w:szCs w:val="22"/>
        </w:rPr>
        <w:t>Gertjan Lucas (University of Nottingham)</w:t>
      </w:r>
    </w:p>
    <w:p w14:paraId="2D83FC4D" w14:textId="77777777" w:rsidR="00C37968" w:rsidRPr="00FB6517" w:rsidRDefault="00C37968" w:rsidP="00FB6517">
      <w:pPr>
        <w:pStyle w:val="paragraph"/>
        <w:numPr>
          <w:ilvl w:val="0"/>
          <w:numId w:val="32"/>
        </w:numPr>
        <w:spacing w:before="0" w:beforeAutospacing="0" w:after="0" w:line="300" w:lineRule="auto"/>
        <w:textAlignment w:val="baseline"/>
        <w:rPr>
          <w:rFonts w:ascii="Verdana" w:hAnsi="Verdana" w:cs="Segoe UI"/>
          <w:sz w:val="22"/>
          <w:szCs w:val="22"/>
        </w:rPr>
      </w:pPr>
      <w:proofErr w:type="spellStart"/>
      <w:r w:rsidRPr="00FB6517">
        <w:rPr>
          <w:rFonts w:ascii="Verdana" w:hAnsi="Verdana" w:cs="Segoe UI"/>
          <w:sz w:val="22"/>
          <w:szCs w:val="22"/>
        </w:rPr>
        <w:t>Guoxin</w:t>
      </w:r>
      <w:proofErr w:type="spellEnd"/>
      <w:r w:rsidRPr="00FB6517">
        <w:rPr>
          <w:rFonts w:ascii="Verdana" w:hAnsi="Verdana" w:cs="Segoe UI"/>
          <w:sz w:val="22"/>
          <w:szCs w:val="22"/>
        </w:rPr>
        <w:t xml:space="preserve"> Ma (University of Southampton)</w:t>
      </w:r>
    </w:p>
    <w:p w14:paraId="3B72E446" w14:textId="77777777" w:rsidR="00C37968" w:rsidRPr="00FB6517" w:rsidRDefault="00C37968" w:rsidP="00FB6517">
      <w:pPr>
        <w:pStyle w:val="paragraph"/>
        <w:numPr>
          <w:ilvl w:val="0"/>
          <w:numId w:val="33"/>
        </w:numPr>
        <w:spacing w:before="0" w:beforeAutospacing="0" w:after="0" w:line="300" w:lineRule="auto"/>
        <w:textAlignment w:val="baseline"/>
        <w:rPr>
          <w:rFonts w:ascii="Verdana" w:hAnsi="Verdana" w:cs="Segoe UI"/>
          <w:sz w:val="22"/>
          <w:szCs w:val="22"/>
        </w:rPr>
      </w:pPr>
      <w:r w:rsidRPr="00FB6517">
        <w:rPr>
          <w:rFonts w:ascii="Verdana" w:hAnsi="Verdana" w:cs="Segoe UI"/>
          <w:sz w:val="22"/>
          <w:szCs w:val="22"/>
        </w:rPr>
        <w:t xml:space="preserve">Penny </w:t>
      </w:r>
      <w:proofErr w:type="spellStart"/>
      <w:r w:rsidRPr="00FB6517">
        <w:rPr>
          <w:rFonts w:ascii="Verdana" w:hAnsi="Verdana" w:cs="Segoe UI"/>
          <w:sz w:val="22"/>
          <w:szCs w:val="22"/>
        </w:rPr>
        <w:t>Oderberg</w:t>
      </w:r>
      <w:proofErr w:type="spellEnd"/>
      <w:r w:rsidRPr="00FB6517">
        <w:rPr>
          <w:rFonts w:ascii="Verdana" w:hAnsi="Verdana" w:cs="Segoe UI"/>
          <w:sz w:val="22"/>
          <w:szCs w:val="22"/>
        </w:rPr>
        <w:t xml:space="preserve"> (Open University)</w:t>
      </w:r>
    </w:p>
    <w:p w14:paraId="41AC2427" w14:textId="77777777" w:rsidR="00C37968" w:rsidRPr="00FB6517" w:rsidRDefault="00C37968" w:rsidP="00FB6517">
      <w:pPr>
        <w:pStyle w:val="paragraph"/>
        <w:numPr>
          <w:ilvl w:val="0"/>
          <w:numId w:val="34"/>
        </w:numPr>
        <w:spacing w:before="0" w:beforeAutospacing="0" w:after="0" w:line="300" w:lineRule="auto"/>
        <w:textAlignment w:val="baseline"/>
        <w:rPr>
          <w:rFonts w:ascii="Verdana" w:hAnsi="Verdana" w:cs="Segoe UI"/>
          <w:sz w:val="22"/>
          <w:szCs w:val="22"/>
        </w:rPr>
      </w:pPr>
      <w:r w:rsidRPr="00FB6517">
        <w:rPr>
          <w:rFonts w:ascii="Verdana" w:hAnsi="Verdana" w:cs="Segoe UI"/>
          <w:sz w:val="22"/>
          <w:szCs w:val="22"/>
        </w:rPr>
        <w:t xml:space="preserve">Robyn </w:t>
      </w:r>
      <w:proofErr w:type="spellStart"/>
      <w:r w:rsidRPr="00FB6517">
        <w:rPr>
          <w:rFonts w:ascii="Verdana" w:hAnsi="Verdana" w:cs="Segoe UI"/>
          <w:sz w:val="22"/>
          <w:szCs w:val="22"/>
        </w:rPr>
        <w:t>Orfitelli</w:t>
      </w:r>
      <w:proofErr w:type="spellEnd"/>
      <w:r w:rsidRPr="00FB6517">
        <w:rPr>
          <w:rFonts w:ascii="Verdana" w:hAnsi="Verdana" w:cs="Segoe UI"/>
          <w:sz w:val="22"/>
          <w:szCs w:val="22"/>
        </w:rPr>
        <w:t xml:space="preserve"> (University of Sheffield)</w:t>
      </w:r>
    </w:p>
    <w:p w14:paraId="4BF0C039" w14:textId="77777777" w:rsidR="000E62FB" w:rsidRPr="00FB6517" w:rsidRDefault="000E62FB" w:rsidP="00FB6517">
      <w:pPr>
        <w:pStyle w:val="paragraph"/>
        <w:shd w:val="clear" w:color="auto" w:fill="FFFFFF"/>
        <w:spacing w:before="0" w:beforeAutospacing="0" w:after="0" w:afterAutospacing="0" w:line="300" w:lineRule="auto"/>
        <w:ind w:left="1080"/>
        <w:textAlignment w:val="baseline"/>
        <w:rPr>
          <w:rFonts w:ascii="Segoe UI" w:hAnsi="Segoe UI" w:cs="Segoe UI"/>
          <w:sz w:val="22"/>
          <w:szCs w:val="22"/>
        </w:rPr>
      </w:pPr>
      <w:r w:rsidRPr="00FB6517">
        <w:rPr>
          <w:rStyle w:val="eop"/>
          <w:rFonts w:ascii="Verdana" w:hAnsi="Verdana" w:cs="Segoe UI"/>
          <w:sz w:val="22"/>
          <w:szCs w:val="22"/>
        </w:rPr>
        <w:t> </w:t>
      </w:r>
    </w:p>
    <w:p w14:paraId="6E0B2884" w14:textId="56EE4C53" w:rsidR="000E62FB" w:rsidRPr="00FB6517" w:rsidRDefault="000E62FB" w:rsidP="00FB6517">
      <w:pPr>
        <w:spacing w:line="300" w:lineRule="auto"/>
        <w:rPr>
          <w:rFonts w:ascii="Verdana" w:hAnsi="Verdana" w:cs="Segoe UI"/>
          <w:sz w:val="22"/>
          <w:szCs w:val="22"/>
        </w:rPr>
      </w:pPr>
      <w:r w:rsidRPr="00FB6517">
        <w:rPr>
          <w:rStyle w:val="normaltextrun"/>
          <w:rFonts w:ascii="Verdana" w:hAnsi="Verdana" w:cs="Segoe UI"/>
          <w:sz w:val="22"/>
          <w:szCs w:val="22"/>
        </w:rPr>
        <w:t>The committee is s</w:t>
      </w:r>
      <w:r w:rsidR="00C37968" w:rsidRPr="00FB6517">
        <w:rPr>
          <w:rStyle w:val="normaltextrun"/>
          <w:rFonts w:ascii="Verdana" w:hAnsi="Verdana" w:cs="Segoe UI"/>
          <w:sz w:val="22"/>
          <w:szCs w:val="22"/>
        </w:rPr>
        <w:t>upported</w:t>
      </w:r>
      <w:r w:rsidRPr="00FB6517">
        <w:rPr>
          <w:rStyle w:val="normaltextrun"/>
          <w:rFonts w:ascii="Verdana" w:hAnsi="Verdana" w:cs="Segoe UI"/>
          <w:sz w:val="22"/>
          <w:szCs w:val="22"/>
        </w:rPr>
        <w:t xml:space="preserve"> by the UCU Head of Equality and Policy, </w:t>
      </w:r>
      <w:r w:rsidR="00C37968" w:rsidRPr="00FB6517">
        <w:rPr>
          <w:rStyle w:val="normaltextrun"/>
          <w:rFonts w:ascii="Verdana" w:hAnsi="Verdana" w:cs="Segoe UI"/>
          <w:sz w:val="22"/>
          <w:szCs w:val="22"/>
        </w:rPr>
        <w:t xml:space="preserve">Mary Meekings. </w:t>
      </w:r>
      <w:r w:rsidRPr="00FB6517">
        <w:rPr>
          <w:rStyle w:val="eop"/>
          <w:rFonts w:ascii="Verdana" w:hAnsi="Verdana" w:cs="Segoe UI"/>
          <w:sz w:val="22"/>
          <w:szCs w:val="22"/>
        </w:rPr>
        <w:t> </w:t>
      </w:r>
    </w:p>
    <w:p w14:paraId="3D1E39AD" w14:textId="77777777" w:rsidR="000E62FB" w:rsidRPr="00FB6517" w:rsidRDefault="000E62FB" w:rsidP="00FB6517">
      <w:pPr>
        <w:pStyle w:val="paragraph"/>
        <w:spacing w:before="0" w:beforeAutospacing="0" w:after="0" w:afterAutospacing="0" w:line="300" w:lineRule="auto"/>
        <w:textAlignment w:val="baseline"/>
        <w:rPr>
          <w:rFonts w:ascii="Segoe UI" w:hAnsi="Segoe UI" w:cs="Segoe UI"/>
          <w:sz w:val="22"/>
          <w:szCs w:val="22"/>
        </w:rPr>
      </w:pPr>
      <w:r w:rsidRPr="00FB6517">
        <w:rPr>
          <w:rStyle w:val="eop"/>
          <w:rFonts w:ascii="Verdana" w:hAnsi="Verdana" w:cs="Segoe UI"/>
          <w:sz w:val="22"/>
          <w:szCs w:val="22"/>
        </w:rPr>
        <w:t> </w:t>
      </w:r>
    </w:p>
    <w:p w14:paraId="4B978713" w14:textId="77777777" w:rsidR="000E62FB" w:rsidRPr="00FB6517" w:rsidRDefault="000E62FB" w:rsidP="00FB6517">
      <w:pPr>
        <w:pStyle w:val="paragraph"/>
        <w:spacing w:before="0" w:beforeAutospacing="0" w:after="0" w:afterAutospacing="0" w:line="300" w:lineRule="auto"/>
        <w:ind w:left="-405" w:firstLine="360"/>
        <w:textAlignment w:val="baseline"/>
        <w:rPr>
          <w:rFonts w:ascii="Segoe UI" w:hAnsi="Segoe UI" w:cs="Segoe UI"/>
          <w:sz w:val="22"/>
          <w:szCs w:val="22"/>
        </w:rPr>
      </w:pPr>
      <w:r w:rsidRPr="00FB6517">
        <w:rPr>
          <w:rStyle w:val="normaltextrun"/>
          <w:rFonts w:ascii="Verdana" w:hAnsi="Verdana" w:cs="Segoe UI"/>
          <w:b/>
          <w:bCs/>
          <w:sz w:val="22"/>
          <w:szCs w:val="22"/>
        </w:rPr>
        <w:t>About the</w:t>
      </w:r>
      <w:r w:rsidRPr="00FB6517">
        <w:rPr>
          <w:rStyle w:val="normaltextrun"/>
          <w:rFonts w:ascii="Verdana" w:hAnsi="Verdana" w:cs="Segoe UI"/>
          <w:b/>
          <w:bCs/>
          <w:i/>
          <w:iCs/>
          <w:sz w:val="22"/>
          <w:szCs w:val="22"/>
        </w:rPr>
        <w:t xml:space="preserve"> </w:t>
      </w:r>
      <w:r w:rsidRPr="00FB6517">
        <w:rPr>
          <w:rStyle w:val="normaltextrun"/>
          <w:rFonts w:ascii="Verdana" w:hAnsi="Verdana" w:cs="Segoe UI"/>
          <w:b/>
          <w:bCs/>
          <w:sz w:val="22"/>
          <w:szCs w:val="22"/>
        </w:rPr>
        <w:t>conference</w:t>
      </w:r>
      <w:r w:rsidRPr="00FB6517">
        <w:rPr>
          <w:rStyle w:val="eop"/>
          <w:rFonts w:ascii="Verdana" w:hAnsi="Verdana" w:cs="Segoe UI"/>
          <w:sz w:val="22"/>
          <w:szCs w:val="22"/>
        </w:rPr>
        <w:t> </w:t>
      </w:r>
    </w:p>
    <w:p w14:paraId="0F25CCF5" w14:textId="77777777" w:rsidR="000E62FB" w:rsidRPr="00FB6517" w:rsidRDefault="000E62FB" w:rsidP="00FB6517">
      <w:pPr>
        <w:pStyle w:val="paragraph"/>
        <w:spacing w:before="0" w:beforeAutospacing="0" w:after="0" w:afterAutospacing="0" w:line="300" w:lineRule="auto"/>
        <w:ind w:left="-45"/>
        <w:textAlignment w:val="baseline"/>
        <w:rPr>
          <w:rFonts w:ascii="Segoe UI" w:hAnsi="Segoe UI" w:cs="Segoe UI"/>
          <w:sz w:val="22"/>
          <w:szCs w:val="22"/>
        </w:rPr>
      </w:pPr>
      <w:r w:rsidRPr="00FB6517">
        <w:rPr>
          <w:rStyle w:val="eop"/>
          <w:rFonts w:ascii="Verdana" w:hAnsi="Verdana" w:cs="Segoe UI"/>
          <w:sz w:val="22"/>
          <w:szCs w:val="22"/>
        </w:rPr>
        <w:t> </w:t>
      </w:r>
    </w:p>
    <w:p w14:paraId="35232359" w14:textId="77777777" w:rsidR="009721C4" w:rsidRPr="00FB6517" w:rsidRDefault="000E62FB" w:rsidP="00FB6517">
      <w:pPr>
        <w:spacing w:line="300" w:lineRule="auto"/>
        <w:rPr>
          <w:rFonts w:ascii="Verdana" w:hAnsi="Verdana" w:cs="Segoe UI"/>
          <w:sz w:val="22"/>
          <w:szCs w:val="22"/>
          <w:lang w:val="en-GB"/>
        </w:rPr>
      </w:pPr>
      <w:r w:rsidRPr="00FB6517">
        <w:rPr>
          <w:rStyle w:val="normaltextrun"/>
          <w:rFonts w:ascii="Verdana" w:hAnsi="Verdana" w:cs="Segoe UI"/>
          <w:sz w:val="22"/>
          <w:szCs w:val="22"/>
        </w:rPr>
        <w:t>The annual equality conference is an opportunity for migrant members to explore and discuss some of the major issues facing migrant workers in the UK. The theme for this year’s conference is</w:t>
      </w:r>
      <w:r w:rsidR="00E02B0F" w:rsidRPr="00FB6517">
        <w:rPr>
          <w:rStyle w:val="normaltextrun"/>
          <w:rFonts w:ascii="Verdana" w:hAnsi="Verdana" w:cs="Segoe UI"/>
          <w:sz w:val="22"/>
          <w:szCs w:val="22"/>
        </w:rPr>
        <w:t xml:space="preserve"> </w:t>
      </w:r>
      <w:r w:rsidR="009721C4" w:rsidRPr="00FB6517">
        <w:rPr>
          <w:rStyle w:val="normaltextrun"/>
          <w:rFonts w:ascii="Verdana" w:hAnsi="Verdana" w:cs="Segoe UI"/>
          <w:b/>
          <w:bCs/>
          <w:sz w:val="22"/>
          <w:szCs w:val="22"/>
        </w:rPr>
        <w:t>“</w:t>
      </w:r>
      <w:r w:rsidR="009721C4" w:rsidRPr="00FB6517">
        <w:rPr>
          <w:rFonts w:ascii="Verdana" w:hAnsi="Verdana" w:cs="Segoe UI"/>
          <w:b/>
          <w:bCs/>
          <w:sz w:val="22"/>
          <w:szCs w:val="22"/>
          <w:lang w:val="en-GB"/>
        </w:rPr>
        <w:t>Defending Migration, Resetting the Narrative”</w:t>
      </w:r>
      <w:r w:rsidR="009721C4" w:rsidRPr="00FB6517">
        <w:rPr>
          <w:rFonts w:ascii="Verdana" w:hAnsi="Verdana" w:cs="Segoe UI"/>
          <w:sz w:val="22"/>
          <w:szCs w:val="22"/>
          <w:lang w:val="en-GB"/>
        </w:rPr>
        <w:t>.</w:t>
      </w:r>
    </w:p>
    <w:p w14:paraId="19CD2B22" w14:textId="77777777" w:rsidR="009721C4" w:rsidRPr="00FB6517" w:rsidRDefault="009721C4" w:rsidP="00FB6517">
      <w:pPr>
        <w:spacing w:line="300" w:lineRule="auto"/>
        <w:rPr>
          <w:rFonts w:ascii="Verdana" w:hAnsi="Verdana" w:cs="Segoe UI"/>
          <w:sz w:val="22"/>
          <w:szCs w:val="22"/>
          <w:lang w:val="en-GB"/>
        </w:rPr>
      </w:pPr>
    </w:p>
    <w:p w14:paraId="672BEB22" w14:textId="77777777" w:rsidR="009721C4" w:rsidRPr="00FB6517" w:rsidRDefault="009721C4" w:rsidP="00FB6517">
      <w:pPr>
        <w:spacing w:line="300" w:lineRule="auto"/>
        <w:rPr>
          <w:rFonts w:ascii="Verdana" w:hAnsi="Verdana" w:cs="Segoe UI"/>
          <w:sz w:val="22"/>
          <w:szCs w:val="22"/>
          <w:lang w:val="en-GB"/>
        </w:rPr>
      </w:pPr>
    </w:p>
    <w:p w14:paraId="62EED7E1" w14:textId="77777777" w:rsidR="009721C4" w:rsidRPr="00FB6517" w:rsidRDefault="009721C4" w:rsidP="00FB6517">
      <w:pPr>
        <w:spacing w:line="300" w:lineRule="auto"/>
        <w:rPr>
          <w:rFonts w:ascii="Verdana" w:hAnsi="Verdana" w:cs="Segoe UI"/>
          <w:sz w:val="22"/>
          <w:szCs w:val="22"/>
          <w:lang w:val="en-GB"/>
        </w:rPr>
      </w:pPr>
    </w:p>
    <w:p w14:paraId="38347971" w14:textId="1AE87575" w:rsidR="000E62FB" w:rsidRDefault="00E02B0F" w:rsidP="00FB6517">
      <w:pPr>
        <w:spacing w:line="300" w:lineRule="auto"/>
        <w:rPr>
          <w:rStyle w:val="normaltextrun"/>
          <w:rFonts w:ascii="Verdana" w:hAnsi="Verdana" w:cs="Segoe UI"/>
          <w:sz w:val="22"/>
          <w:szCs w:val="22"/>
        </w:rPr>
      </w:pPr>
      <w:r w:rsidRPr="00FB6517">
        <w:rPr>
          <w:rStyle w:val="normaltextrun"/>
          <w:rFonts w:ascii="Verdana" w:hAnsi="Verdana" w:cs="Segoe UI"/>
          <w:sz w:val="22"/>
          <w:szCs w:val="22"/>
        </w:rPr>
        <w:t xml:space="preserve"> </w:t>
      </w:r>
    </w:p>
    <w:p w14:paraId="30F5E6F8" w14:textId="77777777" w:rsidR="00FB6517" w:rsidRDefault="00FB6517" w:rsidP="00FB6517">
      <w:pPr>
        <w:spacing w:line="300" w:lineRule="auto"/>
        <w:rPr>
          <w:rStyle w:val="normaltextrun"/>
          <w:rFonts w:ascii="Verdana" w:hAnsi="Verdana" w:cs="Segoe UI"/>
          <w:sz w:val="22"/>
          <w:szCs w:val="22"/>
        </w:rPr>
      </w:pPr>
    </w:p>
    <w:p w14:paraId="7D0F621E" w14:textId="77777777" w:rsidR="00FB6517" w:rsidRPr="00FB6517" w:rsidRDefault="00FB6517" w:rsidP="00FB6517">
      <w:pPr>
        <w:spacing w:line="300" w:lineRule="auto"/>
        <w:rPr>
          <w:rFonts w:ascii="Verdana" w:hAnsi="Verdana" w:cs="Segoe UI"/>
          <w:sz w:val="22"/>
          <w:szCs w:val="22"/>
        </w:rPr>
      </w:pPr>
    </w:p>
    <w:p w14:paraId="5023C4DC" w14:textId="77777777" w:rsidR="000E62FB" w:rsidRPr="00FB6517" w:rsidRDefault="000E62FB" w:rsidP="00FB6517">
      <w:pPr>
        <w:pStyle w:val="paragraph"/>
        <w:spacing w:before="0" w:beforeAutospacing="0" w:after="0" w:afterAutospacing="0" w:line="300" w:lineRule="auto"/>
        <w:textAlignment w:val="baseline"/>
        <w:rPr>
          <w:rFonts w:ascii="Segoe UI" w:hAnsi="Segoe UI" w:cs="Segoe UI"/>
          <w:sz w:val="22"/>
          <w:szCs w:val="22"/>
        </w:rPr>
      </w:pPr>
      <w:r w:rsidRPr="00FB6517">
        <w:rPr>
          <w:rStyle w:val="eop"/>
          <w:rFonts w:ascii="Verdana" w:hAnsi="Verdana" w:cs="Segoe UI"/>
          <w:sz w:val="22"/>
          <w:szCs w:val="22"/>
        </w:rPr>
        <w:t> </w:t>
      </w:r>
    </w:p>
    <w:p w14:paraId="0743F97A" w14:textId="68F5B898" w:rsidR="000E62FB" w:rsidRPr="00FB6517" w:rsidRDefault="000E62FB" w:rsidP="00FB6517">
      <w:pPr>
        <w:pStyle w:val="paragraph"/>
        <w:spacing w:before="0" w:beforeAutospacing="0" w:after="0" w:afterAutospacing="0" w:line="300" w:lineRule="auto"/>
        <w:textAlignment w:val="baseline"/>
        <w:rPr>
          <w:rFonts w:ascii="Segoe UI" w:hAnsi="Segoe UI" w:cs="Segoe UI"/>
          <w:sz w:val="22"/>
          <w:szCs w:val="22"/>
        </w:rPr>
      </w:pPr>
      <w:r w:rsidRPr="00FB6517">
        <w:rPr>
          <w:rStyle w:val="normaltextrun"/>
          <w:rFonts w:ascii="Verdana" w:hAnsi="Verdana" w:cs="Segoe UI"/>
          <w:b/>
          <w:bCs/>
          <w:sz w:val="22"/>
          <w:szCs w:val="22"/>
        </w:rPr>
        <w:lastRenderedPageBreak/>
        <w:t>Committee activity 202</w:t>
      </w:r>
      <w:r w:rsidR="00C37968" w:rsidRPr="00FB6517">
        <w:rPr>
          <w:rStyle w:val="normaltextrun"/>
          <w:rFonts w:ascii="Verdana" w:hAnsi="Verdana" w:cs="Segoe UI"/>
          <w:b/>
          <w:bCs/>
          <w:sz w:val="22"/>
          <w:szCs w:val="22"/>
        </w:rPr>
        <w:t>3</w:t>
      </w:r>
      <w:r w:rsidRPr="00FB6517">
        <w:rPr>
          <w:rStyle w:val="normaltextrun"/>
          <w:rFonts w:ascii="Verdana" w:hAnsi="Verdana" w:cs="Segoe UI"/>
          <w:b/>
          <w:bCs/>
          <w:sz w:val="22"/>
          <w:szCs w:val="22"/>
        </w:rPr>
        <w:t>-2</w:t>
      </w:r>
      <w:r w:rsidR="00C37968" w:rsidRPr="00FB6517">
        <w:rPr>
          <w:rStyle w:val="normaltextrun"/>
          <w:rFonts w:ascii="Verdana" w:hAnsi="Verdana" w:cs="Segoe UI"/>
          <w:b/>
          <w:bCs/>
          <w:sz w:val="22"/>
          <w:szCs w:val="22"/>
        </w:rPr>
        <w:t>4</w:t>
      </w:r>
      <w:r w:rsidRPr="00FB6517">
        <w:rPr>
          <w:rStyle w:val="eop"/>
          <w:rFonts w:ascii="Verdana" w:hAnsi="Verdana" w:cs="Segoe UI"/>
          <w:sz w:val="22"/>
          <w:szCs w:val="22"/>
        </w:rPr>
        <w:t> </w:t>
      </w:r>
    </w:p>
    <w:p w14:paraId="55C670B8" w14:textId="77777777" w:rsidR="000E62FB" w:rsidRPr="00FB6517" w:rsidRDefault="000E62FB" w:rsidP="00FB6517">
      <w:pPr>
        <w:pStyle w:val="paragraph"/>
        <w:spacing w:before="0" w:beforeAutospacing="0" w:after="0" w:afterAutospacing="0" w:line="300" w:lineRule="auto"/>
        <w:textAlignment w:val="baseline"/>
        <w:rPr>
          <w:rFonts w:ascii="Segoe UI" w:hAnsi="Segoe UI" w:cs="Segoe UI"/>
          <w:sz w:val="22"/>
          <w:szCs w:val="22"/>
        </w:rPr>
      </w:pPr>
      <w:r w:rsidRPr="00FB6517">
        <w:rPr>
          <w:rStyle w:val="eop"/>
          <w:rFonts w:ascii="Verdana" w:hAnsi="Verdana" w:cs="Segoe UI"/>
          <w:sz w:val="22"/>
          <w:szCs w:val="22"/>
        </w:rPr>
        <w:t> </w:t>
      </w:r>
    </w:p>
    <w:p w14:paraId="65D74F27" w14:textId="2559A45A" w:rsidR="000E62FB" w:rsidRPr="00FB6517" w:rsidRDefault="000E62FB" w:rsidP="00FB6517">
      <w:pPr>
        <w:pStyle w:val="paragraph"/>
        <w:spacing w:before="0" w:beforeAutospacing="0" w:after="0" w:afterAutospacing="0" w:line="300" w:lineRule="auto"/>
        <w:textAlignment w:val="baseline"/>
        <w:rPr>
          <w:rStyle w:val="eop"/>
          <w:rFonts w:ascii="Verdana" w:hAnsi="Verdana" w:cs="Segoe UI"/>
          <w:sz w:val="22"/>
          <w:szCs w:val="22"/>
        </w:rPr>
      </w:pPr>
      <w:r w:rsidRPr="00FB6517">
        <w:rPr>
          <w:rStyle w:val="normaltextrun"/>
          <w:rFonts w:ascii="Verdana" w:hAnsi="Verdana" w:cs="Segoe UI"/>
          <w:sz w:val="22"/>
          <w:szCs w:val="22"/>
        </w:rPr>
        <w:t xml:space="preserve">Since last year’s conference, the committee has prioritised the following areas of work, informed in large part by the priorities identified from </w:t>
      </w:r>
      <w:r w:rsidR="00C37968" w:rsidRPr="00FB6517">
        <w:rPr>
          <w:rStyle w:val="normaltextrun"/>
          <w:rFonts w:ascii="Verdana" w:hAnsi="Verdana" w:cs="Segoe UI"/>
          <w:sz w:val="22"/>
          <w:szCs w:val="22"/>
        </w:rPr>
        <w:t xml:space="preserve">the </w:t>
      </w:r>
      <w:r w:rsidRPr="00FB6517">
        <w:rPr>
          <w:rStyle w:val="normaltextrun"/>
          <w:rFonts w:ascii="Verdana" w:hAnsi="Verdana" w:cs="Segoe UI"/>
          <w:sz w:val="22"/>
          <w:szCs w:val="22"/>
        </w:rPr>
        <w:t>202</w:t>
      </w:r>
      <w:r w:rsidR="00C37968" w:rsidRPr="00FB6517">
        <w:rPr>
          <w:rStyle w:val="normaltextrun"/>
          <w:rFonts w:ascii="Verdana" w:hAnsi="Verdana" w:cs="Segoe UI"/>
          <w:sz w:val="22"/>
          <w:szCs w:val="22"/>
        </w:rPr>
        <w:t>3</w:t>
      </w:r>
      <w:r w:rsidRPr="00FB6517">
        <w:rPr>
          <w:rStyle w:val="normaltextrun"/>
          <w:rFonts w:ascii="Verdana" w:hAnsi="Verdana" w:cs="Segoe UI"/>
          <w:sz w:val="22"/>
          <w:szCs w:val="22"/>
        </w:rPr>
        <w:t xml:space="preserve"> migrant members’ conference.</w:t>
      </w:r>
      <w:r w:rsidRPr="00FB6517">
        <w:rPr>
          <w:rStyle w:val="eop"/>
          <w:rFonts w:ascii="Verdana" w:hAnsi="Verdana" w:cs="Segoe UI"/>
          <w:sz w:val="22"/>
          <w:szCs w:val="22"/>
        </w:rPr>
        <w:t> </w:t>
      </w:r>
    </w:p>
    <w:p w14:paraId="7EBA11D1" w14:textId="77777777" w:rsidR="009721C4" w:rsidRPr="00FB6517" w:rsidRDefault="009721C4" w:rsidP="00FB6517">
      <w:pPr>
        <w:pStyle w:val="paragraph"/>
        <w:spacing w:before="0" w:beforeAutospacing="0" w:after="0" w:afterAutospacing="0" w:line="300" w:lineRule="auto"/>
        <w:textAlignment w:val="baseline"/>
        <w:rPr>
          <w:rFonts w:ascii="Segoe UI" w:hAnsi="Segoe UI" w:cs="Segoe UI"/>
          <w:sz w:val="22"/>
          <w:szCs w:val="22"/>
        </w:rPr>
      </w:pPr>
    </w:p>
    <w:p w14:paraId="3612BDB6" w14:textId="14EF3265" w:rsidR="009F3C35" w:rsidRPr="00FB6517" w:rsidRDefault="009F3C35" w:rsidP="00FB6517">
      <w:pPr>
        <w:spacing w:line="300" w:lineRule="auto"/>
        <w:rPr>
          <w:rStyle w:val="normaltextrun"/>
          <w:rFonts w:ascii="Verdana" w:hAnsi="Verdana" w:cs="Segoe UI"/>
          <w:b/>
          <w:bCs/>
          <w:i/>
          <w:iCs/>
          <w:sz w:val="22"/>
          <w:szCs w:val="22"/>
          <w:u w:val="single"/>
        </w:rPr>
      </w:pPr>
      <w:r w:rsidRPr="00FB6517">
        <w:rPr>
          <w:rStyle w:val="normaltextrun"/>
          <w:rFonts w:ascii="Verdana" w:hAnsi="Verdana" w:cs="Segoe UI"/>
          <w:b/>
          <w:bCs/>
          <w:i/>
          <w:iCs/>
          <w:sz w:val="22"/>
          <w:szCs w:val="22"/>
          <w:u w:val="single"/>
        </w:rPr>
        <w:t>Response to Suella Braverman speech </w:t>
      </w:r>
      <w:r w:rsidR="00C87D1F" w:rsidRPr="00FB6517">
        <w:rPr>
          <w:rStyle w:val="normaltextrun"/>
          <w:rFonts w:ascii="Verdana" w:hAnsi="Verdana" w:cs="Segoe UI"/>
          <w:b/>
          <w:bCs/>
          <w:i/>
          <w:iCs/>
          <w:sz w:val="22"/>
          <w:szCs w:val="22"/>
          <w:u w:val="single"/>
        </w:rPr>
        <w:t>– September 2023</w:t>
      </w:r>
    </w:p>
    <w:p w14:paraId="0804D21A" w14:textId="77777777" w:rsidR="009F3C35" w:rsidRPr="00FB6517" w:rsidRDefault="009F3C35" w:rsidP="00FB6517">
      <w:pPr>
        <w:pStyle w:val="ListParagraph"/>
        <w:numPr>
          <w:ilvl w:val="0"/>
          <w:numId w:val="38"/>
        </w:numPr>
        <w:spacing w:line="300" w:lineRule="auto"/>
        <w:rPr>
          <w:rStyle w:val="normaltextrun"/>
          <w:rFonts w:ascii="Verdana" w:hAnsi="Verdana" w:cs="Segoe UI"/>
          <w:sz w:val="22"/>
          <w:szCs w:val="22"/>
        </w:rPr>
      </w:pPr>
      <w:r w:rsidRPr="00FB6517">
        <w:rPr>
          <w:rStyle w:val="normaltextrun"/>
          <w:rFonts w:ascii="Verdana" w:hAnsi="Verdana" w:cs="Segoe UI"/>
          <w:sz w:val="22"/>
          <w:szCs w:val="22"/>
        </w:rPr>
        <w:t xml:space="preserve">UCU issued a statement in response to the disturbing speech from the former Home Secretary Suella Braverman on 26th September, which sought to </w:t>
      </w:r>
      <w:proofErr w:type="spellStart"/>
      <w:r w:rsidRPr="00FB6517">
        <w:rPr>
          <w:rStyle w:val="normaltextrun"/>
          <w:rFonts w:ascii="Verdana" w:hAnsi="Verdana" w:cs="Segoe UI"/>
          <w:sz w:val="22"/>
          <w:szCs w:val="22"/>
        </w:rPr>
        <w:t>demonise</w:t>
      </w:r>
      <w:proofErr w:type="spellEnd"/>
      <w:r w:rsidRPr="00FB6517">
        <w:rPr>
          <w:rStyle w:val="normaltextrun"/>
          <w:rFonts w:ascii="Verdana" w:hAnsi="Verdana" w:cs="Segoe UI"/>
          <w:sz w:val="22"/>
          <w:szCs w:val="22"/>
        </w:rPr>
        <w:t xml:space="preserve"> migrants as criminals and fraudsters. The response can be found on UCU’s equality page: </w:t>
      </w:r>
      <w:hyperlink r:id="rId12" w:tgtFrame="_blank" w:history="1">
        <w:r w:rsidRPr="00FB6517">
          <w:rPr>
            <w:rStyle w:val="normaltextrun"/>
            <w:rFonts w:ascii="Verdana" w:hAnsi="Verdana" w:cs="Segoe UI"/>
            <w:sz w:val="22"/>
            <w:szCs w:val="22"/>
          </w:rPr>
          <w:t>https://www.ucu.org.uk/equality</w:t>
        </w:r>
      </w:hyperlink>
      <w:r w:rsidRPr="00FB6517">
        <w:rPr>
          <w:rStyle w:val="normaltextrun"/>
          <w:rFonts w:ascii="Verdana" w:hAnsi="Verdana" w:cs="Segoe UI"/>
          <w:sz w:val="22"/>
          <w:szCs w:val="22"/>
        </w:rPr>
        <w:t>  </w:t>
      </w:r>
    </w:p>
    <w:p w14:paraId="182CEFA6" w14:textId="77777777" w:rsidR="009F3C35" w:rsidRPr="00FB6517" w:rsidRDefault="009F3C35" w:rsidP="00FB6517">
      <w:pPr>
        <w:spacing w:line="300" w:lineRule="auto"/>
        <w:rPr>
          <w:rStyle w:val="normaltextrun"/>
          <w:rFonts w:ascii="Verdana" w:hAnsi="Verdana" w:cs="Segoe UI"/>
          <w:sz w:val="22"/>
          <w:szCs w:val="22"/>
        </w:rPr>
      </w:pPr>
    </w:p>
    <w:p w14:paraId="57B48E47" w14:textId="365BDECC" w:rsidR="009F3C35" w:rsidRPr="00FB6517" w:rsidRDefault="009F3C35" w:rsidP="00FB6517">
      <w:pPr>
        <w:spacing w:line="300" w:lineRule="auto"/>
        <w:rPr>
          <w:rStyle w:val="normaltextrun"/>
          <w:rFonts w:ascii="Verdana" w:hAnsi="Verdana" w:cs="Segoe UI"/>
          <w:b/>
          <w:bCs/>
          <w:i/>
          <w:iCs/>
          <w:sz w:val="22"/>
          <w:szCs w:val="22"/>
          <w:u w:val="single"/>
        </w:rPr>
      </w:pPr>
      <w:r w:rsidRPr="00FB6517">
        <w:rPr>
          <w:rStyle w:val="normaltextrun"/>
          <w:rFonts w:ascii="Verdana" w:hAnsi="Verdana" w:cs="Segoe UI"/>
          <w:b/>
          <w:bCs/>
          <w:i/>
          <w:iCs/>
          <w:sz w:val="22"/>
          <w:szCs w:val="22"/>
          <w:u w:val="single"/>
        </w:rPr>
        <w:t xml:space="preserve">Legal support for student members </w:t>
      </w:r>
    </w:p>
    <w:p w14:paraId="566FC800" w14:textId="5F731CF3" w:rsidR="00FD16AD" w:rsidRPr="00FB6517" w:rsidRDefault="00FD16AD" w:rsidP="00FB6517">
      <w:pPr>
        <w:pStyle w:val="ListParagraph"/>
        <w:numPr>
          <w:ilvl w:val="0"/>
          <w:numId w:val="38"/>
        </w:numPr>
        <w:spacing w:line="300" w:lineRule="auto"/>
        <w:rPr>
          <w:rStyle w:val="normaltextrun"/>
          <w:rFonts w:ascii="Verdana" w:hAnsi="Verdana" w:cs="Segoe UI"/>
          <w:sz w:val="22"/>
          <w:szCs w:val="22"/>
        </w:rPr>
      </w:pPr>
      <w:r w:rsidRPr="00FB6517">
        <w:rPr>
          <w:rStyle w:val="normaltextrun"/>
          <w:rFonts w:ascii="Verdana" w:hAnsi="Verdana" w:cs="Segoe UI"/>
          <w:sz w:val="22"/>
          <w:szCs w:val="22"/>
        </w:rPr>
        <w:t xml:space="preserve">UCU </w:t>
      </w:r>
      <w:r w:rsidRPr="00FB6517">
        <w:rPr>
          <w:rFonts w:ascii="Verdana" w:hAnsi="Verdana" w:cs="Segoe UI"/>
          <w:sz w:val="22"/>
          <w:szCs w:val="22"/>
        </w:rPr>
        <w:t xml:space="preserve">provides a range of legal support for migrant members, supported by expert immigration lawyers </w:t>
      </w:r>
      <w:proofErr w:type="spellStart"/>
      <w:r w:rsidRPr="00FB6517">
        <w:rPr>
          <w:rFonts w:ascii="Verdana" w:hAnsi="Verdana" w:cs="Segoe UI"/>
          <w:sz w:val="22"/>
          <w:szCs w:val="22"/>
        </w:rPr>
        <w:t>Bindmans</w:t>
      </w:r>
      <w:proofErr w:type="spellEnd"/>
      <w:r w:rsidRPr="00FB6517">
        <w:rPr>
          <w:rFonts w:ascii="Verdana" w:hAnsi="Verdana" w:cs="Segoe UI"/>
          <w:sz w:val="22"/>
          <w:szCs w:val="22"/>
        </w:rPr>
        <w:t>. </w:t>
      </w:r>
    </w:p>
    <w:p w14:paraId="7503B50F" w14:textId="77777777" w:rsidR="00FD16AD" w:rsidRPr="00FB6517" w:rsidRDefault="00FD16AD" w:rsidP="00FB6517">
      <w:pPr>
        <w:pStyle w:val="ListParagraph"/>
        <w:spacing w:line="300" w:lineRule="auto"/>
        <w:rPr>
          <w:rStyle w:val="normaltextrun"/>
          <w:rFonts w:ascii="Verdana" w:hAnsi="Verdana" w:cs="Segoe UI"/>
          <w:sz w:val="22"/>
          <w:szCs w:val="22"/>
        </w:rPr>
      </w:pPr>
    </w:p>
    <w:p w14:paraId="0ABBB8AD" w14:textId="19588C1B" w:rsidR="009F3C35" w:rsidRPr="00FB6517" w:rsidRDefault="009F3C35" w:rsidP="00FB6517">
      <w:pPr>
        <w:pStyle w:val="ListParagraph"/>
        <w:numPr>
          <w:ilvl w:val="0"/>
          <w:numId w:val="38"/>
        </w:numPr>
        <w:spacing w:line="300" w:lineRule="auto"/>
        <w:rPr>
          <w:rStyle w:val="normaltextrun"/>
          <w:rFonts w:ascii="Verdana" w:hAnsi="Verdana" w:cs="Segoe UI"/>
          <w:sz w:val="22"/>
          <w:szCs w:val="22"/>
        </w:rPr>
      </w:pPr>
      <w:r w:rsidRPr="00FB6517">
        <w:rPr>
          <w:rStyle w:val="normaltextrun"/>
          <w:rFonts w:ascii="Verdana" w:hAnsi="Verdana" w:cs="Segoe UI"/>
          <w:sz w:val="22"/>
          <w:szCs w:val="22"/>
        </w:rPr>
        <w:t xml:space="preserve">The MMSC were successful in bringing a motion to UCU congress to extend legal support to student members. This rule change was enacted in 2023. </w:t>
      </w:r>
    </w:p>
    <w:p w14:paraId="366C039B" w14:textId="77777777" w:rsidR="009F3C35" w:rsidRPr="00FB6517" w:rsidRDefault="009F3C35" w:rsidP="00FB6517">
      <w:pPr>
        <w:spacing w:line="300" w:lineRule="auto"/>
        <w:rPr>
          <w:rStyle w:val="normaltextrun"/>
          <w:rFonts w:ascii="Verdana" w:hAnsi="Verdana" w:cs="Segoe UI"/>
          <w:b/>
          <w:bCs/>
          <w:i/>
          <w:iCs/>
          <w:color w:val="FF0000"/>
          <w:sz w:val="22"/>
          <w:szCs w:val="22"/>
          <w:u w:val="single"/>
        </w:rPr>
      </w:pPr>
    </w:p>
    <w:p w14:paraId="7BACD55D" w14:textId="395FB284" w:rsidR="000E62FB" w:rsidRPr="00FB6517" w:rsidRDefault="000E62FB" w:rsidP="00FB6517">
      <w:pPr>
        <w:spacing w:line="300" w:lineRule="auto"/>
        <w:rPr>
          <w:rFonts w:ascii="Verdana" w:hAnsi="Verdana" w:cs="Segoe UI"/>
          <w:b/>
          <w:bCs/>
          <w:sz w:val="22"/>
          <w:szCs w:val="22"/>
        </w:rPr>
      </w:pPr>
      <w:r w:rsidRPr="00FB6517">
        <w:rPr>
          <w:rStyle w:val="eop"/>
          <w:rFonts w:ascii="Verdana" w:hAnsi="Verdana" w:cs="Segoe UI"/>
          <w:b/>
          <w:bCs/>
          <w:sz w:val="22"/>
          <w:szCs w:val="22"/>
        </w:rPr>
        <w:t> </w:t>
      </w:r>
    </w:p>
    <w:p w14:paraId="308243BA" w14:textId="77777777" w:rsidR="000E62FB" w:rsidRPr="00FB6517" w:rsidRDefault="000E62FB" w:rsidP="00FB6517">
      <w:pPr>
        <w:spacing w:line="300" w:lineRule="auto"/>
        <w:rPr>
          <w:rFonts w:ascii="Verdana" w:hAnsi="Verdana" w:cs="Segoe UI"/>
          <w:b/>
          <w:bCs/>
          <w:i/>
          <w:iCs/>
          <w:sz w:val="22"/>
          <w:szCs w:val="22"/>
          <w:u w:val="single"/>
        </w:rPr>
      </w:pPr>
      <w:r w:rsidRPr="00FB6517">
        <w:rPr>
          <w:rStyle w:val="normaltextrun"/>
          <w:rFonts w:ascii="Verdana" w:hAnsi="Verdana" w:cs="Segoe UI"/>
          <w:b/>
          <w:bCs/>
          <w:i/>
          <w:iCs/>
          <w:sz w:val="22"/>
          <w:szCs w:val="22"/>
          <w:u w:val="single"/>
        </w:rPr>
        <w:t>Response to the Middle East conflict</w:t>
      </w:r>
      <w:r w:rsidRPr="00FB6517">
        <w:rPr>
          <w:rStyle w:val="eop"/>
          <w:rFonts w:ascii="Verdana" w:hAnsi="Verdana" w:cs="Segoe UI"/>
          <w:b/>
          <w:bCs/>
          <w:i/>
          <w:iCs/>
          <w:sz w:val="22"/>
          <w:szCs w:val="22"/>
        </w:rPr>
        <w:t> </w:t>
      </w:r>
    </w:p>
    <w:p w14:paraId="1D91517D" w14:textId="77777777" w:rsidR="005B7879" w:rsidRPr="00FB6517" w:rsidRDefault="005B7879" w:rsidP="00FB6517">
      <w:pPr>
        <w:spacing w:line="300" w:lineRule="auto"/>
        <w:rPr>
          <w:rStyle w:val="normaltextrun"/>
          <w:rFonts w:ascii="Verdana" w:hAnsi="Verdana" w:cs="Segoe UI"/>
          <w:sz w:val="22"/>
          <w:szCs w:val="22"/>
        </w:rPr>
      </w:pPr>
    </w:p>
    <w:p w14:paraId="7139E330" w14:textId="77777777" w:rsidR="00C37968" w:rsidRPr="00FB6517" w:rsidRDefault="00C37968" w:rsidP="00FB6517">
      <w:pPr>
        <w:pStyle w:val="ListParagraph"/>
        <w:numPr>
          <w:ilvl w:val="0"/>
          <w:numId w:val="23"/>
        </w:numPr>
        <w:spacing w:line="300" w:lineRule="auto"/>
        <w:rPr>
          <w:rFonts w:ascii="Verdana" w:hAnsi="Verdana" w:cs="Segoe UI"/>
          <w:sz w:val="22"/>
          <w:szCs w:val="22"/>
          <w:lang w:val="en-GB"/>
        </w:rPr>
      </w:pPr>
      <w:r w:rsidRPr="00FB6517">
        <w:rPr>
          <w:rFonts w:ascii="Verdana" w:hAnsi="Verdana" w:cs="Segoe UI"/>
          <w:sz w:val="22"/>
          <w:szCs w:val="22"/>
          <w:lang w:val="en-GB"/>
        </w:rPr>
        <w:t xml:space="preserve">UCU has called for an urgent ceasefire in Gaza and for the provision of urgent humanitarian aid. We have circulated advice to migrant members taking part in demonstrations over the conflict, recognising that they face additional risks for participating in any kind of protest activity. We also issued updated guidance material on our website: </w:t>
      </w:r>
      <w:hyperlink r:id="rId13" w:tgtFrame="_blank" w:history="1">
        <w:r w:rsidRPr="00FB6517">
          <w:rPr>
            <w:rStyle w:val="Hyperlink"/>
            <w:rFonts w:ascii="Verdana" w:hAnsi="Verdana" w:cs="Segoe UI"/>
            <w:sz w:val="22"/>
            <w:szCs w:val="22"/>
            <w:lang w:val="en-GB"/>
          </w:rPr>
          <w:t>https://www.ucu.org.uk/equality</w:t>
        </w:r>
      </w:hyperlink>
      <w:r w:rsidRPr="00FB6517">
        <w:rPr>
          <w:rFonts w:ascii="Verdana" w:hAnsi="Verdana" w:cs="Segoe UI"/>
          <w:sz w:val="22"/>
          <w:szCs w:val="22"/>
          <w:lang w:val="en-GB"/>
        </w:rPr>
        <w:t>  </w:t>
      </w:r>
    </w:p>
    <w:p w14:paraId="765A3590" w14:textId="77777777" w:rsidR="00C37968" w:rsidRPr="00FB6517" w:rsidRDefault="00C37968" w:rsidP="00FB6517">
      <w:pPr>
        <w:spacing w:line="300" w:lineRule="auto"/>
        <w:rPr>
          <w:rFonts w:ascii="Verdana" w:hAnsi="Verdana" w:cs="Segoe UI"/>
          <w:sz w:val="22"/>
          <w:szCs w:val="22"/>
          <w:lang w:val="en-GB"/>
        </w:rPr>
      </w:pPr>
    </w:p>
    <w:p w14:paraId="54CDA3B2" w14:textId="43FA59F7" w:rsidR="00C37968" w:rsidRPr="00FB6517" w:rsidRDefault="00C37968" w:rsidP="00FB6517">
      <w:pPr>
        <w:pStyle w:val="ListParagraph"/>
        <w:numPr>
          <w:ilvl w:val="0"/>
          <w:numId w:val="23"/>
        </w:numPr>
        <w:spacing w:line="300" w:lineRule="auto"/>
        <w:rPr>
          <w:rFonts w:ascii="Verdana" w:hAnsi="Verdana" w:cs="Segoe UI"/>
          <w:sz w:val="22"/>
          <w:szCs w:val="22"/>
          <w:lang w:val="en-GB"/>
        </w:rPr>
      </w:pPr>
      <w:r w:rsidRPr="00FB6517">
        <w:rPr>
          <w:rFonts w:ascii="Verdana" w:hAnsi="Verdana" w:cs="Segoe UI"/>
          <w:sz w:val="22"/>
          <w:szCs w:val="22"/>
          <w:lang w:val="en-GB"/>
        </w:rPr>
        <w:t xml:space="preserve">UCU has responded stridently to recent attacks on freedom of speech in relation to the conflict in Gaza which have been directed towards UCU members. We know that racialised and migrant staff have been disproportionately impacted by speaking out. The union has launched the Exposed campaign to highlight the ways in which academic staff are being monitoring by the state, including through visa monitoring and the restrictions </w:t>
      </w:r>
      <w:proofErr w:type="gramStart"/>
      <w:r w:rsidRPr="00FB6517">
        <w:rPr>
          <w:rFonts w:ascii="Verdana" w:hAnsi="Verdana" w:cs="Segoe UI"/>
          <w:sz w:val="22"/>
          <w:szCs w:val="22"/>
          <w:lang w:val="en-GB"/>
        </w:rPr>
        <w:t>this places</w:t>
      </w:r>
      <w:proofErr w:type="gramEnd"/>
      <w:r w:rsidRPr="00FB6517">
        <w:rPr>
          <w:rFonts w:ascii="Verdana" w:hAnsi="Verdana" w:cs="Segoe UI"/>
          <w:sz w:val="22"/>
          <w:szCs w:val="22"/>
          <w:lang w:val="en-GB"/>
        </w:rPr>
        <w:t xml:space="preserve"> on members’ freedoms. </w:t>
      </w:r>
    </w:p>
    <w:p w14:paraId="5593B423" w14:textId="77777777" w:rsidR="00E70DC9" w:rsidRPr="00FB6517" w:rsidRDefault="00E70DC9" w:rsidP="00FB6517">
      <w:pPr>
        <w:pStyle w:val="ListParagraph"/>
        <w:spacing w:line="300" w:lineRule="auto"/>
        <w:rPr>
          <w:rFonts w:ascii="Verdana" w:hAnsi="Verdana" w:cs="Segoe UI"/>
          <w:sz w:val="22"/>
          <w:szCs w:val="22"/>
          <w:lang w:val="en-GB"/>
        </w:rPr>
      </w:pPr>
    </w:p>
    <w:p w14:paraId="53469374" w14:textId="7587BDDB" w:rsidR="00E70DC9" w:rsidRPr="00FB6517" w:rsidRDefault="00E70DC9" w:rsidP="00FB6517">
      <w:pPr>
        <w:pStyle w:val="ListParagraph"/>
        <w:numPr>
          <w:ilvl w:val="0"/>
          <w:numId w:val="23"/>
        </w:numPr>
        <w:spacing w:line="300" w:lineRule="auto"/>
        <w:rPr>
          <w:rFonts w:ascii="Verdana" w:hAnsi="Verdana" w:cs="Segoe UI"/>
          <w:sz w:val="22"/>
          <w:szCs w:val="22"/>
          <w:lang w:val="en-GB"/>
        </w:rPr>
      </w:pPr>
      <w:r w:rsidRPr="00FB6517">
        <w:rPr>
          <w:rFonts w:ascii="Verdana" w:hAnsi="Verdana" w:cs="Segoe UI"/>
          <w:sz w:val="22"/>
          <w:szCs w:val="22"/>
          <w:lang w:val="en-GB"/>
        </w:rPr>
        <w:t xml:space="preserve">MMSC have contributed to advice for migrant members taking part in protests. This has been uploaded to the legal page of the UCU website. </w:t>
      </w:r>
    </w:p>
    <w:p w14:paraId="0830A932" w14:textId="77777777" w:rsidR="009721C4" w:rsidRPr="00FB6517" w:rsidRDefault="009721C4" w:rsidP="00FB6517">
      <w:pPr>
        <w:spacing w:line="300" w:lineRule="auto"/>
        <w:rPr>
          <w:rStyle w:val="normaltextrun"/>
          <w:rFonts w:ascii="Verdana" w:hAnsi="Verdana" w:cs="Segoe UI"/>
          <w:b/>
          <w:bCs/>
          <w:i/>
          <w:iCs/>
          <w:sz w:val="22"/>
          <w:szCs w:val="22"/>
          <w:u w:val="single"/>
        </w:rPr>
      </w:pPr>
    </w:p>
    <w:p w14:paraId="69D730A8" w14:textId="77777777" w:rsidR="009721C4" w:rsidRPr="00FB6517" w:rsidRDefault="009721C4" w:rsidP="00FB6517">
      <w:pPr>
        <w:spacing w:line="300" w:lineRule="auto"/>
        <w:rPr>
          <w:rFonts w:ascii="Verdana" w:hAnsi="Verdana" w:cs="Segoe UI"/>
          <w:b/>
          <w:bCs/>
          <w:i/>
          <w:iCs/>
          <w:sz w:val="22"/>
          <w:szCs w:val="22"/>
          <w:u w:val="single"/>
        </w:rPr>
      </w:pPr>
      <w:r w:rsidRPr="00FB6517">
        <w:rPr>
          <w:rStyle w:val="normaltextrun"/>
          <w:rFonts w:ascii="Verdana" w:hAnsi="Verdana" w:cs="Segoe UI"/>
          <w:b/>
          <w:bCs/>
          <w:i/>
          <w:iCs/>
          <w:sz w:val="22"/>
          <w:szCs w:val="22"/>
          <w:u w:val="single"/>
        </w:rPr>
        <w:lastRenderedPageBreak/>
        <w:t>Visa concerns and support</w:t>
      </w:r>
    </w:p>
    <w:p w14:paraId="5393A217" w14:textId="77777777" w:rsidR="009721C4" w:rsidRPr="00FB6517" w:rsidRDefault="009721C4" w:rsidP="00FB6517">
      <w:pPr>
        <w:pStyle w:val="ListParagraph"/>
        <w:numPr>
          <w:ilvl w:val="0"/>
          <w:numId w:val="39"/>
        </w:numPr>
        <w:spacing w:line="300" w:lineRule="auto"/>
        <w:rPr>
          <w:rFonts w:ascii="Verdana" w:hAnsi="Verdana" w:cs="Segoe UI"/>
          <w:sz w:val="22"/>
          <w:szCs w:val="22"/>
          <w:lang w:val="en-GB"/>
        </w:rPr>
      </w:pPr>
      <w:r w:rsidRPr="00FB6517">
        <w:rPr>
          <w:rFonts w:ascii="Verdana" w:hAnsi="Verdana" w:cs="Segoe UI"/>
          <w:sz w:val="22"/>
          <w:szCs w:val="22"/>
          <w:lang w:val="en-GB"/>
        </w:rPr>
        <w:t xml:space="preserve">MMSC held a webinar in March to address member concerns about the implications that the increase would have on their ability to either renew their existing visa types or obtain new visas going forward. </w:t>
      </w:r>
    </w:p>
    <w:p w14:paraId="5ACB6FCB" w14:textId="77777777" w:rsidR="009721C4" w:rsidRPr="00FB6517" w:rsidRDefault="009721C4" w:rsidP="00FB6517">
      <w:pPr>
        <w:spacing w:line="300" w:lineRule="auto"/>
        <w:rPr>
          <w:rFonts w:ascii="Verdana" w:hAnsi="Verdana" w:cs="Segoe UI"/>
          <w:sz w:val="22"/>
          <w:szCs w:val="22"/>
          <w:lang w:val="en-GB"/>
        </w:rPr>
      </w:pPr>
    </w:p>
    <w:p w14:paraId="0A072C6B" w14:textId="61BE40DE" w:rsidR="009721C4" w:rsidRPr="00FB6517" w:rsidRDefault="009721C4" w:rsidP="00FB6517">
      <w:pPr>
        <w:pStyle w:val="ListParagraph"/>
        <w:numPr>
          <w:ilvl w:val="0"/>
          <w:numId w:val="39"/>
        </w:numPr>
        <w:spacing w:line="300" w:lineRule="auto"/>
        <w:rPr>
          <w:rFonts w:ascii="Verdana" w:hAnsi="Verdana" w:cs="Segoe UI"/>
          <w:sz w:val="22"/>
          <w:szCs w:val="22"/>
          <w:lang w:val="en-GB"/>
        </w:rPr>
      </w:pPr>
      <w:r w:rsidRPr="00FB6517">
        <w:rPr>
          <w:rFonts w:ascii="Verdana" w:hAnsi="Verdana" w:cs="Segoe UI"/>
          <w:sz w:val="22"/>
          <w:szCs w:val="22"/>
          <w:lang w:val="en-GB"/>
        </w:rPr>
        <w:t xml:space="preserve">The webinar was particularly useful in that it was clarified by </w:t>
      </w:r>
      <w:proofErr w:type="spellStart"/>
      <w:r w:rsidRPr="00FB6517">
        <w:rPr>
          <w:rFonts w:ascii="Verdana" w:hAnsi="Verdana" w:cs="Segoe UI"/>
          <w:sz w:val="22"/>
          <w:szCs w:val="22"/>
          <w:lang w:val="en-GB"/>
        </w:rPr>
        <w:t>Bindmans</w:t>
      </w:r>
      <w:proofErr w:type="spellEnd"/>
      <w:r w:rsidRPr="00FB6517">
        <w:rPr>
          <w:rFonts w:ascii="Verdana" w:hAnsi="Verdana" w:cs="Segoe UI"/>
          <w:sz w:val="22"/>
          <w:szCs w:val="22"/>
          <w:lang w:val="en-GB"/>
        </w:rPr>
        <w:t xml:space="preserve"> that members already in the UK on an existing visa could renew their visas to continue in the same job without having to meet the new income requirements, which was not clear from government announcements at all.</w:t>
      </w:r>
    </w:p>
    <w:p w14:paraId="12CA177D" w14:textId="77777777" w:rsidR="005B7879" w:rsidRPr="00FB6517" w:rsidRDefault="005B7879" w:rsidP="00FB6517">
      <w:pPr>
        <w:spacing w:line="300" w:lineRule="auto"/>
        <w:rPr>
          <w:rStyle w:val="normaltextrun"/>
          <w:rFonts w:ascii="Verdana" w:hAnsi="Verdana" w:cs="Segoe UI"/>
          <w:color w:val="FF0000"/>
          <w:sz w:val="22"/>
          <w:szCs w:val="22"/>
        </w:rPr>
      </w:pPr>
    </w:p>
    <w:p w14:paraId="3E947081" w14:textId="68C0F46E" w:rsidR="00C37968" w:rsidRPr="00FB6517" w:rsidRDefault="00C37968" w:rsidP="00FB6517">
      <w:pPr>
        <w:pStyle w:val="ListParagraph"/>
        <w:numPr>
          <w:ilvl w:val="0"/>
          <w:numId w:val="23"/>
        </w:numPr>
        <w:spacing w:line="300" w:lineRule="auto"/>
        <w:rPr>
          <w:rFonts w:ascii="Verdana" w:hAnsi="Verdana" w:cs="Segoe UI"/>
          <w:sz w:val="22"/>
          <w:szCs w:val="22"/>
          <w:lang w:val="en-GB"/>
        </w:rPr>
      </w:pPr>
      <w:r w:rsidRPr="00FB6517">
        <w:rPr>
          <w:rFonts w:ascii="Verdana" w:hAnsi="Verdana" w:cs="Segoe UI"/>
          <w:sz w:val="22"/>
          <w:szCs w:val="22"/>
          <w:lang w:val="en-GB"/>
        </w:rPr>
        <w:t>In response to the announcement about visa fees rising, UCU circulated information about the day of action on 31 October 2023 to members and encouraged them to get involved in activity to oppose this damaging development.  </w:t>
      </w:r>
    </w:p>
    <w:p w14:paraId="2C767C2A" w14:textId="77777777" w:rsidR="009F3C35" w:rsidRPr="00FB6517" w:rsidRDefault="009F3C35" w:rsidP="00FB6517">
      <w:pPr>
        <w:pStyle w:val="ListParagraph"/>
        <w:spacing w:line="300" w:lineRule="auto"/>
        <w:rPr>
          <w:rFonts w:ascii="Verdana" w:hAnsi="Verdana" w:cs="Segoe UI"/>
          <w:sz w:val="22"/>
          <w:szCs w:val="22"/>
          <w:lang w:val="en-GB"/>
        </w:rPr>
      </w:pPr>
    </w:p>
    <w:p w14:paraId="16035C7D" w14:textId="3DC3D39F" w:rsidR="009F3C35" w:rsidRPr="00FB6517" w:rsidRDefault="00C37968" w:rsidP="00FB6517">
      <w:pPr>
        <w:pStyle w:val="ListParagraph"/>
        <w:numPr>
          <w:ilvl w:val="0"/>
          <w:numId w:val="23"/>
        </w:numPr>
        <w:spacing w:line="300" w:lineRule="auto"/>
        <w:rPr>
          <w:rFonts w:ascii="Verdana" w:hAnsi="Verdana" w:cs="Segoe UI"/>
          <w:sz w:val="22"/>
          <w:szCs w:val="22"/>
          <w:lang w:val="en-GB"/>
        </w:rPr>
      </w:pPr>
      <w:r w:rsidRPr="00FB6517">
        <w:rPr>
          <w:rFonts w:ascii="Verdana" w:hAnsi="Verdana" w:cs="Segoe UI"/>
          <w:sz w:val="22"/>
          <w:szCs w:val="22"/>
          <w:lang w:val="en-GB"/>
        </w:rPr>
        <w:t>UCU has raised our concerns about the visa fee rise in joint union discussions with the employer body UCEA. </w:t>
      </w:r>
    </w:p>
    <w:p w14:paraId="2E448732" w14:textId="77777777" w:rsidR="009F3C35" w:rsidRPr="00FB6517" w:rsidRDefault="009F3C35" w:rsidP="00FB6517">
      <w:pPr>
        <w:pStyle w:val="ListParagraph"/>
        <w:spacing w:line="300" w:lineRule="auto"/>
        <w:rPr>
          <w:rFonts w:ascii="Verdana" w:hAnsi="Verdana" w:cs="Segoe UI"/>
          <w:sz w:val="22"/>
          <w:szCs w:val="22"/>
          <w:lang w:val="en-GB"/>
        </w:rPr>
      </w:pPr>
    </w:p>
    <w:p w14:paraId="04403ABA" w14:textId="6A3B529E" w:rsidR="00C37968" w:rsidRPr="00FB6517" w:rsidRDefault="00C37968" w:rsidP="00FB6517">
      <w:pPr>
        <w:pStyle w:val="ListParagraph"/>
        <w:numPr>
          <w:ilvl w:val="0"/>
          <w:numId w:val="23"/>
        </w:numPr>
        <w:spacing w:line="300" w:lineRule="auto"/>
        <w:rPr>
          <w:rFonts w:ascii="Verdana" w:hAnsi="Verdana" w:cs="Segoe UI"/>
          <w:sz w:val="22"/>
          <w:szCs w:val="22"/>
          <w:lang w:val="en-GB"/>
        </w:rPr>
      </w:pPr>
      <w:r w:rsidRPr="00FB6517">
        <w:rPr>
          <w:rFonts w:ascii="Verdana" w:hAnsi="Verdana" w:cs="Segoe UI"/>
          <w:sz w:val="22"/>
          <w:szCs w:val="22"/>
          <w:lang w:val="en-GB"/>
        </w:rPr>
        <w:t xml:space="preserve">On 18 November 2024, the MMSC held a E-visa webinar with </w:t>
      </w:r>
      <w:proofErr w:type="spellStart"/>
      <w:r w:rsidRPr="00FB6517">
        <w:rPr>
          <w:rFonts w:ascii="Verdana" w:hAnsi="Verdana" w:cs="Segoe UI"/>
          <w:sz w:val="22"/>
          <w:szCs w:val="22"/>
          <w:lang w:val="en-GB"/>
        </w:rPr>
        <w:t>Bindmans</w:t>
      </w:r>
      <w:proofErr w:type="spellEnd"/>
      <w:r w:rsidRPr="00FB6517">
        <w:rPr>
          <w:rFonts w:ascii="Verdana" w:hAnsi="Verdana" w:cs="Segoe UI"/>
          <w:sz w:val="22"/>
          <w:szCs w:val="22"/>
          <w:lang w:val="en-GB"/>
        </w:rPr>
        <w:t xml:space="preserve">, giving members </w:t>
      </w:r>
      <w:r w:rsidR="009F3C35" w:rsidRPr="00FB6517">
        <w:rPr>
          <w:rFonts w:ascii="Verdana" w:hAnsi="Verdana" w:cs="Segoe UI"/>
          <w:sz w:val="22"/>
          <w:szCs w:val="22"/>
          <w:lang w:val="en-GB"/>
        </w:rPr>
        <w:t xml:space="preserve">an overview of the UK government's planned transition from physical biometric permits, including Indefinite Leave to Remain, EU settlement scheme and all types of </w:t>
      </w:r>
      <w:proofErr w:type="gramStart"/>
      <w:r w:rsidR="009F3C35" w:rsidRPr="00FB6517">
        <w:rPr>
          <w:rFonts w:ascii="Verdana" w:hAnsi="Verdana" w:cs="Segoe UI"/>
          <w:sz w:val="22"/>
          <w:szCs w:val="22"/>
          <w:lang w:val="en-GB"/>
        </w:rPr>
        <w:t>visa</w:t>
      </w:r>
      <w:proofErr w:type="gramEnd"/>
      <w:r w:rsidR="009F3C35" w:rsidRPr="00FB6517">
        <w:rPr>
          <w:rFonts w:ascii="Verdana" w:hAnsi="Verdana" w:cs="Segoe UI"/>
          <w:sz w:val="22"/>
          <w:szCs w:val="22"/>
          <w:lang w:val="en-GB"/>
        </w:rPr>
        <w:t xml:space="preserve"> to an electronic format. </w:t>
      </w:r>
    </w:p>
    <w:p w14:paraId="7699E027" w14:textId="77777777" w:rsidR="009721C4" w:rsidRPr="00FB6517" w:rsidRDefault="009721C4" w:rsidP="00FB6517">
      <w:pPr>
        <w:spacing w:line="300" w:lineRule="auto"/>
        <w:rPr>
          <w:rFonts w:ascii="Verdana" w:hAnsi="Verdana" w:cs="Segoe UI"/>
          <w:sz w:val="22"/>
          <w:szCs w:val="22"/>
          <w:lang w:val="en-GB"/>
        </w:rPr>
      </w:pPr>
    </w:p>
    <w:p w14:paraId="28F90524" w14:textId="7184B5F5" w:rsidR="009721C4" w:rsidRPr="00FB6517" w:rsidRDefault="009721C4" w:rsidP="00FB6517">
      <w:pPr>
        <w:spacing w:line="300" w:lineRule="auto"/>
        <w:rPr>
          <w:rFonts w:ascii="Verdana" w:hAnsi="Verdana" w:cs="Segoe UI"/>
          <w:sz w:val="22"/>
          <w:szCs w:val="22"/>
          <w:lang w:val="en-GB"/>
        </w:rPr>
      </w:pPr>
      <w:r w:rsidRPr="00FB6517">
        <w:rPr>
          <w:rFonts w:ascii="Verdana" w:hAnsi="Verdana" w:cs="Segoe UI"/>
          <w:sz w:val="22"/>
          <w:szCs w:val="22"/>
          <w:lang w:val="en-GB"/>
        </w:rPr>
        <w:t xml:space="preserve">Congress motion </w:t>
      </w:r>
    </w:p>
    <w:p w14:paraId="3CCBD542" w14:textId="77777777" w:rsidR="009721C4" w:rsidRPr="00FB6517" w:rsidRDefault="009721C4" w:rsidP="00FB6517">
      <w:pPr>
        <w:spacing w:line="300" w:lineRule="auto"/>
        <w:rPr>
          <w:rFonts w:ascii="Verdana" w:hAnsi="Verdana" w:cs="Segoe UI"/>
          <w:sz w:val="22"/>
          <w:szCs w:val="22"/>
          <w:lang w:val="en-GB"/>
        </w:rPr>
      </w:pPr>
    </w:p>
    <w:p w14:paraId="77F92FD0" w14:textId="03C563D0" w:rsidR="009721C4" w:rsidRPr="00FB6517" w:rsidRDefault="009721C4" w:rsidP="00FB6517">
      <w:pPr>
        <w:pStyle w:val="ListParagraph"/>
        <w:numPr>
          <w:ilvl w:val="0"/>
          <w:numId w:val="40"/>
        </w:numPr>
        <w:spacing w:line="300" w:lineRule="auto"/>
        <w:rPr>
          <w:rFonts w:ascii="Verdana" w:hAnsi="Verdana" w:cs="Segoe UI"/>
          <w:sz w:val="22"/>
          <w:szCs w:val="22"/>
          <w:lang w:val="en-GB"/>
        </w:rPr>
      </w:pPr>
      <w:r w:rsidRPr="00FB6517">
        <w:rPr>
          <w:rFonts w:ascii="Verdana" w:hAnsi="Verdana" w:cs="Segoe UI"/>
          <w:sz w:val="22"/>
          <w:szCs w:val="22"/>
          <w:lang w:val="en-GB"/>
        </w:rPr>
        <w:t xml:space="preserve">A MMSC motion was passed calling for congress to bring in a speaker from the Global South / historically marginalised community to speak at a marquee event in person. Work is ongoing for congress 2025 to satisfy this motion. </w:t>
      </w:r>
    </w:p>
    <w:p w14:paraId="1CBF5DF2" w14:textId="77777777" w:rsidR="009721C4" w:rsidRPr="00FB6517" w:rsidRDefault="009721C4" w:rsidP="00FB6517">
      <w:pPr>
        <w:spacing w:line="300" w:lineRule="auto"/>
        <w:rPr>
          <w:rFonts w:ascii="Verdana" w:hAnsi="Verdana" w:cs="Segoe UI"/>
          <w:sz w:val="22"/>
          <w:szCs w:val="22"/>
          <w:lang w:val="en-GB"/>
        </w:rPr>
      </w:pPr>
    </w:p>
    <w:p w14:paraId="5345B01A" w14:textId="77777777" w:rsidR="000E62FB" w:rsidRPr="00FB6517" w:rsidRDefault="000E62FB" w:rsidP="00FB6517">
      <w:pPr>
        <w:pStyle w:val="BodyText"/>
        <w:spacing w:after="0" w:afterAutospacing="0"/>
        <w:ind w:left="-400"/>
        <w:rPr>
          <w:b/>
          <w:bCs/>
          <w:color w:val="FF0000"/>
          <w:sz w:val="22"/>
          <w:szCs w:val="22"/>
        </w:rPr>
      </w:pPr>
    </w:p>
    <w:sectPr w:rsidR="000E62FB" w:rsidRPr="00FB6517">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13BD4" w14:textId="77777777" w:rsidR="003821AD" w:rsidRDefault="003821AD" w:rsidP="000E62FB">
      <w:r>
        <w:separator/>
      </w:r>
    </w:p>
  </w:endnote>
  <w:endnote w:type="continuationSeparator" w:id="0">
    <w:p w14:paraId="10C2B026" w14:textId="77777777" w:rsidR="003821AD" w:rsidRDefault="003821AD" w:rsidP="000E6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rPr>
      <w:id w:val="1761712029"/>
      <w:docPartObj>
        <w:docPartGallery w:val="Page Numbers (Bottom of Page)"/>
        <w:docPartUnique/>
      </w:docPartObj>
    </w:sdtPr>
    <w:sdtEndPr>
      <w:rPr>
        <w:noProof/>
      </w:rPr>
    </w:sdtEndPr>
    <w:sdtContent>
      <w:p w14:paraId="1F106AE1" w14:textId="0842D3E8" w:rsidR="000E62FB" w:rsidRPr="00B94A8B" w:rsidRDefault="000E62FB">
        <w:pPr>
          <w:pStyle w:val="Footer"/>
          <w:jc w:val="right"/>
          <w:rPr>
            <w:rFonts w:ascii="Verdana" w:hAnsi="Verdana"/>
          </w:rPr>
        </w:pPr>
        <w:r w:rsidRPr="00B94A8B">
          <w:rPr>
            <w:rFonts w:ascii="Verdana" w:hAnsi="Verdana"/>
          </w:rPr>
          <w:t xml:space="preserve">Page </w:t>
        </w:r>
        <w:r w:rsidRPr="00B94A8B">
          <w:rPr>
            <w:rFonts w:ascii="Verdana" w:hAnsi="Verdana"/>
          </w:rPr>
          <w:fldChar w:fldCharType="begin"/>
        </w:r>
        <w:r w:rsidRPr="00B94A8B">
          <w:rPr>
            <w:rFonts w:ascii="Verdana" w:hAnsi="Verdana"/>
          </w:rPr>
          <w:instrText xml:space="preserve"> PAGE   \* MERGEFORMAT </w:instrText>
        </w:r>
        <w:r w:rsidRPr="00B94A8B">
          <w:rPr>
            <w:rFonts w:ascii="Verdana" w:hAnsi="Verdana"/>
          </w:rPr>
          <w:fldChar w:fldCharType="separate"/>
        </w:r>
        <w:r w:rsidRPr="00B94A8B">
          <w:rPr>
            <w:rFonts w:ascii="Verdana" w:hAnsi="Verdana"/>
            <w:noProof/>
          </w:rPr>
          <w:t>2</w:t>
        </w:r>
        <w:r w:rsidRPr="00B94A8B">
          <w:rPr>
            <w:rFonts w:ascii="Verdana" w:hAnsi="Verdana"/>
            <w:noProof/>
          </w:rPr>
          <w:fldChar w:fldCharType="end"/>
        </w:r>
      </w:p>
    </w:sdtContent>
  </w:sdt>
  <w:p w14:paraId="0C03FBD1" w14:textId="77777777" w:rsidR="000E62FB" w:rsidRDefault="000E6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387BC" w14:textId="77777777" w:rsidR="003821AD" w:rsidRDefault="003821AD" w:rsidP="000E62FB">
      <w:r>
        <w:separator/>
      </w:r>
    </w:p>
  </w:footnote>
  <w:footnote w:type="continuationSeparator" w:id="0">
    <w:p w14:paraId="39B32ECA" w14:textId="77777777" w:rsidR="003821AD" w:rsidRDefault="003821AD" w:rsidP="000E6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27CB"/>
    <w:multiLevelType w:val="multilevel"/>
    <w:tmpl w:val="B8E0EF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72869"/>
    <w:multiLevelType w:val="multilevel"/>
    <w:tmpl w:val="D6B46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941B0"/>
    <w:multiLevelType w:val="multilevel"/>
    <w:tmpl w:val="6D48E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8B2BDA"/>
    <w:multiLevelType w:val="multilevel"/>
    <w:tmpl w:val="1D302B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6B6CC3"/>
    <w:multiLevelType w:val="multilevel"/>
    <w:tmpl w:val="6F1C1F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C14404"/>
    <w:multiLevelType w:val="multilevel"/>
    <w:tmpl w:val="30C42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E47C01"/>
    <w:multiLevelType w:val="multilevel"/>
    <w:tmpl w:val="20B64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4E47CD"/>
    <w:multiLevelType w:val="hybridMultilevel"/>
    <w:tmpl w:val="82E2C1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092B73"/>
    <w:multiLevelType w:val="multilevel"/>
    <w:tmpl w:val="2EA033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B300FC"/>
    <w:multiLevelType w:val="multilevel"/>
    <w:tmpl w:val="E9C48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704BBC"/>
    <w:multiLevelType w:val="multilevel"/>
    <w:tmpl w:val="72F249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E31170"/>
    <w:multiLevelType w:val="multilevel"/>
    <w:tmpl w:val="32D0B3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95327B"/>
    <w:multiLevelType w:val="multilevel"/>
    <w:tmpl w:val="C6089F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164D53"/>
    <w:multiLevelType w:val="hybridMultilevel"/>
    <w:tmpl w:val="66A66D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AB6621"/>
    <w:multiLevelType w:val="multilevel"/>
    <w:tmpl w:val="B9D48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2D0A10"/>
    <w:multiLevelType w:val="multilevel"/>
    <w:tmpl w:val="5A7A81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DB062D"/>
    <w:multiLevelType w:val="hybridMultilevel"/>
    <w:tmpl w:val="CB18CF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2E47E5"/>
    <w:multiLevelType w:val="hybridMultilevel"/>
    <w:tmpl w:val="C9D6B4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9614F5"/>
    <w:multiLevelType w:val="multilevel"/>
    <w:tmpl w:val="485A18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DF587C"/>
    <w:multiLevelType w:val="hybridMultilevel"/>
    <w:tmpl w:val="61DE1D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676391"/>
    <w:multiLevelType w:val="multilevel"/>
    <w:tmpl w:val="20AE0B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8812D9"/>
    <w:multiLevelType w:val="hybridMultilevel"/>
    <w:tmpl w:val="804C76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86453D"/>
    <w:multiLevelType w:val="multilevel"/>
    <w:tmpl w:val="DCDC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845810"/>
    <w:multiLevelType w:val="multilevel"/>
    <w:tmpl w:val="4CE415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1F62D0"/>
    <w:multiLevelType w:val="hybridMultilevel"/>
    <w:tmpl w:val="B2EA42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BE0887"/>
    <w:multiLevelType w:val="multilevel"/>
    <w:tmpl w:val="BA20E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D32EE1"/>
    <w:multiLevelType w:val="multilevel"/>
    <w:tmpl w:val="6C64AB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087C87"/>
    <w:multiLevelType w:val="hybridMultilevel"/>
    <w:tmpl w:val="902A00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4A78D7"/>
    <w:multiLevelType w:val="hybridMultilevel"/>
    <w:tmpl w:val="218EC8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5A2887"/>
    <w:multiLevelType w:val="hybridMultilevel"/>
    <w:tmpl w:val="D7F44D5E"/>
    <w:lvl w:ilvl="0" w:tplc="0809000B">
      <w:start w:val="1"/>
      <w:numFmt w:val="bullet"/>
      <w:lvlText w:val=""/>
      <w:lvlJc w:val="left"/>
      <w:pPr>
        <w:ind w:left="320" w:hanging="360"/>
      </w:pPr>
      <w:rPr>
        <w:rFonts w:ascii="Wingdings" w:hAnsi="Wingdings" w:hint="default"/>
      </w:rPr>
    </w:lvl>
    <w:lvl w:ilvl="1" w:tplc="08090003" w:tentative="1">
      <w:start w:val="1"/>
      <w:numFmt w:val="bullet"/>
      <w:lvlText w:val="o"/>
      <w:lvlJc w:val="left"/>
      <w:pPr>
        <w:ind w:left="1040" w:hanging="360"/>
      </w:pPr>
      <w:rPr>
        <w:rFonts w:ascii="Courier New" w:hAnsi="Courier New" w:cs="Courier New" w:hint="default"/>
      </w:rPr>
    </w:lvl>
    <w:lvl w:ilvl="2" w:tplc="08090005" w:tentative="1">
      <w:start w:val="1"/>
      <w:numFmt w:val="bullet"/>
      <w:lvlText w:val=""/>
      <w:lvlJc w:val="left"/>
      <w:pPr>
        <w:ind w:left="1760" w:hanging="360"/>
      </w:pPr>
      <w:rPr>
        <w:rFonts w:ascii="Wingdings" w:hAnsi="Wingdings" w:hint="default"/>
      </w:rPr>
    </w:lvl>
    <w:lvl w:ilvl="3" w:tplc="08090001" w:tentative="1">
      <w:start w:val="1"/>
      <w:numFmt w:val="bullet"/>
      <w:lvlText w:val=""/>
      <w:lvlJc w:val="left"/>
      <w:pPr>
        <w:ind w:left="2480" w:hanging="360"/>
      </w:pPr>
      <w:rPr>
        <w:rFonts w:ascii="Symbol" w:hAnsi="Symbol" w:hint="default"/>
      </w:rPr>
    </w:lvl>
    <w:lvl w:ilvl="4" w:tplc="08090003" w:tentative="1">
      <w:start w:val="1"/>
      <w:numFmt w:val="bullet"/>
      <w:lvlText w:val="o"/>
      <w:lvlJc w:val="left"/>
      <w:pPr>
        <w:ind w:left="3200" w:hanging="360"/>
      </w:pPr>
      <w:rPr>
        <w:rFonts w:ascii="Courier New" w:hAnsi="Courier New" w:cs="Courier New" w:hint="default"/>
      </w:rPr>
    </w:lvl>
    <w:lvl w:ilvl="5" w:tplc="08090005" w:tentative="1">
      <w:start w:val="1"/>
      <w:numFmt w:val="bullet"/>
      <w:lvlText w:val=""/>
      <w:lvlJc w:val="left"/>
      <w:pPr>
        <w:ind w:left="3920" w:hanging="360"/>
      </w:pPr>
      <w:rPr>
        <w:rFonts w:ascii="Wingdings" w:hAnsi="Wingdings" w:hint="default"/>
      </w:rPr>
    </w:lvl>
    <w:lvl w:ilvl="6" w:tplc="08090001" w:tentative="1">
      <w:start w:val="1"/>
      <w:numFmt w:val="bullet"/>
      <w:lvlText w:val=""/>
      <w:lvlJc w:val="left"/>
      <w:pPr>
        <w:ind w:left="4640" w:hanging="360"/>
      </w:pPr>
      <w:rPr>
        <w:rFonts w:ascii="Symbol" w:hAnsi="Symbol" w:hint="default"/>
      </w:rPr>
    </w:lvl>
    <w:lvl w:ilvl="7" w:tplc="08090003" w:tentative="1">
      <w:start w:val="1"/>
      <w:numFmt w:val="bullet"/>
      <w:lvlText w:val="o"/>
      <w:lvlJc w:val="left"/>
      <w:pPr>
        <w:ind w:left="5360" w:hanging="360"/>
      </w:pPr>
      <w:rPr>
        <w:rFonts w:ascii="Courier New" w:hAnsi="Courier New" w:cs="Courier New" w:hint="default"/>
      </w:rPr>
    </w:lvl>
    <w:lvl w:ilvl="8" w:tplc="08090005" w:tentative="1">
      <w:start w:val="1"/>
      <w:numFmt w:val="bullet"/>
      <w:lvlText w:val=""/>
      <w:lvlJc w:val="left"/>
      <w:pPr>
        <w:ind w:left="6080" w:hanging="360"/>
      </w:pPr>
      <w:rPr>
        <w:rFonts w:ascii="Wingdings" w:hAnsi="Wingdings" w:hint="default"/>
      </w:rPr>
    </w:lvl>
  </w:abstractNum>
  <w:abstractNum w:abstractNumId="30" w15:restartNumberingAfterBreak="0">
    <w:nsid w:val="7FDB4690"/>
    <w:multiLevelType w:val="multilevel"/>
    <w:tmpl w:val="C08E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35800474">
    <w:abstractNumId w:val="9"/>
  </w:num>
  <w:num w:numId="2" w16cid:durableId="1507476154">
    <w:abstractNumId w:val="30"/>
  </w:num>
  <w:num w:numId="3" w16cid:durableId="2105152559">
    <w:abstractNumId w:val="3"/>
  </w:num>
  <w:num w:numId="4" w16cid:durableId="648440868">
    <w:abstractNumId w:val="26"/>
  </w:num>
  <w:num w:numId="5" w16cid:durableId="57941201">
    <w:abstractNumId w:val="20"/>
  </w:num>
  <w:num w:numId="6" w16cid:durableId="1283807917">
    <w:abstractNumId w:val="5"/>
  </w:num>
  <w:num w:numId="7" w16cid:durableId="1783648609">
    <w:abstractNumId w:val="10"/>
  </w:num>
  <w:num w:numId="8" w16cid:durableId="504366382">
    <w:abstractNumId w:val="2"/>
  </w:num>
  <w:num w:numId="9" w16cid:durableId="916983801">
    <w:abstractNumId w:val="25"/>
  </w:num>
  <w:num w:numId="10" w16cid:durableId="794715449">
    <w:abstractNumId w:val="4"/>
  </w:num>
  <w:num w:numId="11" w16cid:durableId="2021542195">
    <w:abstractNumId w:val="23"/>
  </w:num>
  <w:num w:numId="12" w16cid:durableId="1881088976">
    <w:abstractNumId w:val="15"/>
  </w:num>
  <w:num w:numId="13" w16cid:durableId="167446340">
    <w:abstractNumId w:val="6"/>
  </w:num>
  <w:num w:numId="14" w16cid:durableId="2116634802">
    <w:abstractNumId w:val="11"/>
  </w:num>
  <w:num w:numId="15" w16cid:durableId="1920407778">
    <w:abstractNumId w:val="18"/>
  </w:num>
  <w:num w:numId="16" w16cid:durableId="2107579763">
    <w:abstractNumId w:val="14"/>
  </w:num>
  <w:num w:numId="17" w16cid:durableId="1855070924">
    <w:abstractNumId w:val="0"/>
  </w:num>
  <w:num w:numId="18" w16cid:durableId="1962103409">
    <w:abstractNumId w:val="8"/>
  </w:num>
  <w:num w:numId="19" w16cid:durableId="1251544970">
    <w:abstractNumId w:val="1"/>
  </w:num>
  <w:num w:numId="20" w16cid:durableId="1543253786">
    <w:abstractNumId w:val="16"/>
  </w:num>
  <w:num w:numId="21" w16cid:durableId="1073309874">
    <w:abstractNumId w:val="21"/>
  </w:num>
  <w:num w:numId="22" w16cid:durableId="937064129">
    <w:abstractNumId w:val="13"/>
  </w:num>
  <w:num w:numId="23" w16cid:durableId="1130171520">
    <w:abstractNumId w:val="19"/>
  </w:num>
  <w:num w:numId="24" w16cid:durableId="366370885">
    <w:abstractNumId w:val="28"/>
  </w:num>
  <w:num w:numId="25" w16cid:durableId="2130587586">
    <w:abstractNumId w:val="24"/>
  </w:num>
  <w:num w:numId="26" w16cid:durableId="842822779">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27" w16cid:durableId="633559183">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28" w16cid:durableId="1463772388">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29" w16cid:durableId="1821193361">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30" w16cid:durableId="2081050331">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31" w16cid:durableId="74863698">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32" w16cid:durableId="529420136">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33" w16cid:durableId="999118276">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34" w16cid:durableId="1839878272">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35" w16cid:durableId="67189978">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36" w16cid:durableId="1658071449">
    <w:abstractNumId w:val="29"/>
  </w:num>
  <w:num w:numId="37" w16cid:durableId="254822844">
    <w:abstractNumId w:val="12"/>
  </w:num>
  <w:num w:numId="38" w16cid:durableId="879129170">
    <w:abstractNumId w:val="27"/>
  </w:num>
  <w:num w:numId="39" w16cid:durableId="1931156028">
    <w:abstractNumId w:val="7"/>
  </w:num>
  <w:num w:numId="40" w16cid:durableId="11826229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2FB"/>
    <w:rsid w:val="00045E87"/>
    <w:rsid w:val="000E62FB"/>
    <w:rsid w:val="003821AD"/>
    <w:rsid w:val="003D69CF"/>
    <w:rsid w:val="004144EF"/>
    <w:rsid w:val="005704C2"/>
    <w:rsid w:val="00582652"/>
    <w:rsid w:val="005B7879"/>
    <w:rsid w:val="005D75CB"/>
    <w:rsid w:val="006E1B27"/>
    <w:rsid w:val="00930375"/>
    <w:rsid w:val="009460EA"/>
    <w:rsid w:val="009721C4"/>
    <w:rsid w:val="009B39F5"/>
    <w:rsid w:val="009F3C35"/>
    <w:rsid w:val="00A318BA"/>
    <w:rsid w:val="00AD11F1"/>
    <w:rsid w:val="00B94A8B"/>
    <w:rsid w:val="00C37968"/>
    <w:rsid w:val="00C87D1F"/>
    <w:rsid w:val="00CD376F"/>
    <w:rsid w:val="00D87F4D"/>
    <w:rsid w:val="00DA30F2"/>
    <w:rsid w:val="00E02B0F"/>
    <w:rsid w:val="00E70DC9"/>
    <w:rsid w:val="00FB6517"/>
    <w:rsid w:val="00FD1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9666"/>
  <w15:chartTrackingRefBased/>
  <w15:docId w15:val="{1F370D00-B828-412E-B547-62CD8915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2FB"/>
    <w:pPr>
      <w:spacing w:after="0" w:line="240" w:lineRule="auto"/>
    </w:pPr>
    <w:rPr>
      <w:rFonts w:ascii="Times New Roman" w:eastAsia="Times New Roman" w:hAnsi="Times New Roman" w:cs="Times New Roman"/>
      <w:kern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0E62FB"/>
    <w:pPr>
      <w:spacing w:after="100" w:afterAutospacing="1" w:line="300" w:lineRule="auto"/>
    </w:pPr>
    <w:rPr>
      <w:rFonts w:ascii="Verdana" w:hAnsi="Verdana"/>
      <w:sz w:val="21"/>
      <w:lang w:val="en-GB"/>
    </w:rPr>
  </w:style>
  <w:style w:type="character" w:customStyle="1" w:styleId="BodyTextChar">
    <w:name w:val="Body Text Char"/>
    <w:basedOn w:val="DefaultParagraphFont"/>
    <w:link w:val="BodyText"/>
    <w:rsid w:val="000E62FB"/>
    <w:rPr>
      <w:rFonts w:ascii="Verdana" w:eastAsia="Times New Roman" w:hAnsi="Verdana" w:cs="Times New Roman"/>
      <w:kern w:val="0"/>
      <w:sz w:val="21"/>
      <w:szCs w:val="24"/>
    </w:rPr>
  </w:style>
  <w:style w:type="paragraph" w:styleId="Header">
    <w:name w:val="header"/>
    <w:basedOn w:val="Normal"/>
    <w:link w:val="HeaderChar"/>
    <w:uiPriority w:val="99"/>
    <w:unhideWhenUsed/>
    <w:rsid w:val="000E62FB"/>
    <w:pPr>
      <w:tabs>
        <w:tab w:val="center" w:pos="4513"/>
        <w:tab w:val="right" w:pos="9026"/>
      </w:tabs>
    </w:pPr>
  </w:style>
  <w:style w:type="character" w:customStyle="1" w:styleId="HeaderChar">
    <w:name w:val="Header Char"/>
    <w:basedOn w:val="DefaultParagraphFont"/>
    <w:link w:val="Header"/>
    <w:uiPriority w:val="99"/>
    <w:rsid w:val="000E62FB"/>
    <w:rPr>
      <w:rFonts w:ascii="Times New Roman" w:eastAsia="Times New Roman" w:hAnsi="Times New Roman" w:cs="Times New Roman"/>
      <w:kern w:val="0"/>
      <w:sz w:val="24"/>
      <w:szCs w:val="24"/>
      <w:lang w:val="en-US"/>
    </w:rPr>
  </w:style>
  <w:style w:type="paragraph" w:styleId="Footer">
    <w:name w:val="footer"/>
    <w:basedOn w:val="Normal"/>
    <w:link w:val="FooterChar"/>
    <w:uiPriority w:val="99"/>
    <w:unhideWhenUsed/>
    <w:rsid w:val="000E62FB"/>
    <w:pPr>
      <w:tabs>
        <w:tab w:val="center" w:pos="4513"/>
        <w:tab w:val="right" w:pos="9026"/>
      </w:tabs>
    </w:pPr>
  </w:style>
  <w:style w:type="character" w:customStyle="1" w:styleId="FooterChar">
    <w:name w:val="Footer Char"/>
    <w:basedOn w:val="DefaultParagraphFont"/>
    <w:link w:val="Footer"/>
    <w:uiPriority w:val="99"/>
    <w:rsid w:val="000E62FB"/>
    <w:rPr>
      <w:rFonts w:ascii="Times New Roman" w:eastAsia="Times New Roman" w:hAnsi="Times New Roman" w:cs="Times New Roman"/>
      <w:kern w:val="0"/>
      <w:sz w:val="24"/>
      <w:szCs w:val="24"/>
      <w:lang w:val="en-US"/>
    </w:rPr>
  </w:style>
  <w:style w:type="paragraph" w:customStyle="1" w:styleId="paragraph">
    <w:name w:val="paragraph"/>
    <w:basedOn w:val="Normal"/>
    <w:rsid w:val="000E62FB"/>
    <w:pPr>
      <w:spacing w:before="100" w:beforeAutospacing="1" w:after="100" w:afterAutospacing="1"/>
    </w:pPr>
    <w:rPr>
      <w:lang w:val="en-GB" w:eastAsia="en-GB"/>
    </w:rPr>
  </w:style>
  <w:style w:type="character" w:customStyle="1" w:styleId="normaltextrun">
    <w:name w:val="normaltextrun"/>
    <w:basedOn w:val="DefaultParagraphFont"/>
    <w:rsid w:val="000E62FB"/>
  </w:style>
  <w:style w:type="character" w:customStyle="1" w:styleId="eop">
    <w:name w:val="eop"/>
    <w:basedOn w:val="DefaultParagraphFont"/>
    <w:rsid w:val="000E62FB"/>
  </w:style>
  <w:style w:type="paragraph" w:styleId="ListParagraph">
    <w:name w:val="List Paragraph"/>
    <w:basedOn w:val="Normal"/>
    <w:uiPriority w:val="34"/>
    <w:qFormat/>
    <w:rsid w:val="005D75CB"/>
    <w:pPr>
      <w:ind w:left="720"/>
      <w:contextualSpacing/>
    </w:pPr>
  </w:style>
  <w:style w:type="character" w:styleId="CommentReference">
    <w:name w:val="annotation reference"/>
    <w:basedOn w:val="DefaultParagraphFont"/>
    <w:uiPriority w:val="99"/>
    <w:semiHidden/>
    <w:unhideWhenUsed/>
    <w:rsid w:val="00C37968"/>
    <w:rPr>
      <w:sz w:val="16"/>
      <w:szCs w:val="16"/>
    </w:rPr>
  </w:style>
  <w:style w:type="paragraph" w:styleId="CommentText">
    <w:name w:val="annotation text"/>
    <w:basedOn w:val="Normal"/>
    <w:link w:val="CommentTextChar"/>
    <w:uiPriority w:val="99"/>
    <w:unhideWhenUsed/>
    <w:rsid w:val="00C37968"/>
    <w:rPr>
      <w:sz w:val="20"/>
      <w:szCs w:val="20"/>
    </w:rPr>
  </w:style>
  <w:style w:type="character" w:customStyle="1" w:styleId="CommentTextChar">
    <w:name w:val="Comment Text Char"/>
    <w:basedOn w:val="DefaultParagraphFont"/>
    <w:link w:val="CommentText"/>
    <w:uiPriority w:val="99"/>
    <w:rsid w:val="00C37968"/>
    <w:rPr>
      <w:rFonts w:ascii="Times New Roman" w:eastAsia="Times New Roman" w:hAnsi="Times New Roman" w:cs="Times New Roman"/>
      <w:kern w:val="0"/>
      <w:sz w:val="20"/>
      <w:szCs w:val="20"/>
      <w:lang w:val="en-US"/>
    </w:rPr>
  </w:style>
  <w:style w:type="paragraph" w:styleId="CommentSubject">
    <w:name w:val="annotation subject"/>
    <w:basedOn w:val="CommentText"/>
    <w:next w:val="CommentText"/>
    <w:link w:val="CommentSubjectChar"/>
    <w:uiPriority w:val="99"/>
    <w:semiHidden/>
    <w:unhideWhenUsed/>
    <w:rsid w:val="00C37968"/>
    <w:rPr>
      <w:b/>
      <w:bCs/>
    </w:rPr>
  </w:style>
  <w:style w:type="character" w:customStyle="1" w:styleId="CommentSubjectChar">
    <w:name w:val="Comment Subject Char"/>
    <w:basedOn w:val="CommentTextChar"/>
    <w:link w:val="CommentSubject"/>
    <w:uiPriority w:val="99"/>
    <w:semiHidden/>
    <w:rsid w:val="00C37968"/>
    <w:rPr>
      <w:rFonts w:ascii="Times New Roman" w:eastAsia="Times New Roman" w:hAnsi="Times New Roman" w:cs="Times New Roman"/>
      <w:b/>
      <w:bCs/>
      <w:kern w:val="0"/>
      <w:sz w:val="20"/>
      <w:szCs w:val="20"/>
      <w:lang w:val="en-US"/>
    </w:rPr>
  </w:style>
  <w:style w:type="character" w:styleId="Hyperlink">
    <w:name w:val="Hyperlink"/>
    <w:basedOn w:val="DefaultParagraphFont"/>
    <w:uiPriority w:val="99"/>
    <w:unhideWhenUsed/>
    <w:rsid w:val="00C37968"/>
    <w:rPr>
      <w:color w:val="0563C1" w:themeColor="hyperlink"/>
      <w:u w:val="single"/>
    </w:rPr>
  </w:style>
  <w:style w:type="character" w:styleId="UnresolvedMention">
    <w:name w:val="Unresolved Mention"/>
    <w:basedOn w:val="DefaultParagraphFont"/>
    <w:uiPriority w:val="99"/>
    <w:semiHidden/>
    <w:unhideWhenUsed/>
    <w:rsid w:val="00C37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131215">
      <w:bodyDiv w:val="1"/>
      <w:marLeft w:val="0"/>
      <w:marRight w:val="0"/>
      <w:marTop w:val="0"/>
      <w:marBottom w:val="0"/>
      <w:divBdr>
        <w:top w:val="none" w:sz="0" w:space="0" w:color="auto"/>
        <w:left w:val="none" w:sz="0" w:space="0" w:color="auto"/>
        <w:bottom w:val="none" w:sz="0" w:space="0" w:color="auto"/>
        <w:right w:val="none" w:sz="0" w:space="0" w:color="auto"/>
      </w:divBdr>
    </w:div>
    <w:div w:id="331223847">
      <w:bodyDiv w:val="1"/>
      <w:marLeft w:val="0"/>
      <w:marRight w:val="0"/>
      <w:marTop w:val="0"/>
      <w:marBottom w:val="0"/>
      <w:divBdr>
        <w:top w:val="none" w:sz="0" w:space="0" w:color="auto"/>
        <w:left w:val="none" w:sz="0" w:space="0" w:color="auto"/>
        <w:bottom w:val="none" w:sz="0" w:space="0" w:color="auto"/>
        <w:right w:val="none" w:sz="0" w:space="0" w:color="auto"/>
      </w:divBdr>
    </w:div>
    <w:div w:id="364597648">
      <w:bodyDiv w:val="1"/>
      <w:marLeft w:val="0"/>
      <w:marRight w:val="0"/>
      <w:marTop w:val="0"/>
      <w:marBottom w:val="0"/>
      <w:divBdr>
        <w:top w:val="none" w:sz="0" w:space="0" w:color="auto"/>
        <w:left w:val="none" w:sz="0" w:space="0" w:color="auto"/>
        <w:bottom w:val="none" w:sz="0" w:space="0" w:color="auto"/>
        <w:right w:val="none" w:sz="0" w:space="0" w:color="auto"/>
      </w:divBdr>
      <w:divsChild>
        <w:div w:id="2113279203">
          <w:marLeft w:val="0"/>
          <w:marRight w:val="0"/>
          <w:marTop w:val="0"/>
          <w:marBottom w:val="0"/>
          <w:divBdr>
            <w:top w:val="none" w:sz="0" w:space="0" w:color="auto"/>
            <w:left w:val="none" w:sz="0" w:space="0" w:color="auto"/>
            <w:bottom w:val="none" w:sz="0" w:space="0" w:color="auto"/>
            <w:right w:val="none" w:sz="0" w:space="0" w:color="auto"/>
          </w:divBdr>
        </w:div>
        <w:div w:id="1693533339">
          <w:marLeft w:val="0"/>
          <w:marRight w:val="0"/>
          <w:marTop w:val="0"/>
          <w:marBottom w:val="0"/>
          <w:divBdr>
            <w:top w:val="none" w:sz="0" w:space="0" w:color="auto"/>
            <w:left w:val="none" w:sz="0" w:space="0" w:color="auto"/>
            <w:bottom w:val="none" w:sz="0" w:space="0" w:color="auto"/>
            <w:right w:val="none" w:sz="0" w:space="0" w:color="auto"/>
          </w:divBdr>
        </w:div>
        <w:div w:id="2050185109">
          <w:marLeft w:val="0"/>
          <w:marRight w:val="0"/>
          <w:marTop w:val="0"/>
          <w:marBottom w:val="0"/>
          <w:divBdr>
            <w:top w:val="none" w:sz="0" w:space="0" w:color="auto"/>
            <w:left w:val="none" w:sz="0" w:space="0" w:color="auto"/>
            <w:bottom w:val="none" w:sz="0" w:space="0" w:color="auto"/>
            <w:right w:val="none" w:sz="0" w:space="0" w:color="auto"/>
          </w:divBdr>
        </w:div>
      </w:divsChild>
    </w:div>
    <w:div w:id="417412505">
      <w:bodyDiv w:val="1"/>
      <w:marLeft w:val="0"/>
      <w:marRight w:val="0"/>
      <w:marTop w:val="0"/>
      <w:marBottom w:val="0"/>
      <w:divBdr>
        <w:top w:val="none" w:sz="0" w:space="0" w:color="auto"/>
        <w:left w:val="none" w:sz="0" w:space="0" w:color="auto"/>
        <w:bottom w:val="none" w:sz="0" w:space="0" w:color="auto"/>
        <w:right w:val="none" w:sz="0" w:space="0" w:color="auto"/>
      </w:divBdr>
    </w:div>
    <w:div w:id="478615325">
      <w:bodyDiv w:val="1"/>
      <w:marLeft w:val="0"/>
      <w:marRight w:val="0"/>
      <w:marTop w:val="0"/>
      <w:marBottom w:val="0"/>
      <w:divBdr>
        <w:top w:val="none" w:sz="0" w:space="0" w:color="auto"/>
        <w:left w:val="none" w:sz="0" w:space="0" w:color="auto"/>
        <w:bottom w:val="none" w:sz="0" w:space="0" w:color="auto"/>
        <w:right w:val="none" w:sz="0" w:space="0" w:color="auto"/>
      </w:divBdr>
    </w:div>
    <w:div w:id="590429235">
      <w:bodyDiv w:val="1"/>
      <w:marLeft w:val="0"/>
      <w:marRight w:val="0"/>
      <w:marTop w:val="0"/>
      <w:marBottom w:val="0"/>
      <w:divBdr>
        <w:top w:val="none" w:sz="0" w:space="0" w:color="auto"/>
        <w:left w:val="none" w:sz="0" w:space="0" w:color="auto"/>
        <w:bottom w:val="none" w:sz="0" w:space="0" w:color="auto"/>
        <w:right w:val="none" w:sz="0" w:space="0" w:color="auto"/>
      </w:divBdr>
    </w:div>
    <w:div w:id="656886591">
      <w:bodyDiv w:val="1"/>
      <w:marLeft w:val="0"/>
      <w:marRight w:val="0"/>
      <w:marTop w:val="0"/>
      <w:marBottom w:val="0"/>
      <w:divBdr>
        <w:top w:val="none" w:sz="0" w:space="0" w:color="auto"/>
        <w:left w:val="none" w:sz="0" w:space="0" w:color="auto"/>
        <w:bottom w:val="none" w:sz="0" w:space="0" w:color="auto"/>
        <w:right w:val="none" w:sz="0" w:space="0" w:color="auto"/>
      </w:divBdr>
    </w:div>
    <w:div w:id="821770585">
      <w:bodyDiv w:val="1"/>
      <w:marLeft w:val="0"/>
      <w:marRight w:val="0"/>
      <w:marTop w:val="0"/>
      <w:marBottom w:val="0"/>
      <w:divBdr>
        <w:top w:val="none" w:sz="0" w:space="0" w:color="auto"/>
        <w:left w:val="none" w:sz="0" w:space="0" w:color="auto"/>
        <w:bottom w:val="none" w:sz="0" w:space="0" w:color="auto"/>
        <w:right w:val="none" w:sz="0" w:space="0" w:color="auto"/>
      </w:divBdr>
    </w:div>
    <w:div w:id="1118064113">
      <w:bodyDiv w:val="1"/>
      <w:marLeft w:val="0"/>
      <w:marRight w:val="0"/>
      <w:marTop w:val="0"/>
      <w:marBottom w:val="0"/>
      <w:divBdr>
        <w:top w:val="none" w:sz="0" w:space="0" w:color="auto"/>
        <w:left w:val="none" w:sz="0" w:space="0" w:color="auto"/>
        <w:bottom w:val="none" w:sz="0" w:space="0" w:color="auto"/>
        <w:right w:val="none" w:sz="0" w:space="0" w:color="auto"/>
      </w:divBdr>
      <w:divsChild>
        <w:div w:id="769081670">
          <w:marLeft w:val="0"/>
          <w:marRight w:val="0"/>
          <w:marTop w:val="0"/>
          <w:marBottom w:val="0"/>
          <w:divBdr>
            <w:top w:val="none" w:sz="0" w:space="0" w:color="auto"/>
            <w:left w:val="none" w:sz="0" w:space="0" w:color="auto"/>
            <w:bottom w:val="none" w:sz="0" w:space="0" w:color="auto"/>
            <w:right w:val="none" w:sz="0" w:space="0" w:color="auto"/>
          </w:divBdr>
        </w:div>
        <w:div w:id="769159975">
          <w:marLeft w:val="0"/>
          <w:marRight w:val="0"/>
          <w:marTop w:val="0"/>
          <w:marBottom w:val="0"/>
          <w:divBdr>
            <w:top w:val="none" w:sz="0" w:space="0" w:color="auto"/>
            <w:left w:val="none" w:sz="0" w:space="0" w:color="auto"/>
            <w:bottom w:val="none" w:sz="0" w:space="0" w:color="auto"/>
            <w:right w:val="none" w:sz="0" w:space="0" w:color="auto"/>
          </w:divBdr>
        </w:div>
        <w:div w:id="1115439891">
          <w:marLeft w:val="0"/>
          <w:marRight w:val="0"/>
          <w:marTop w:val="0"/>
          <w:marBottom w:val="0"/>
          <w:divBdr>
            <w:top w:val="none" w:sz="0" w:space="0" w:color="auto"/>
            <w:left w:val="none" w:sz="0" w:space="0" w:color="auto"/>
            <w:bottom w:val="none" w:sz="0" w:space="0" w:color="auto"/>
            <w:right w:val="none" w:sz="0" w:space="0" w:color="auto"/>
          </w:divBdr>
        </w:div>
      </w:divsChild>
    </w:div>
    <w:div w:id="1260531269">
      <w:bodyDiv w:val="1"/>
      <w:marLeft w:val="0"/>
      <w:marRight w:val="0"/>
      <w:marTop w:val="0"/>
      <w:marBottom w:val="0"/>
      <w:divBdr>
        <w:top w:val="none" w:sz="0" w:space="0" w:color="auto"/>
        <w:left w:val="none" w:sz="0" w:space="0" w:color="auto"/>
        <w:bottom w:val="none" w:sz="0" w:space="0" w:color="auto"/>
        <w:right w:val="none" w:sz="0" w:space="0" w:color="auto"/>
      </w:divBdr>
      <w:divsChild>
        <w:div w:id="868643988">
          <w:marLeft w:val="0"/>
          <w:marRight w:val="0"/>
          <w:marTop w:val="0"/>
          <w:marBottom w:val="0"/>
          <w:divBdr>
            <w:top w:val="none" w:sz="0" w:space="0" w:color="auto"/>
            <w:left w:val="none" w:sz="0" w:space="0" w:color="auto"/>
            <w:bottom w:val="none" w:sz="0" w:space="0" w:color="auto"/>
            <w:right w:val="none" w:sz="0" w:space="0" w:color="auto"/>
          </w:divBdr>
        </w:div>
        <w:div w:id="191579419">
          <w:marLeft w:val="0"/>
          <w:marRight w:val="0"/>
          <w:marTop w:val="0"/>
          <w:marBottom w:val="0"/>
          <w:divBdr>
            <w:top w:val="none" w:sz="0" w:space="0" w:color="auto"/>
            <w:left w:val="none" w:sz="0" w:space="0" w:color="auto"/>
            <w:bottom w:val="none" w:sz="0" w:space="0" w:color="auto"/>
            <w:right w:val="none" w:sz="0" w:space="0" w:color="auto"/>
          </w:divBdr>
        </w:div>
      </w:divsChild>
    </w:div>
    <w:div w:id="1489324059">
      <w:bodyDiv w:val="1"/>
      <w:marLeft w:val="0"/>
      <w:marRight w:val="0"/>
      <w:marTop w:val="0"/>
      <w:marBottom w:val="0"/>
      <w:divBdr>
        <w:top w:val="none" w:sz="0" w:space="0" w:color="auto"/>
        <w:left w:val="none" w:sz="0" w:space="0" w:color="auto"/>
        <w:bottom w:val="none" w:sz="0" w:space="0" w:color="auto"/>
        <w:right w:val="none" w:sz="0" w:space="0" w:color="auto"/>
      </w:divBdr>
      <w:divsChild>
        <w:div w:id="1862275588">
          <w:marLeft w:val="0"/>
          <w:marRight w:val="0"/>
          <w:marTop w:val="0"/>
          <w:marBottom w:val="0"/>
          <w:divBdr>
            <w:top w:val="none" w:sz="0" w:space="0" w:color="auto"/>
            <w:left w:val="none" w:sz="0" w:space="0" w:color="auto"/>
            <w:bottom w:val="none" w:sz="0" w:space="0" w:color="auto"/>
            <w:right w:val="none" w:sz="0" w:space="0" w:color="auto"/>
          </w:divBdr>
        </w:div>
        <w:div w:id="902450484">
          <w:marLeft w:val="0"/>
          <w:marRight w:val="0"/>
          <w:marTop w:val="0"/>
          <w:marBottom w:val="0"/>
          <w:divBdr>
            <w:top w:val="none" w:sz="0" w:space="0" w:color="auto"/>
            <w:left w:val="none" w:sz="0" w:space="0" w:color="auto"/>
            <w:bottom w:val="none" w:sz="0" w:space="0" w:color="auto"/>
            <w:right w:val="none" w:sz="0" w:space="0" w:color="auto"/>
          </w:divBdr>
        </w:div>
      </w:divsChild>
    </w:div>
    <w:div w:id="1904827809">
      <w:bodyDiv w:val="1"/>
      <w:marLeft w:val="0"/>
      <w:marRight w:val="0"/>
      <w:marTop w:val="0"/>
      <w:marBottom w:val="0"/>
      <w:divBdr>
        <w:top w:val="none" w:sz="0" w:space="0" w:color="auto"/>
        <w:left w:val="none" w:sz="0" w:space="0" w:color="auto"/>
        <w:bottom w:val="none" w:sz="0" w:space="0" w:color="auto"/>
        <w:right w:val="none" w:sz="0" w:space="0" w:color="auto"/>
      </w:divBdr>
    </w:div>
    <w:div w:id="2037924401">
      <w:bodyDiv w:val="1"/>
      <w:marLeft w:val="0"/>
      <w:marRight w:val="0"/>
      <w:marTop w:val="0"/>
      <w:marBottom w:val="0"/>
      <w:divBdr>
        <w:top w:val="none" w:sz="0" w:space="0" w:color="auto"/>
        <w:left w:val="none" w:sz="0" w:space="0" w:color="auto"/>
        <w:bottom w:val="none" w:sz="0" w:space="0" w:color="auto"/>
        <w:right w:val="none" w:sz="0" w:space="0" w:color="auto"/>
      </w:divBdr>
    </w:div>
    <w:div w:id="2083134262">
      <w:bodyDiv w:val="1"/>
      <w:marLeft w:val="0"/>
      <w:marRight w:val="0"/>
      <w:marTop w:val="0"/>
      <w:marBottom w:val="0"/>
      <w:divBdr>
        <w:top w:val="none" w:sz="0" w:space="0" w:color="auto"/>
        <w:left w:val="none" w:sz="0" w:space="0" w:color="auto"/>
        <w:bottom w:val="none" w:sz="0" w:space="0" w:color="auto"/>
        <w:right w:val="none" w:sz="0" w:space="0" w:color="auto"/>
      </w:divBdr>
    </w:div>
    <w:div w:id="2113671160">
      <w:bodyDiv w:val="1"/>
      <w:marLeft w:val="0"/>
      <w:marRight w:val="0"/>
      <w:marTop w:val="0"/>
      <w:marBottom w:val="0"/>
      <w:divBdr>
        <w:top w:val="none" w:sz="0" w:space="0" w:color="auto"/>
        <w:left w:val="none" w:sz="0" w:space="0" w:color="auto"/>
        <w:bottom w:val="none" w:sz="0" w:space="0" w:color="auto"/>
        <w:right w:val="none" w:sz="0" w:space="0" w:color="auto"/>
      </w:divBdr>
      <w:divsChild>
        <w:div w:id="694230915">
          <w:marLeft w:val="0"/>
          <w:marRight w:val="0"/>
          <w:marTop w:val="0"/>
          <w:marBottom w:val="0"/>
          <w:divBdr>
            <w:top w:val="none" w:sz="0" w:space="0" w:color="auto"/>
            <w:left w:val="none" w:sz="0" w:space="0" w:color="auto"/>
            <w:bottom w:val="none" w:sz="0" w:space="0" w:color="auto"/>
            <w:right w:val="none" w:sz="0" w:space="0" w:color="auto"/>
          </w:divBdr>
          <w:divsChild>
            <w:div w:id="1030956264">
              <w:marLeft w:val="0"/>
              <w:marRight w:val="0"/>
              <w:marTop w:val="0"/>
              <w:marBottom w:val="0"/>
              <w:divBdr>
                <w:top w:val="none" w:sz="0" w:space="0" w:color="auto"/>
                <w:left w:val="none" w:sz="0" w:space="0" w:color="auto"/>
                <w:bottom w:val="none" w:sz="0" w:space="0" w:color="auto"/>
                <w:right w:val="none" w:sz="0" w:space="0" w:color="auto"/>
              </w:divBdr>
            </w:div>
            <w:div w:id="1858039950">
              <w:marLeft w:val="0"/>
              <w:marRight w:val="0"/>
              <w:marTop w:val="0"/>
              <w:marBottom w:val="0"/>
              <w:divBdr>
                <w:top w:val="none" w:sz="0" w:space="0" w:color="auto"/>
                <w:left w:val="none" w:sz="0" w:space="0" w:color="auto"/>
                <w:bottom w:val="none" w:sz="0" w:space="0" w:color="auto"/>
                <w:right w:val="none" w:sz="0" w:space="0" w:color="auto"/>
              </w:divBdr>
            </w:div>
            <w:div w:id="744913819">
              <w:marLeft w:val="0"/>
              <w:marRight w:val="0"/>
              <w:marTop w:val="0"/>
              <w:marBottom w:val="0"/>
              <w:divBdr>
                <w:top w:val="none" w:sz="0" w:space="0" w:color="auto"/>
                <w:left w:val="none" w:sz="0" w:space="0" w:color="auto"/>
                <w:bottom w:val="none" w:sz="0" w:space="0" w:color="auto"/>
                <w:right w:val="none" w:sz="0" w:space="0" w:color="auto"/>
              </w:divBdr>
            </w:div>
            <w:div w:id="1322277284">
              <w:marLeft w:val="0"/>
              <w:marRight w:val="0"/>
              <w:marTop w:val="0"/>
              <w:marBottom w:val="0"/>
              <w:divBdr>
                <w:top w:val="none" w:sz="0" w:space="0" w:color="auto"/>
                <w:left w:val="none" w:sz="0" w:space="0" w:color="auto"/>
                <w:bottom w:val="none" w:sz="0" w:space="0" w:color="auto"/>
                <w:right w:val="none" w:sz="0" w:space="0" w:color="auto"/>
              </w:divBdr>
            </w:div>
            <w:div w:id="267201053">
              <w:marLeft w:val="0"/>
              <w:marRight w:val="0"/>
              <w:marTop w:val="0"/>
              <w:marBottom w:val="0"/>
              <w:divBdr>
                <w:top w:val="none" w:sz="0" w:space="0" w:color="auto"/>
                <w:left w:val="none" w:sz="0" w:space="0" w:color="auto"/>
                <w:bottom w:val="none" w:sz="0" w:space="0" w:color="auto"/>
                <w:right w:val="none" w:sz="0" w:space="0" w:color="auto"/>
              </w:divBdr>
            </w:div>
            <w:div w:id="787966477">
              <w:marLeft w:val="0"/>
              <w:marRight w:val="0"/>
              <w:marTop w:val="0"/>
              <w:marBottom w:val="0"/>
              <w:divBdr>
                <w:top w:val="none" w:sz="0" w:space="0" w:color="auto"/>
                <w:left w:val="none" w:sz="0" w:space="0" w:color="auto"/>
                <w:bottom w:val="none" w:sz="0" w:space="0" w:color="auto"/>
                <w:right w:val="none" w:sz="0" w:space="0" w:color="auto"/>
              </w:divBdr>
            </w:div>
            <w:div w:id="1975014906">
              <w:marLeft w:val="0"/>
              <w:marRight w:val="0"/>
              <w:marTop w:val="0"/>
              <w:marBottom w:val="0"/>
              <w:divBdr>
                <w:top w:val="none" w:sz="0" w:space="0" w:color="auto"/>
                <w:left w:val="none" w:sz="0" w:space="0" w:color="auto"/>
                <w:bottom w:val="none" w:sz="0" w:space="0" w:color="auto"/>
                <w:right w:val="none" w:sz="0" w:space="0" w:color="auto"/>
              </w:divBdr>
            </w:div>
            <w:div w:id="166134410">
              <w:marLeft w:val="0"/>
              <w:marRight w:val="0"/>
              <w:marTop w:val="0"/>
              <w:marBottom w:val="0"/>
              <w:divBdr>
                <w:top w:val="none" w:sz="0" w:space="0" w:color="auto"/>
                <w:left w:val="none" w:sz="0" w:space="0" w:color="auto"/>
                <w:bottom w:val="none" w:sz="0" w:space="0" w:color="auto"/>
                <w:right w:val="none" w:sz="0" w:space="0" w:color="auto"/>
              </w:divBdr>
            </w:div>
            <w:div w:id="14045293">
              <w:marLeft w:val="0"/>
              <w:marRight w:val="0"/>
              <w:marTop w:val="0"/>
              <w:marBottom w:val="0"/>
              <w:divBdr>
                <w:top w:val="none" w:sz="0" w:space="0" w:color="auto"/>
                <w:left w:val="none" w:sz="0" w:space="0" w:color="auto"/>
                <w:bottom w:val="none" w:sz="0" w:space="0" w:color="auto"/>
                <w:right w:val="none" w:sz="0" w:space="0" w:color="auto"/>
              </w:divBdr>
            </w:div>
            <w:div w:id="64226974">
              <w:marLeft w:val="0"/>
              <w:marRight w:val="0"/>
              <w:marTop w:val="0"/>
              <w:marBottom w:val="0"/>
              <w:divBdr>
                <w:top w:val="none" w:sz="0" w:space="0" w:color="auto"/>
                <w:left w:val="none" w:sz="0" w:space="0" w:color="auto"/>
                <w:bottom w:val="none" w:sz="0" w:space="0" w:color="auto"/>
                <w:right w:val="none" w:sz="0" w:space="0" w:color="auto"/>
              </w:divBdr>
            </w:div>
            <w:div w:id="2088838716">
              <w:marLeft w:val="0"/>
              <w:marRight w:val="0"/>
              <w:marTop w:val="0"/>
              <w:marBottom w:val="0"/>
              <w:divBdr>
                <w:top w:val="none" w:sz="0" w:space="0" w:color="auto"/>
                <w:left w:val="none" w:sz="0" w:space="0" w:color="auto"/>
                <w:bottom w:val="none" w:sz="0" w:space="0" w:color="auto"/>
                <w:right w:val="none" w:sz="0" w:space="0" w:color="auto"/>
              </w:divBdr>
            </w:div>
            <w:div w:id="1600797349">
              <w:marLeft w:val="0"/>
              <w:marRight w:val="0"/>
              <w:marTop w:val="0"/>
              <w:marBottom w:val="0"/>
              <w:divBdr>
                <w:top w:val="none" w:sz="0" w:space="0" w:color="auto"/>
                <w:left w:val="none" w:sz="0" w:space="0" w:color="auto"/>
                <w:bottom w:val="none" w:sz="0" w:space="0" w:color="auto"/>
                <w:right w:val="none" w:sz="0" w:space="0" w:color="auto"/>
              </w:divBdr>
            </w:div>
            <w:div w:id="1772043475">
              <w:marLeft w:val="0"/>
              <w:marRight w:val="0"/>
              <w:marTop w:val="0"/>
              <w:marBottom w:val="0"/>
              <w:divBdr>
                <w:top w:val="none" w:sz="0" w:space="0" w:color="auto"/>
                <w:left w:val="none" w:sz="0" w:space="0" w:color="auto"/>
                <w:bottom w:val="none" w:sz="0" w:space="0" w:color="auto"/>
                <w:right w:val="none" w:sz="0" w:space="0" w:color="auto"/>
              </w:divBdr>
            </w:div>
            <w:div w:id="367799870">
              <w:marLeft w:val="0"/>
              <w:marRight w:val="0"/>
              <w:marTop w:val="0"/>
              <w:marBottom w:val="0"/>
              <w:divBdr>
                <w:top w:val="none" w:sz="0" w:space="0" w:color="auto"/>
                <w:left w:val="none" w:sz="0" w:space="0" w:color="auto"/>
                <w:bottom w:val="none" w:sz="0" w:space="0" w:color="auto"/>
                <w:right w:val="none" w:sz="0" w:space="0" w:color="auto"/>
              </w:divBdr>
            </w:div>
          </w:divsChild>
        </w:div>
        <w:div w:id="657349098">
          <w:marLeft w:val="0"/>
          <w:marRight w:val="0"/>
          <w:marTop w:val="0"/>
          <w:marBottom w:val="0"/>
          <w:divBdr>
            <w:top w:val="none" w:sz="0" w:space="0" w:color="auto"/>
            <w:left w:val="none" w:sz="0" w:space="0" w:color="auto"/>
            <w:bottom w:val="none" w:sz="0" w:space="0" w:color="auto"/>
            <w:right w:val="none" w:sz="0" w:space="0" w:color="auto"/>
          </w:divBdr>
          <w:divsChild>
            <w:div w:id="1945530951">
              <w:marLeft w:val="0"/>
              <w:marRight w:val="0"/>
              <w:marTop w:val="0"/>
              <w:marBottom w:val="0"/>
              <w:divBdr>
                <w:top w:val="none" w:sz="0" w:space="0" w:color="auto"/>
                <w:left w:val="none" w:sz="0" w:space="0" w:color="auto"/>
                <w:bottom w:val="none" w:sz="0" w:space="0" w:color="auto"/>
                <w:right w:val="none" w:sz="0" w:space="0" w:color="auto"/>
              </w:divBdr>
            </w:div>
            <w:div w:id="1039553640">
              <w:marLeft w:val="0"/>
              <w:marRight w:val="0"/>
              <w:marTop w:val="0"/>
              <w:marBottom w:val="0"/>
              <w:divBdr>
                <w:top w:val="none" w:sz="0" w:space="0" w:color="auto"/>
                <w:left w:val="none" w:sz="0" w:space="0" w:color="auto"/>
                <w:bottom w:val="none" w:sz="0" w:space="0" w:color="auto"/>
                <w:right w:val="none" w:sz="0" w:space="0" w:color="auto"/>
              </w:divBdr>
            </w:div>
            <w:div w:id="1033725589">
              <w:marLeft w:val="0"/>
              <w:marRight w:val="0"/>
              <w:marTop w:val="0"/>
              <w:marBottom w:val="0"/>
              <w:divBdr>
                <w:top w:val="none" w:sz="0" w:space="0" w:color="auto"/>
                <w:left w:val="none" w:sz="0" w:space="0" w:color="auto"/>
                <w:bottom w:val="none" w:sz="0" w:space="0" w:color="auto"/>
                <w:right w:val="none" w:sz="0" w:space="0" w:color="auto"/>
              </w:divBdr>
            </w:div>
            <w:div w:id="1491945818">
              <w:marLeft w:val="0"/>
              <w:marRight w:val="0"/>
              <w:marTop w:val="0"/>
              <w:marBottom w:val="0"/>
              <w:divBdr>
                <w:top w:val="none" w:sz="0" w:space="0" w:color="auto"/>
                <w:left w:val="none" w:sz="0" w:space="0" w:color="auto"/>
                <w:bottom w:val="none" w:sz="0" w:space="0" w:color="auto"/>
                <w:right w:val="none" w:sz="0" w:space="0" w:color="auto"/>
              </w:divBdr>
            </w:div>
            <w:div w:id="744956844">
              <w:marLeft w:val="0"/>
              <w:marRight w:val="0"/>
              <w:marTop w:val="0"/>
              <w:marBottom w:val="0"/>
              <w:divBdr>
                <w:top w:val="none" w:sz="0" w:space="0" w:color="auto"/>
                <w:left w:val="none" w:sz="0" w:space="0" w:color="auto"/>
                <w:bottom w:val="none" w:sz="0" w:space="0" w:color="auto"/>
                <w:right w:val="none" w:sz="0" w:space="0" w:color="auto"/>
              </w:divBdr>
            </w:div>
            <w:div w:id="1595163752">
              <w:marLeft w:val="0"/>
              <w:marRight w:val="0"/>
              <w:marTop w:val="0"/>
              <w:marBottom w:val="0"/>
              <w:divBdr>
                <w:top w:val="none" w:sz="0" w:space="0" w:color="auto"/>
                <w:left w:val="none" w:sz="0" w:space="0" w:color="auto"/>
                <w:bottom w:val="none" w:sz="0" w:space="0" w:color="auto"/>
                <w:right w:val="none" w:sz="0" w:space="0" w:color="auto"/>
              </w:divBdr>
            </w:div>
            <w:div w:id="55705840">
              <w:marLeft w:val="0"/>
              <w:marRight w:val="0"/>
              <w:marTop w:val="0"/>
              <w:marBottom w:val="0"/>
              <w:divBdr>
                <w:top w:val="none" w:sz="0" w:space="0" w:color="auto"/>
                <w:left w:val="none" w:sz="0" w:space="0" w:color="auto"/>
                <w:bottom w:val="none" w:sz="0" w:space="0" w:color="auto"/>
                <w:right w:val="none" w:sz="0" w:space="0" w:color="auto"/>
              </w:divBdr>
            </w:div>
            <w:div w:id="145125122">
              <w:marLeft w:val="0"/>
              <w:marRight w:val="0"/>
              <w:marTop w:val="0"/>
              <w:marBottom w:val="0"/>
              <w:divBdr>
                <w:top w:val="none" w:sz="0" w:space="0" w:color="auto"/>
                <w:left w:val="none" w:sz="0" w:space="0" w:color="auto"/>
                <w:bottom w:val="none" w:sz="0" w:space="0" w:color="auto"/>
                <w:right w:val="none" w:sz="0" w:space="0" w:color="auto"/>
              </w:divBdr>
            </w:div>
            <w:div w:id="1540313765">
              <w:marLeft w:val="0"/>
              <w:marRight w:val="0"/>
              <w:marTop w:val="0"/>
              <w:marBottom w:val="0"/>
              <w:divBdr>
                <w:top w:val="none" w:sz="0" w:space="0" w:color="auto"/>
                <w:left w:val="none" w:sz="0" w:space="0" w:color="auto"/>
                <w:bottom w:val="none" w:sz="0" w:space="0" w:color="auto"/>
                <w:right w:val="none" w:sz="0" w:space="0" w:color="auto"/>
              </w:divBdr>
            </w:div>
            <w:div w:id="585529256">
              <w:marLeft w:val="0"/>
              <w:marRight w:val="0"/>
              <w:marTop w:val="0"/>
              <w:marBottom w:val="0"/>
              <w:divBdr>
                <w:top w:val="none" w:sz="0" w:space="0" w:color="auto"/>
                <w:left w:val="none" w:sz="0" w:space="0" w:color="auto"/>
                <w:bottom w:val="none" w:sz="0" w:space="0" w:color="auto"/>
                <w:right w:val="none" w:sz="0" w:space="0" w:color="auto"/>
              </w:divBdr>
            </w:div>
            <w:div w:id="1520042235">
              <w:marLeft w:val="0"/>
              <w:marRight w:val="0"/>
              <w:marTop w:val="0"/>
              <w:marBottom w:val="0"/>
              <w:divBdr>
                <w:top w:val="none" w:sz="0" w:space="0" w:color="auto"/>
                <w:left w:val="none" w:sz="0" w:space="0" w:color="auto"/>
                <w:bottom w:val="none" w:sz="0" w:space="0" w:color="auto"/>
                <w:right w:val="none" w:sz="0" w:space="0" w:color="auto"/>
              </w:divBdr>
            </w:div>
            <w:div w:id="356858138">
              <w:marLeft w:val="0"/>
              <w:marRight w:val="0"/>
              <w:marTop w:val="0"/>
              <w:marBottom w:val="0"/>
              <w:divBdr>
                <w:top w:val="none" w:sz="0" w:space="0" w:color="auto"/>
                <w:left w:val="none" w:sz="0" w:space="0" w:color="auto"/>
                <w:bottom w:val="none" w:sz="0" w:space="0" w:color="auto"/>
                <w:right w:val="none" w:sz="0" w:space="0" w:color="auto"/>
              </w:divBdr>
            </w:div>
            <w:div w:id="1452744797">
              <w:marLeft w:val="0"/>
              <w:marRight w:val="0"/>
              <w:marTop w:val="0"/>
              <w:marBottom w:val="0"/>
              <w:divBdr>
                <w:top w:val="none" w:sz="0" w:space="0" w:color="auto"/>
                <w:left w:val="none" w:sz="0" w:space="0" w:color="auto"/>
                <w:bottom w:val="none" w:sz="0" w:space="0" w:color="auto"/>
                <w:right w:val="none" w:sz="0" w:space="0" w:color="auto"/>
              </w:divBdr>
            </w:div>
            <w:div w:id="44452986">
              <w:marLeft w:val="0"/>
              <w:marRight w:val="0"/>
              <w:marTop w:val="0"/>
              <w:marBottom w:val="0"/>
              <w:divBdr>
                <w:top w:val="none" w:sz="0" w:space="0" w:color="auto"/>
                <w:left w:val="none" w:sz="0" w:space="0" w:color="auto"/>
                <w:bottom w:val="none" w:sz="0" w:space="0" w:color="auto"/>
                <w:right w:val="none" w:sz="0" w:space="0" w:color="auto"/>
              </w:divBdr>
            </w:div>
            <w:div w:id="300351642">
              <w:marLeft w:val="0"/>
              <w:marRight w:val="0"/>
              <w:marTop w:val="0"/>
              <w:marBottom w:val="0"/>
              <w:divBdr>
                <w:top w:val="none" w:sz="0" w:space="0" w:color="auto"/>
                <w:left w:val="none" w:sz="0" w:space="0" w:color="auto"/>
                <w:bottom w:val="none" w:sz="0" w:space="0" w:color="auto"/>
                <w:right w:val="none" w:sz="0" w:space="0" w:color="auto"/>
              </w:divBdr>
            </w:div>
            <w:div w:id="2105762433">
              <w:marLeft w:val="0"/>
              <w:marRight w:val="0"/>
              <w:marTop w:val="0"/>
              <w:marBottom w:val="0"/>
              <w:divBdr>
                <w:top w:val="none" w:sz="0" w:space="0" w:color="auto"/>
                <w:left w:val="none" w:sz="0" w:space="0" w:color="auto"/>
                <w:bottom w:val="none" w:sz="0" w:space="0" w:color="auto"/>
                <w:right w:val="none" w:sz="0" w:space="0" w:color="auto"/>
              </w:divBdr>
            </w:div>
            <w:div w:id="126464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cu.org.uk/equalit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cu.org.uk/equalit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E4E936B0-D5D4-420F-AB7D-90DBED6D7A2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FB21A6F165F44FAFF56496AAD40224" ma:contentTypeVersion="6" ma:contentTypeDescription="Create a new document." ma:contentTypeScope="" ma:versionID="cad31fb35efa297d201b0ab93e3bc3bc">
  <xsd:schema xmlns:xsd="http://www.w3.org/2001/XMLSchema" xmlns:xs="http://www.w3.org/2001/XMLSchema" xmlns:p="http://schemas.microsoft.com/office/2006/metadata/properties" xmlns:ns2="979c8ead-17f4-4238-8866-2a554e4f27a1" xmlns:ns3="955c6948-dc2d-46bc-846c-5771e6920418" targetNamespace="http://schemas.microsoft.com/office/2006/metadata/properties" ma:root="true" ma:fieldsID="35f08da09ca1827a398256a7905a04c6" ns2:_="" ns3:_="">
    <xsd:import namespace="979c8ead-17f4-4238-8866-2a554e4f27a1"/>
    <xsd:import namespace="955c6948-dc2d-46bc-846c-5771e69204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c8ead-17f4-4238-8866-2a554e4f2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5c6948-dc2d-46bc-846c-5771e69204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55c6948-dc2d-46bc-846c-5771e6920418">
      <UserInfo>
        <DisplayName>Sue Bajwa</DisplayName>
        <AccountId>18</AccountId>
        <AccountType/>
      </UserInfo>
      <UserInfo>
        <DisplayName>Jenny Sherrard</DisplayName>
        <AccountId>35</AccountId>
        <AccountType/>
      </UserInfo>
      <UserInfo>
        <DisplayName>David Forde</DisplayName>
        <AccountId>117</AccountId>
        <AccountType/>
      </UserInfo>
    </SharedWithUsers>
  </documentManagement>
</p:properties>
</file>

<file path=customXml/itemProps1.xml><?xml version="1.0" encoding="utf-8"?>
<ds:datastoreItem xmlns:ds="http://schemas.openxmlformats.org/officeDocument/2006/customXml" ds:itemID="{F0F2AE59-667E-4331-B707-D787D570A469}">
  <ds:schemaRefs>
    <ds:schemaRef ds:uri="http://schemas.microsoft.com/sharepoint/v3/contenttype/forms"/>
  </ds:schemaRefs>
</ds:datastoreItem>
</file>

<file path=customXml/itemProps2.xml><?xml version="1.0" encoding="utf-8"?>
<ds:datastoreItem xmlns:ds="http://schemas.openxmlformats.org/officeDocument/2006/customXml" ds:itemID="{8B7CE165-BB61-4797-BB4C-863240BB2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c8ead-17f4-4238-8866-2a554e4f27a1"/>
    <ds:schemaRef ds:uri="955c6948-dc2d-46bc-846c-5771e6920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E670A1-EFA6-4A8F-924F-44B475F35016}">
  <ds:schemaRefs>
    <ds:schemaRef ds:uri="http://schemas.microsoft.com/office/2006/metadata/properties"/>
    <ds:schemaRef ds:uri="http://schemas.microsoft.com/office/infopath/2007/PartnerControls"/>
    <ds:schemaRef ds:uri="955c6948-dc2d-46bc-846c-5771e6920418"/>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Swati Patel</dc:creator>
  <cp:keywords/>
  <dc:description/>
  <cp:lastModifiedBy>Sue Bajwa</cp:lastModifiedBy>
  <cp:revision>2</cp:revision>
  <dcterms:created xsi:type="dcterms:W3CDTF">2024-11-08T15:15:00Z</dcterms:created>
  <dcterms:modified xsi:type="dcterms:W3CDTF">2024-11-08T15:15:00Z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0x01010088FB21A6F165F44FAFF56496AAD40224</vt:lpwstr>
  </property>
</Properties>
</file>