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E370C" w14:textId="080476B5" w:rsidR="00192BBC" w:rsidRDefault="00192BBC" w:rsidP="00192BBC">
      <w:pPr>
        <w:pStyle w:val="BodyText"/>
        <w:spacing w:after="0" w:afterAutospacing="0" w:line="240" w:lineRule="auto"/>
        <w:ind w:left="-400"/>
        <w:rPr>
          <w:b/>
          <w:color w:val="330066"/>
          <w:sz w:val="24"/>
        </w:rPr>
      </w:pPr>
      <w:r>
        <w:rPr>
          <w:noProof/>
        </w:rPr>
        <mc:AlternateContent>
          <mc:Choice Requires="wps">
            <w:drawing>
              <wp:anchor distT="0" distB="0" distL="114300" distR="114300" simplePos="0" relativeHeight="251659264" behindDoc="0" locked="0" layoutInCell="1" allowOverlap="1" wp14:anchorId="5ACF3F6F" wp14:editId="7F8AB9BD">
                <wp:simplePos x="0" y="0"/>
                <wp:positionH relativeFrom="column">
                  <wp:posOffset>2393950</wp:posOffset>
                </wp:positionH>
                <wp:positionV relativeFrom="paragraph">
                  <wp:posOffset>239395</wp:posOffset>
                </wp:positionV>
                <wp:extent cx="4019550" cy="569595"/>
                <wp:effectExtent l="0" t="0" r="0" b="0"/>
                <wp:wrapNone/>
                <wp:docPr id="1579014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69595"/>
                        </a:xfrm>
                        <a:prstGeom prst="rect">
                          <a:avLst/>
                        </a:prstGeom>
                        <a:solidFill>
                          <a:srgbClr val="FFFFFF"/>
                        </a:solidFill>
                        <a:ln>
                          <a:noFill/>
                        </a:ln>
                      </wps:spPr>
                      <wps:txbx>
                        <w:txbxContent>
                          <w:p w14:paraId="28C0609B" w14:textId="77777777" w:rsidR="00192BBC" w:rsidRPr="004C4C31" w:rsidRDefault="00192BBC" w:rsidP="00192BBC">
                            <w:pPr>
                              <w:pStyle w:val="BodyText"/>
                              <w:spacing w:after="0" w:afterAutospacing="0" w:line="240" w:lineRule="auto"/>
                              <w:rPr>
                                <w:b/>
                                <w:color w:val="330066"/>
                                <w:sz w:val="28"/>
                                <w:szCs w:val="28"/>
                              </w:rPr>
                            </w:pPr>
                            <w:r>
                              <w:rPr>
                                <w:b/>
                                <w:color w:val="330066"/>
                                <w:sz w:val="28"/>
                                <w:szCs w:val="28"/>
                              </w:rPr>
                              <w:t>LGBT+</w:t>
                            </w:r>
                            <w:r w:rsidRPr="004C4C31">
                              <w:rPr>
                                <w:b/>
                                <w:color w:val="330066"/>
                                <w:sz w:val="28"/>
                                <w:szCs w:val="28"/>
                              </w:rPr>
                              <w:t xml:space="preserve"> Members’ Annual Conference </w:t>
                            </w:r>
                          </w:p>
                          <w:p w14:paraId="7746E8D5" w14:textId="734541C8" w:rsidR="00192BBC" w:rsidRPr="004C4C31" w:rsidRDefault="00192BBC" w:rsidP="00192BBC">
                            <w:pPr>
                              <w:pStyle w:val="BodyText"/>
                              <w:spacing w:after="0" w:afterAutospacing="0" w:line="240" w:lineRule="auto"/>
                              <w:rPr>
                                <w:sz w:val="28"/>
                                <w:szCs w:val="28"/>
                              </w:rPr>
                            </w:pPr>
                            <w:r>
                              <w:rPr>
                                <w:b/>
                                <w:color w:val="330066"/>
                                <w:sz w:val="28"/>
                                <w:szCs w:val="28"/>
                              </w:rPr>
                              <w:t xml:space="preserve">Saturday </w:t>
                            </w:r>
                            <w:r w:rsidR="00537D6F">
                              <w:rPr>
                                <w:b/>
                                <w:color w:val="330066"/>
                                <w:sz w:val="28"/>
                                <w:szCs w:val="28"/>
                              </w:rPr>
                              <w:t>30</w:t>
                            </w:r>
                            <w:r>
                              <w:rPr>
                                <w:b/>
                                <w:color w:val="330066"/>
                                <w:sz w:val="28"/>
                                <w:szCs w:val="28"/>
                              </w:rPr>
                              <w:t xml:space="preserve"> November</w:t>
                            </w:r>
                            <w:r w:rsidRPr="004C4C31">
                              <w:rPr>
                                <w:b/>
                                <w:color w:val="330066"/>
                                <w:sz w:val="28"/>
                                <w:szCs w:val="28"/>
                              </w:rPr>
                              <w:t xml:space="preserve"> 202</w:t>
                            </w:r>
                            <w:r w:rsidR="00537D6F">
                              <w:rPr>
                                <w:b/>
                                <w:color w:val="330066"/>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CF3F6F" id="_x0000_t202" coordsize="21600,21600" o:spt="202" path="m,l,21600r21600,l21600,xe">
                <v:stroke joinstyle="miter"/>
                <v:path gradientshapeok="t" o:connecttype="rect"/>
              </v:shapetype>
              <v:shape id="Text Box 2" o:spid="_x0000_s1026" type="#_x0000_t202" style="position:absolute;left:0;text-align:left;margin-left:188.5pt;margin-top:18.85pt;width:316.5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" stroked="f">
                <v:textbox>
                  <w:txbxContent>
                    <w:p w14:paraId="28C0609B" w14:textId="77777777" w:rsidR="00192BBC" w:rsidRPr="004C4C31" w:rsidRDefault="00192BBC" w:rsidP="00192BBC">
                      <w:pPr>
                        <w:pStyle w:val="BodyText"/>
                        <w:spacing w:after="0" w:afterAutospacing="0" w:line="240" w:lineRule="auto"/>
                        <w:rPr>
                          <w:b/>
                          <w:color w:val="330066"/>
                          <w:sz w:val="28"/>
                          <w:szCs w:val="28"/>
                        </w:rPr>
                      </w:pPr>
                      <w:r>
                        <w:rPr>
                          <w:b/>
                          <w:color w:val="330066"/>
                          <w:sz w:val="28"/>
                          <w:szCs w:val="28"/>
                        </w:rPr>
                        <w:t>LGBT+</w:t>
                      </w:r>
                      <w:r w:rsidRPr="004C4C31">
                        <w:rPr>
                          <w:b/>
                          <w:color w:val="330066"/>
                          <w:sz w:val="28"/>
                          <w:szCs w:val="28"/>
                        </w:rPr>
                        <w:t xml:space="preserve"> Members’ Annual Conference </w:t>
                      </w:r>
                    </w:p>
                    <w:p w14:paraId="7746E8D5" w14:textId="734541C8" w:rsidR="00192BBC" w:rsidRPr="004C4C31" w:rsidRDefault="00192BBC" w:rsidP="00192BBC">
                      <w:pPr>
                        <w:pStyle w:val="BodyText"/>
                        <w:spacing w:after="0" w:afterAutospacing="0" w:line="240" w:lineRule="auto"/>
                        <w:rPr>
                          <w:sz w:val="28"/>
                          <w:szCs w:val="28"/>
                        </w:rPr>
                      </w:pPr>
                      <w:r>
                        <w:rPr>
                          <w:b/>
                          <w:color w:val="330066"/>
                          <w:sz w:val="28"/>
                          <w:szCs w:val="28"/>
                        </w:rPr>
                        <w:t xml:space="preserve">Saturday </w:t>
                      </w:r>
                      <w:r w:rsidR="00537D6F">
                        <w:rPr>
                          <w:b/>
                          <w:color w:val="330066"/>
                          <w:sz w:val="28"/>
                          <w:szCs w:val="28"/>
                        </w:rPr>
                        <w:t>30</w:t>
                      </w:r>
                      <w:r>
                        <w:rPr>
                          <w:b/>
                          <w:color w:val="330066"/>
                          <w:sz w:val="28"/>
                          <w:szCs w:val="28"/>
                        </w:rPr>
                        <w:t xml:space="preserve"> November</w:t>
                      </w:r>
                      <w:r w:rsidRPr="004C4C31">
                        <w:rPr>
                          <w:b/>
                          <w:color w:val="330066"/>
                          <w:sz w:val="28"/>
                          <w:szCs w:val="28"/>
                        </w:rPr>
                        <w:t xml:space="preserve"> 202</w:t>
                      </w:r>
                      <w:r w:rsidR="00537D6F">
                        <w:rPr>
                          <w:b/>
                          <w:color w:val="330066"/>
                          <w:sz w:val="28"/>
                          <w:szCs w:val="28"/>
                        </w:rPr>
                        <w:t>4</w:t>
                      </w:r>
                    </w:p>
                  </w:txbxContent>
                </v:textbox>
              </v:shape>
            </w:pict>
          </mc:Fallback>
        </mc:AlternateContent>
      </w:r>
      <w:r>
        <w:rPr>
          <w:noProof/>
          <w:color w:val="000000"/>
          <w:lang w:eastAsia="en-GB"/>
        </w:rPr>
        <w:drawing>
          <wp:inline distT="0" distB="0" distL="0" distR="0" wp14:anchorId="1D523424" wp14:editId="75A70624">
            <wp:extent cx="2568272" cy="810895"/>
            <wp:effectExtent l="0" t="0" r="3810" b="8255"/>
            <wp:docPr id="3" name="Picture 3" descr="cid:E4E936B0-D5D4-420F-AB7D-90DBED6D7A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E6FAA66-3005-4A7B-B20B-50E1DBDF2EBE" descr="cid:E4E936B0-D5D4-420F-AB7D-90DBED6D7A2E"/>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629027" cy="830077"/>
                    </a:xfrm>
                    <a:prstGeom prst="rect">
                      <a:avLst/>
                    </a:prstGeom>
                    <a:noFill/>
                    <a:ln>
                      <a:noFill/>
                    </a:ln>
                  </pic:spPr>
                </pic:pic>
              </a:graphicData>
            </a:graphic>
          </wp:inline>
        </w:drawing>
      </w:r>
    </w:p>
    <w:p w14:paraId="3F9EF6E6" w14:textId="5072BE3B" w:rsidR="00192BBC" w:rsidRDefault="00192BBC" w:rsidP="00192BBC">
      <w:pPr>
        <w:widowControl/>
        <w:spacing w:after="0" w:line="240" w:lineRule="auto"/>
        <w:textAlignment w:val="baseline"/>
        <w:rPr>
          <w:rFonts w:ascii="Segoe UI" w:eastAsia="Times New Roman" w:hAnsi="Segoe UI" w:cs="Segoe UI"/>
          <w:color w:val="auto"/>
          <w:sz w:val="18"/>
          <w:szCs w:val="18"/>
          <w:lang w:eastAsia="en-GB"/>
          <w14:ligatures w14:val="none"/>
        </w:rPr>
      </w:pPr>
    </w:p>
    <w:p w14:paraId="2A0DB638" w14:textId="77777777" w:rsidR="00192BBC" w:rsidRDefault="00192BBC" w:rsidP="00192BBC">
      <w:pPr>
        <w:widowControl/>
        <w:spacing w:after="0" w:line="240" w:lineRule="auto"/>
        <w:textAlignment w:val="baseline"/>
        <w:rPr>
          <w:rFonts w:ascii="Segoe UI" w:eastAsia="Times New Roman" w:hAnsi="Segoe UI" w:cs="Segoe UI"/>
          <w:color w:val="auto"/>
          <w:sz w:val="18"/>
          <w:szCs w:val="18"/>
          <w:lang w:eastAsia="en-GB"/>
          <w14:ligatures w14:val="none"/>
        </w:rPr>
      </w:pPr>
    </w:p>
    <w:p w14:paraId="30BB1D1D" w14:textId="4D34ACFE" w:rsidR="00192BBC" w:rsidRPr="00192BBC" w:rsidRDefault="00192BBC" w:rsidP="00192BBC">
      <w:pPr>
        <w:widowControl/>
        <w:spacing w:after="0" w:line="240" w:lineRule="auto"/>
        <w:textAlignment w:val="baseline"/>
        <w:rPr>
          <w:rFonts w:ascii="Segoe UI" w:eastAsia="Times New Roman" w:hAnsi="Segoe UI" w:cs="Segoe UI"/>
          <w:color w:val="auto"/>
          <w:sz w:val="18"/>
          <w:szCs w:val="18"/>
          <w:lang w:eastAsia="en-GB"/>
          <w14:ligatures w14:val="none"/>
        </w:rPr>
      </w:pPr>
      <w:r w:rsidRPr="00192BBC">
        <w:rPr>
          <w:rFonts w:eastAsia="Times New Roman" w:cs="Segoe UI"/>
          <w:b/>
          <w:bCs/>
          <w:color w:val="330066"/>
          <w:sz w:val="28"/>
          <w:szCs w:val="28"/>
          <w:lang w:eastAsia="en-GB"/>
          <w14:ligatures w14:val="none"/>
        </w:rPr>
        <w:t>UCU LGBT+ Members’ Standing Committee Annual Report 202</w:t>
      </w:r>
      <w:r w:rsidR="00537D6F">
        <w:rPr>
          <w:rFonts w:eastAsia="Times New Roman" w:cs="Segoe UI"/>
          <w:b/>
          <w:bCs/>
          <w:color w:val="330066"/>
          <w:sz w:val="28"/>
          <w:szCs w:val="28"/>
          <w:lang w:eastAsia="en-GB"/>
          <w14:ligatures w14:val="none"/>
        </w:rPr>
        <w:t>3</w:t>
      </w:r>
      <w:r w:rsidRPr="00192BBC">
        <w:rPr>
          <w:rFonts w:eastAsia="Times New Roman" w:cs="Segoe UI"/>
          <w:b/>
          <w:bCs/>
          <w:color w:val="330066"/>
          <w:sz w:val="28"/>
          <w:szCs w:val="28"/>
          <w:lang w:eastAsia="en-GB"/>
          <w14:ligatures w14:val="none"/>
        </w:rPr>
        <w:t>-202</w:t>
      </w:r>
      <w:r w:rsidR="00537D6F">
        <w:rPr>
          <w:rFonts w:eastAsia="Times New Roman" w:cs="Segoe UI"/>
          <w:b/>
          <w:bCs/>
          <w:color w:val="330066"/>
          <w:sz w:val="28"/>
          <w:szCs w:val="28"/>
          <w:lang w:eastAsia="en-GB"/>
          <w14:ligatures w14:val="none"/>
        </w:rPr>
        <w:t>4</w:t>
      </w:r>
      <w:r w:rsidRPr="00192BBC">
        <w:rPr>
          <w:rFonts w:eastAsia="Times New Roman" w:cs="Segoe UI"/>
          <w:color w:val="330066"/>
          <w:sz w:val="28"/>
          <w:szCs w:val="28"/>
          <w:lang w:eastAsia="en-GB"/>
          <w14:ligatures w14:val="none"/>
        </w:rPr>
        <w:t>   </w:t>
      </w:r>
    </w:p>
    <w:p w14:paraId="1558A4D3" w14:textId="77777777" w:rsidR="00192BBC" w:rsidRPr="00192BBC" w:rsidRDefault="00192BBC" w:rsidP="00192BBC">
      <w:pPr>
        <w:widowControl/>
        <w:spacing w:after="0" w:line="240" w:lineRule="auto"/>
        <w:textAlignment w:val="baseline"/>
        <w:rPr>
          <w:rFonts w:ascii="Segoe UI" w:eastAsia="Times New Roman" w:hAnsi="Segoe UI" w:cs="Segoe UI"/>
          <w:color w:val="auto"/>
          <w:sz w:val="18"/>
          <w:szCs w:val="18"/>
          <w:lang w:eastAsia="en-GB"/>
          <w14:ligatures w14:val="none"/>
        </w:rPr>
      </w:pPr>
      <w:r w:rsidRPr="00192BBC">
        <w:rPr>
          <w:rFonts w:eastAsia="Times New Roman" w:cs="Segoe UI"/>
          <w:color w:val="auto"/>
          <w:sz w:val="18"/>
          <w:szCs w:val="18"/>
          <w:lang w:eastAsia="en-GB"/>
          <w14:ligatures w14:val="none"/>
        </w:rPr>
        <w:t> </w:t>
      </w:r>
    </w:p>
    <w:p w14:paraId="04B7EA7A" w14:textId="77777777" w:rsidR="00192BBC" w:rsidRPr="00192BBC" w:rsidRDefault="00192BBC" w:rsidP="00192BBC">
      <w:pPr>
        <w:widowControl/>
        <w:spacing w:after="0" w:line="240" w:lineRule="auto"/>
        <w:ind w:left="735" w:hanging="735"/>
        <w:textAlignment w:val="baseline"/>
        <w:rPr>
          <w:rFonts w:ascii="Segoe UI" w:eastAsia="Times New Roman" w:hAnsi="Segoe UI" w:cs="Segoe UI"/>
          <w:color w:val="auto"/>
          <w:sz w:val="18"/>
          <w:szCs w:val="18"/>
          <w:lang w:eastAsia="en-GB"/>
          <w14:ligatures w14:val="none"/>
        </w:rPr>
      </w:pPr>
      <w:r w:rsidRPr="00192BBC">
        <w:rPr>
          <w:rFonts w:eastAsia="Times New Roman" w:cs="Segoe UI"/>
          <w:b/>
          <w:bCs/>
          <w:color w:val="000000"/>
          <w:sz w:val="24"/>
          <w:szCs w:val="24"/>
          <w:lang w:eastAsia="en-GB"/>
          <w14:ligatures w14:val="none"/>
        </w:rPr>
        <w:t>UCU LGBT+ overview</w:t>
      </w:r>
      <w:r w:rsidRPr="00192BBC">
        <w:rPr>
          <w:rFonts w:eastAsia="Times New Roman" w:cs="Segoe UI"/>
          <w:color w:val="auto"/>
          <w:sz w:val="24"/>
          <w:szCs w:val="24"/>
          <w:lang w:eastAsia="en-GB"/>
          <w14:ligatures w14:val="none"/>
        </w:rPr>
        <w:t>  </w:t>
      </w:r>
    </w:p>
    <w:p w14:paraId="1EAB0A29" w14:textId="77777777" w:rsidR="00192BBC" w:rsidRPr="00192BBC" w:rsidRDefault="00192BBC" w:rsidP="00192BBC">
      <w:pPr>
        <w:widowControl/>
        <w:spacing w:after="0" w:line="240" w:lineRule="auto"/>
        <w:ind w:left="735" w:hanging="735"/>
        <w:textAlignment w:val="baseline"/>
        <w:rPr>
          <w:rFonts w:ascii="Segoe UI" w:eastAsia="Times New Roman" w:hAnsi="Segoe UI" w:cs="Segoe UI"/>
          <w:color w:val="auto"/>
          <w:sz w:val="18"/>
          <w:szCs w:val="18"/>
          <w:lang w:eastAsia="en-GB"/>
          <w14:ligatures w14:val="none"/>
        </w:rPr>
      </w:pPr>
      <w:r w:rsidRPr="00192BBC">
        <w:rPr>
          <w:rFonts w:eastAsia="Times New Roman" w:cs="Segoe UI"/>
          <w:color w:val="auto"/>
          <w:sz w:val="24"/>
          <w:szCs w:val="24"/>
          <w:lang w:eastAsia="en-GB"/>
          <w14:ligatures w14:val="none"/>
        </w:rPr>
        <w:t> </w:t>
      </w:r>
    </w:p>
    <w:p w14:paraId="289E2A9C" w14:textId="77777777" w:rsidR="00AC60E0" w:rsidRDefault="00AC60E0" w:rsidP="00E4750D">
      <w:pPr>
        <w:spacing w:after="120" w:line="360" w:lineRule="auto"/>
        <w:rPr>
          <w:rFonts w:eastAsia="Verdana" w:cs="Verdana"/>
        </w:rPr>
      </w:pPr>
      <w:r w:rsidRPr="3C2C57DC">
        <w:rPr>
          <w:rFonts w:eastAsia="Verdana" w:cs="Verdana"/>
        </w:rPr>
        <w:t xml:space="preserve">Events have been the TUC LGBT+ conference, a walking delegation at Pride London, and stalls at Birmingham, Sparkle, UK Pride (Doncaster), UK Black and Manchester Prides. The committee met for the 3 scheduled meetings. There have also been webinars and </w:t>
      </w:r>
      <w:proofErr w:type="spellStart"/>
      <w:r w:rsidRPr="3C2C57DC">
        <w:rPr>
          <w:rFonts w:eastAsia="Verdana" w:cs="Verdana"/>
        </w:rPr>
        <w:t>cpd</w:t>
      </w:r>
      <w:proofErr w:type="spellEnd"/>
      <w:r w:rsidRPr="3C2C57DC">
        <w:rPr>
          <w:rFonts w:eastAsia="Verdana" w:cs="Verdana"/>
        </w:rPr>
        <w:t xml:space="preserve"> sessions. Webinars have focused on health, history, migrant LGBT+, international, law and culture, and solidarity. An update is underway of the Pride and Prejudice in Education survey report. </w:t>
      </w:r>
    </w:p>
    <w:p w14:paraId="120BAE02" w14:textId="77777777" w:rsidR="00192BBC" w:rsidRPr="00192BBC" w:rsidRDefault="00192BBC" w:rsidP="00192BBC">
      <w:pPr>
        <w:widowControl/>
        <w:spacing w:after="0" w:line="240" w:lineRule="auto"/>
        <w:ind w:left="735" w:hanging="735"/>
        <w:textAlignment w:val="baseline"/>
        <w:rPr>
          <w:rFonts w:ascii="Segoe UI" w:eastAsia="Times New Roman" w:hAnsi="Segoe UI" w:cs="Segoe UI"/>
          <w:color w:val="auto"/>
          <w:sz w:val="18"/>
          <w:szCs w:val="18"/>
          <w:lang w:eastAsia="en-GB"/>
          <w14:ligatures w14:val="none"/>
        </w:rPr>
      </w:pPr>
      <w:r w:rsidRPr="00192BBC">
        <w:rPr>
          <w:rFonts w:eastAsia="Times New Roman" w:cs="Segoe UI"/>
          <w:b/>
          <w:bCs/>
          <w:color w:val="000000"/>
          <w:lang w:eastAsia="en-GB"/>
          <w14:ligatures w14:val="none"/>
        </w:rPr>
        <w:t> </w:t>
      </w:r>
      <w:r w:rsidRPr="00192BBC">
        <w:rPr>
          <w:rFonts w:eastAsia="Times New Roman" w:cs="Segoe UI"/>
          <w:color w:val="auto"/>
          <w:lang w:eastAsia="en-GB"/>
          <w14:ligatures w14:val="none"/>
        </w:rPr>
        <w:t>  </w:t>
      </w:r>
    </w:p>
    <w:p w14:paraId="1DDFC211" w14:textId="01DC041F" w:rsidR="006C581E" w:rsidRPr="006C581E" w:rsidRDefault="00192BBC" w:rsidP="006C581E">
      <w:pPr>
        <w:spacing w:after="0" w:line="240" w:lineRule="auto"/>
        <w:ind w:left="735" w:hanging="735"/>
        <w:rPr>
          <w:rFonts w:eastAsia="Verdana" w:cs="Verdana"/>
          <w:b/>
          <w:bCs/>
          <w:sz w:val="24"/>
          <w:szCs w:val="24"/>
        </w:rPr>
      </w:pPr>
      <w:r w:rsidRPr="00192BBC">
        <w:rPr>
          <w:rFonts w:eastAsia="Times New Roman" w:cs="Segoe UI"/>
          <w:b/>
          <w:bCs/>
          <w:color w:val="000000"/>
          <w:sz w:val="24"/>
          <w:szCs w:val="24"/>
          <w:lang w:eastAsia="en-GB"/>
          <w14:ligatures w14:val="none"/>
        </w:rPr>
        <w:t>CPD: LGBT+ Language in Use</w:t>
      </w:r>
      <w:r w:rsidR="006C581E">
        <w:rPr>
          <w:rFonts w:eastAsia="Times New Roman" w:cs="Segoe UI"/>
          <w:b/>
          <w:bCs/>
          <w:color w:val="000000"/>
          <w:sz w:val="24"/>
          <w:szCs w:val="24"/>
          <w:lang w:eastAsia="en-GB"/>
          <w14:ligatures w14:val="none"/>
        </w:rPr>
        <w:t xml:space="preserve">, </w:t>
      </w:r>
      <w:r w:rsidR="006C581E" w:rsidRPr="006C581E">
        <w:rPr>
          <w:rFonts w:eastAsia="Verdana" w:cs="Verdana"/>
          <w:b/>
          <w:bCs/>
          <w:sz w:val="24"/>
          <w:szCs w:val="24"/>
        </w:rPr>
        <w:t>Advancing LGBT+ Liberation</w:t>
      </w:r>
      <w:r w:rsidR="006C581E">
        <w:rPr>
          <w:rFonts w:eastAsia="Verdana" w:cs="Verdana"/>
          <w:b/>
          <w:bCs/>
          <w:sz w:val="24"/>
          <w:szCs w:val="24"/>
        </w:rPr>
        <w:t xml:space="preserve"> and</w:t>
      </w:r>
      <w:r w:rsidR="006C581E" w:rsidRPr="006C581E">
        <w:rPr>
          <w:rFonts w:eastAsia="Verdana" w:cs="Verdana"/>
          <w:b/>
          <w:bCs/>
          <w:sz w:val="24"/>
          <w:szCs w:val="24"/>
        </w:rPr>
        <w:t xml:space="preserve"> Challenging LGBT+ Exclusion.</w:t>
      </w:r>
    </w:p>
    <w:p w14:paraId="651F420A" w14:textId="449649DF" w:rsidR="00192BBC" w:rsidRPr="00192BBC" w:rsidRDefault="00192BBC" w:rsidP="00192BBC">
      <w:pPr>
        <w:widowControl/>
        <w:spacing w:after="0" w:line="240" w:lineRule="auto"/>
        <w:ind w:left="735" w:hanging="735"/>
        <w:textAlignment w:val="baseline"/>
        <w:rPr>
          <w:rFonts w:ascii="Segoe UI" w:eastAsia="Times New Roman" w:hAnsi="Segoe UI" w:cs="Segoe UI"/>
          <w:color w:val="auto"/>
          <w:sz w:val="18"/>
          <w:szCs w:val="18"/>
          <w:lang w:eastAsia="en-GB"/>
          <w14:ligatures w14:val="none"/>
        </w:rPr>
      </w:pPr>
      <w:r w:rsidRPr="00192BBC">
        <w:rPr>
          <w:rFonts w:eastAsia="Times New Roman" w:cs="Segoe UI"/>
          <w:b/>
          <w:bCs/>
          <w:color w:val="000000"/>
          <w:sz w:val="24"/>
          <w:szCs w:val="24"/>
          <w:lang w:eastAsia="en-GB"/>
          <w14:ligatures w14:val="none"/>
        </w:rPr>
        <w:t xml:space="preserve"> </w:t>
      </w:r>
    </w:p>
    <w:p w14:paraId="58176ABA" w14:textId="092E3851" w:rsidR="00192BBC" w:rsidRPr="00C83829" w:rsidRDefault="00192BBC" w:rsidP="00C83829">
      <w:pPr>
        <w:spacing w:after="120" w:line="360" w:lineRule="auto"/>
        <w:rPr>
          <w:rFonts w:eastAsia="Verdana" w:cs="Verdana"/>
        </w:rPr>
      </w:pPr>
      <w:r w:rsidRPr="00192BBC">
        <w:rPr>
          <w:rFonts w:eastAsia="Times New Roman" w:cs="Segoe UI"/>
          <w:color w:val="000000"/>
          <w:sz w:val="24"/>
          <w:szCs w:val="24"/>
          <w:lang w:eastAsia="en-GB"/>
          <w14:ligatures w14:val="none"/>
        </w:rPr>
        <w:t> </w:t>
      </w:r>
      <w:r w:rsidR="00B8217C" w:rsidRPr="3C2C57DC">
        <w:rPr>
          <w:rFonts w:eastAsia="Verdana" w:cs="Verdana"/>
        </w:rPr>
        <w:t xml:space="preserve">2024 saw continuation and expansion of UCU equality CPD sessions. Language in Use continues to be popular after 3 years since the launch. Advancing LGBT+ Liberation is a honed version of the 2023 Recognising LGBT+ Exclusion looking more closely at </w:t>
      </w:r>
      <w:proofErr w:type="spellStart"/>
      <w:r w:rsidR="00B8217C" w:rsidRPr="3C2C57DC">
        <w:rPr>
          <w:rFonts w:eastAsia="Verdana" w:cs="Verdana"/>
        </w:rPr>
        <w:t>normativities</w:t>
      </w:r>
      <w:proofErr w:type="spellEnd"/>
      <w:r w:rsidR="00B8217C" w:rsidRPr="3C2C57DC">
        <w:rPr>
          <w:rFonts w:eastAsia="Verdana" w:cs="Verdana"/>
        </w:rPr>
        <w:t xml:space="preserve"> and the way hetero and cis normative assumptions have impact on lives and experiences of many LGBT+ people. In 2024 Challenging LGBT+ exclusion focuses on intersectional listening, handing difficult conversations and how branches can take / have </w:t>
      </w:r>
      <w:proofErr w:type="gramStart"/>
      <w:r w:rsidR="00B8217C" w:rsidRPr="3C2C57DC">
        <w:rPr>
          <w:rFonts w:eastAsia="Verdana" w:cs="Verdana"/>
        </w:rPr>
        <w:t>taken action</w:t>
      </w:r>
      <w:proofErr w:type="gramEnd"/>
      <w:r w:rsidR="00B8217C" w:rsidRPr="3C2C57DC">
        <w:rPr>
          <w:rFonts w:eastAsia="Verdana" w:cs="Verdana"/>
        </w:rPr>
        <w:t xml:space="preserve"> around LGBT+ inclusion.  A 4</w:t>
      </w:r>
      <w:r w:rsidR="00B8217C" w:rsidRPr="3C2C57DC">
        <w:rPr>
          <w:rFonts w:eastAsia="Verdana" w:cs="Verdana"/>
          <w:vertAlign w:val="superscript"/>
        </w:rPr>
        <w:t>th</w:t>
      </w:r>
      <w:r w:rsidR="00B8217C" w:rsidRPr="3C2C57DC">
        <w:rPr>
          <w:rFonts w:eastAsia="Verdana" w:cs="Verdana"/>
        </w:rPr>
        <w:t xml:space="preserve"> LGBT+ </w:t>
      </w:r>
      <w:proofErr w:type="spellStart"/>
      <w:r w:rsidR="00B8217C" w:rsidRPr="3C2C57DC">
        <w:rPr>
          <w:rFonts w:eastAsia="Verdana" w:cs="Verdana"/>
        </w:rPr>
        <w:t>cpd</w:t>
      </w:r>
      <w:proofErr w:type="spellEnd"/>
      <w:r w:rsidR="00B8217C" w:rsidRPr="3C2C57DC">
        <w:rPr>
          <w:rFonts w:eastAsia="Verdana" w:cs="Verdana"/>
        </w:rPr>
        <w:t xml:space="preserve"> session focusing on what can be done in workplaces to further LGBT+ liberation this will be released in 2025.  </w:t>
      </w:r>
      <w:r w:rsidRPr="00192BBC">
        <w:rPr>
          <w:rFonts w:eastAsia="Times New Roman" w:cs="Segoe UI"/>
          <w:color w:val="auto"/>
          <w:sz w:val="24"/>
          <w:szCs w:val="24"/>
          <w:lang w:eastAsia="en-GB"/>
          <w14:ligatures w14:val="none"/>
        </w:rPr>
        <w:t>  </w:t>
      </w:r>
    </w:p>
    <w:p w14:paraId="15664753" w14:textId="77777777" w:rsidR="00192BBC" w:rsidRPr="00192BBC" w:rsidRDefault="00192BBC" w:rsidP="00192BBC">
      <w:pPr>
        <w:widowControl/>
        <w:spacing w:after="0" w:line="240" w:lineRule="auto"/>
        <w:textAlignment w:val="baseline"/>
        <w:rPr>
          <w:rFonts w:ascii="Segoe UI" w:eastAsia="Times New Roman" w:hAnsi="Segoe UI" w:cs="Segoe UI"/>
          <w:color w:val="auto"/>
          <w:sz w:val="18"/>
          <w:szCs w:val="18"/>
          <w:lang w:eastAsia="en-GB"/>
          <w14:ligatures w14:val="none"/>
        </w:rPr>
      </w:pPr>
      <w:r w:rsidRPr="00192BBC">
        <w:rPr>
          <w:rFonts w:eastAsia="Times New Roman" w:cs="Segoe UI"/>
          <w:b/>
          <w:bCs/>
          <w:color w:val="000000"/>
          <w:sz w:val="24"/>
          <w:szCs w:val="24"/>
          <w:lang w:eastAsia="en-GB"/>
          <w14:ligatures w14:val="none"/>
        </w:rPr>
        <w:t>UCU LGBT+ Webinars </w:t>
      </w:r>
      <w:r w:rsidRPr="00192BBC">
        <w:rPr>
          <w:rFonts w:eastAsia="Times New Roman" w:cs="Segoe UI"/>
          <w:color w:val="000000"/>
          <w:sz w:val="24"/>
          <w:szCs w:val="24"/>
          <w:lang w:eastAsia="en-GB"/>
          <w14:ligatures w14:val="none"/>
        </w:rPr>
        <w:t> </w:t>
      </w:r>
    </w:p>
    <w:p w14:paraId="0FCB0842" w14:textId="77777777" w:rsidR="00192BBC" w:rsidRPr="00192BBC" w:rsidRDefault="00192BBC" w:rsidP="00192BBC">
      <w:pPr>
        <w:widowControl/>
        <w:spacing w:after="0" w:line="240" w:lineRule="auto"/>
        <w:textAlignment w:val="baseline"/>
        <w:rPr>
          <w:rFonts w:ascii="Segoe UI" w:eastAsia="Times New Roman" w:hAnsi="Segoe UI" w:cs="Segoe UI"/>
          <w:color w:val="auto"/>
          <w:sz w:val="18"/>
          <w:szCs w:val="18"/>
          <w:lang w:eastAsia="en-GB"/>
          <w14:ligatures w14:val="none"/>
        </w:rPr>
      </w:pPr>
      <w:r w:rsidRPr="00192BBC">
        <w:rPr>
          <w:rFonts w:eastAsia="Times New Roman" w:cs="Segoe UI"/>
          <w:color w:val="000000"/>
          <w:sz w:val="24"/>
          <w:szCs w:val="24"/>
          <w:lang w:eastAsia="en-GB"/>
          <w14:ligatures w14:val="none"/>
        </w:rPr>
        <w:t> </w:t>
      </w:r>
      <w:r w:rsidRPr="00192BBC">
        <w:rPr>
          <w:rFonts w:eastAsia="Times New Roman" w:cs="Segoe UI"/>
          <w:color w:val="auto"/>
          <w:sz w:val="24"/>
          <w:szCs w:val="24"/>
          <w:lang w:eastAsia="en-GB"/>
          <w14:ligatures w14:val="none"/>
        </w:rPr>
        <w:t>  </w:t>
      </w:r>
    </w:p>
    <w:p w14:paraId="3CF947E4" w14:textId="77777777" w:rsidR="00A05F7B" w:rsidRDefault="00A05F7B" w:rsidP="00A05F7B">
      <w:pPr>
        <w:spacing w:after="120"/>
        <w:rPr>
          <w:rFonts w:eastAsia="Verdana" w:cs="Verdana"/>
        </w:rPr>
      </w:pPr>
      <w:r w:rsidRPr="0F4FEC6A">
        <w:rPr>
          <w:rFonts w:eastAsia="Verdana" w:cs="Verdana"/>
        </w:rPr>
        <w:t>The series of LGBT+ webinars started in September 2023 continued in 2024. You can see these on the UCU LGBT+ Charter page</w:t>
      </w:r>
    </w:p>
    <w:p w14:paraId="586C7F7D" w14:textId="19F92BB1" w:rsidR="00A05F7B" w:rsidRPr="002B5778" w:rsidRDefault="00A05F7B" w:rsidP="00A05F7B">
      <w:pPr>
        <w:spacing w:after="120"/>
      </w:pPr>
      <w:hyperlink r:id="rId11">
        <w:r w:rsidRPr="0F4FEC6A">
          <w:rPr>
            <w:rStyle w:val="Hyperlink"/>
            <w:rFonts w:eastAsia="Verdana" w:cs="Verdana"/>
          </w:rPr>
          <w:t>https://www.ucu.org.uk/LGBT+charter</w:t>
        </w:r>
      </w:hyperlink>
    </w:p>
    <w:p w14:paraId="5563CEA7" w14:textId="77777777" w:rsidR="00A05F7B" w:rsidRPr="00A05F7B" w:rsidRDefault="00A05F7B" w:rsidP="00A05F7B">
      <w:pPr>
        <w:spacing w:after="120"/>
        <w:rPr>
          <w:rFonts w:eastAsia="Verdana" w:cs="Verdana"/>
          <w:b/>
          <w:bCs/>
        </w:rPr>
      </w:pPr>
      <w:r w:rsidRPr="00A05F7B">
        <w:rPr>
          <w:rFonts w:eastAsia="Verdana" w:cs="Verdana"/>
          <w:b/>
          <w:bCs/>
        </w:rPr>
        <w:t>February – March</w:t>
      </w:r>
    </w:p>
    <w:p w14:paraId="70FBBA40" w14:textId="77777777" w:rsidR="00A05F7B" w:rsidRPr="002B5778" w:rsidRDefault="00A05F7B" w:rsidP="00A05F7B">
      <w:pPr>
        <w:spacing w:after="120"/>
        <w:rPr>
          <w:rFonts w:eastAsia="Verdana" w:cs="Verdana"/>
          <w:b/>
          <w:bCs/>
        </w:rPr>
      </w:pPr>
      <w:r w:rsidRPr="002B5778">
        <w:rPr>
          <w:rFonts w:eastAsia="Verdana" w:cs="Verdana"/>
          <w:b/>
          <w:bCs/>
        </w:rPr>
        <w:t>Health</w:t>
      </w:r>
    </w:p>
    <w:p w14:paraId="702F161C" w14:textId="77777777" w:rsidR="002B5778" w:rsidRDefault="00A05F7B" w:rsidP="00A05F7B">
      <w:pPr>
        <w:spacing w:after="120"/>
        <w:rPr>
          <w:rFonts w:eastAsia="Verdana" w:cs="Verdana"/>
        </w:rPr>
      </w:pPr>
      <w:r w:rsidRPr="0F4FEC6A">
        <w:rPr>
          <w:rFonts w:eastAsia="Verdana" w:cs="Verdana"/>
        </w:rPr>
        <w:t>Panel</w:t>
      </w:r>
      <w:r w:rsidR="002B5778">
        <w:rPr>
          <w:rFonts w:eastAsia="Verdana" w:cs="Verdana"/>
        </w:rPr>
        <w:t xml:space="preserve">: </w:t>
      </w:r>
    </w:p>
    <w:p w14:paraId="1FF3817B" w14:textId="280558DE" w:rsidR="00A05F7B" w:rsidRPr="002B5778" w:rsidRDefault="00A05F7B" w:rsidP="00A05F7B">
      <w:pPr>
        <w:spacing w:after="120"/>
        <w:rPr>
          <w:rFonts w:eastAsia="Verdana" w:cs="Verdana"/>
        </w:rPr>
      </w:pPr>
      <w:r w:rsidRPr="0F4FEC6A">
        <w:rPr>
          <w:rFonts w:eastAsia="Verdana" w:cs="Verdana"/>
          <w:color w:val="232333"/>
        </w:rPr>
        <w:t xml:space="preserve">Nat Thorne, Nottingham Trent University </w:t>
      </w:r>
    </w:p>
    <w:p w14:paraId="5BBB0647" w14:textId="77777777" w:rsidR="00A05F7B" w:rsidRDefault="00A05F7B" w:rsidP="00A05F7B">
      <w:pPr>
        <w:spacing w:after="120"/>
        <w:rPr>
          <w:rFonts w:eastAsia="Verdana" w:cs="Verdana"/>
          <w:color w:val="232333"/>
        </w:rPr>
      </w:pPr>
      <w:r w:rsidRPr="0F4FEC6A">
        <w:rPr>
          <w:rFonts w:eastAsia="Verdana" w:cs="Verdana"/>
          <w:color w:val="232333"/>
        </w:rPr>
        <w:t xml:space="preserve">Luke Fletcher, University of Bath </w:t>
      </w:r>
    </w:p>
    <w:p w14:paraId="30ECAD48" w14:textId="77777777" w:rsidR="00A05F7B" w:rsidRDefault="00A05F7B" w:rsidP="00A05F7B">
      <w:pPr>
        <w:spacing w:after="120"/>
        <w:rPr>
          <w:rFonts w:eastAsia="Verdana" w:cs="Verdana"/>
          <w:color w:val="232333"/>
        </w:rPr>
      </w:pPr>
      <w:r w:rsidRPr="0F4FEC6A">
        <w:rPr>
          <w:rFonts w:eastAsia="Verdana" w:cs="Verdana"/>
          <w:color w:val="232333"/>
        </w:rPr>
        <w:t xml:space="preserve">Harun </w:t>
      </w:r>
      <w:proofErr w:type="spellStart"/>
      <w:r w:rsidRPr="0F4FEC6A">
        <w:rPr>
          <w:rFonts w:eastAsia="Verdana" w:cs="Verdana"/>
          <w:color w:val="232333"/>
        </w:rPr>
        <w:t>Tulunay</w:t>
      </w:r>
      <w:proofErr w:type="spellEnd"/>
      <w:r w:rsidRPr="0F4FEC6A">
        <w:rPr>
          <w:rFonts w:eastAsia="Verdana" w:cs="Verdana"/>
          <w:color w:val="232333"/>
        </w:rPr>
        <w:t xml:space="preserve">, Positively UK </w:t>
      </w:r>
    </w:p>
    <w:p w14:paraId="2C4902AA" w14:textId="6FFAF94A" w:rsidR="00A05F7B" w:rsidRDefault="00A05F7B" w:rsidP="00A05F7B">
      <w:pPr>
        <w:spacing w:after="120"/>
        <w:rPr>
          <w:rFonts w:eastAsia="Verdana" w:cs="Verdana"/>
          <w:color w:val="232333"/>
        </w:rPr>
      </w:pPr>
      <w:r w:rsidRPr="0F4FEC6A">
        <w:rPr>
          <w:rFonts w:eastAsia="Verdana" w:cs="Verdana"/>
          <w:color w:val="232333"/>
        </w:rPr>
        <w:lastRenderedPageBreak/>
        <w:t>Chair: Mark Pendleton, University of Sheffield and UCU National Executive</w:t>
      </w:r>
    </w:p>
    <w:p w14:paraId="07F80A3B" w14:textId="77777777" w:rsidR="00A05F7B" w:rsidRPr="002B5778" w:rsidRDefault="00A05F7B" w:rsidP="00A05F7B">
      <w:pPr>
        <w:spacing w:after="120"/>
        <w:rPr>
          <w:rFonts w:eastAsia="Verdana" w:cs="Verdana"/>
          <w:b/>
          <w:bCs/>
        </w:rPr>
      </w:pPr>
      <w:r w:rsidRPr="002B5778">
        <w:rPr>
          <w:rFonts w:eastAsia="Verdana" w:cs="Verdana"/>
          <w:b/>
          <w:bCs/>
        </w:rPr>
        <w:t>History</w:t>
      </w:r>
    </w:p>
    <w:p w14:paraId="51AD3513" w14:textId="77777777" w:rsidR="00A05F7B" w:rsidRDefault="00A05F7B" w:rsidP="00A05F7B">
      <w:pPr>
        <w:spacing w:after="120"/>
        <w:rPr>
          <w:rFonts w:eastAsia="Verdana" w:cs="Verdana"/>
        </w:rPr>
      </w:pPr>
      <w:r w:rsidRPr="0F4FEC6A">
        <w:rPr>
          <w:rFonts w:eastAsia="Verdana" w:cs="Verdana"/>
        </w:rPr>
        <w:t>Panel:</w:t>
      </w:r>
    </w:p>
    <w:p w14:paraId="7CDA0A37" w14:textId="77777777" w:rsidR="00A05F7B" w:rsidRDefault="00A05F7B" w:rsidP="00A05F7B">
      <w:pPr>
        <w:spacing w:after="120"/>
        <w:rPr>
          <w:rFonts w:eastAsia="Verdana" w:cs="Verdana"/>
          <w:color w:val="232333"/>
        </w:rPr>
      </w:pPr>
      <w:r w:rsidRPr="0F4FEC6A">
        <w:rPr>
          <w:rFonts w:eastAsia="Verdana" w:cs="Verdana"/>
          <w:color w:val="232333"/>
        </w:rPr>
        <w:t xml:space="preserve">Maria </w:t>
      </w:r>
      <w:proofErr w:type="spellStart"/>
      <w:r w:rsidRPr="0F4FEC6A">
        <w:rPr>
          <w:rFonts w:eastAsia="Verdana" w:cs="Verdana"/>
          <w:color w:val="232333"/>
        </w:rPr>
        <w:t>Exall</w:t>
      </w:r>
      <w:proofErr w:type="spellEnd"/>
      <w:r w:rsidRPr="0F4FEC6A">
        <w:rPr>
          <w:rFonts w:eastAsia="Verdana" w:cs="Verdana"/>
          <w:color w:val="232333"/>
        </w:rPr>
        <w:t xml:space="preserve">, TUC </w:t>
      </w:r>
    </w:p>
    <w:p w14:paraId="53C6EAE6" w14:textId="77777777" w:rsidR="00A05F7B" w:rsidRDefault="00A05F7B" w:rsidP="00A05F7B">
      <w:pPr>
        <w:spacing w:after="120"/>
        <w:rPr>
          <w:rFonts w:eastAsia="Verdana" w:cs="Verdana"/>
          <w:color w:val="232333"/>
        </w:rPr>
      </w:pPr>
      <w:r w:rsidRPr="0F4FEC6A">
        <w:rPr>
          <w:rFonts w:eastAsia="Verdana" w:cs="Verdana"/>
          <w:color w:val="232333"/>
        </w:rPr>
        <w:t xml:space="preserve">Ross Forman, University of Warwick </w:t>
      </w:r>
    </w:p>
    <w:p w14:paraId="112E4A68" w14:textId="77777777" w:rsidR="00A05F7B" w:rsidRDefault="00A05F7B" w:rsidP="00A05F7B">
      <w:pPr>
        <w:spacing w:after="120"/>
        <w:rPr>
          <w:rFonts w:eastAsia="Verdana" w:cs="Verdana"/>
          <w:color w:val="232333"/>
        </w:rPr>
      </w:pPr>
      <w:r w:rsidRPr="0F4FEC6A">
        <w:rPr>
          <w:rFonts w:eastAsia="Verdana" w:cs="Verdana"/>
          <w:color w:val="232333"/>
        </w:rPr>
        <w:t>Holly Cooper, University of Warwick and TUC LGBT+ committee</w:t>
      </w:r>
    </w:p>
    <w:p w14:paraId="37E92AE2" w14:textId="77777777" w:rsidR="00A05F7B" w:rsidRDefault="00A05F7B" w:rsidP="00A05F7B">
      <w:pPr>
        <w:spacing w:after="120"/>
        <w:rPr>
          <w:rFonts w:eastAsia="Verdana" w:cs="Verdana"/>
          <w:color w:val="232333"/>
        </w:rPr>
      </w:pPr>
      <w:r w:rsidRPr="0F4FEC6A">
        <w:rPr>
          <w:rFonts w:eastAsia="Verdana" w:cs="Verdana"/>
          <w:color w:val="232333"/>
        </w:rPr>
        <w:t>Chris Parkes, King’s College, London</w:t>
      </w:r>
    </w:p>
    <w:p w14:paraId="6CBA9465" w14:textId="5EF722BC" w:rsidR="002B5778" w:rsidRPr="00E4750D" w:rsidRDefault="00A05F7B" w:rsidP="00A05F7B">
      <w:pPr>
        <w:spacing w:after="120"/>
        <w:rPr>
          <w:rFonts w:eastAsia="Verdana" w:cs="Verdana"/>
          <w:color w:val="232333"/>
        </w:rPr>
      </w:pPr>
      <w:r w:rsidRPr="0F4FEC6A">
        <w:rPr>
          <w:rFonts w:eastAsia="Verdana" w:cs="Verdana"/>
          <w:color w:val="232333"/>
        </w:rPr>
        <w:t>Chair: David Murphy, University of Lancaster</w:t>
      </w:r>
    </w:p>
    <w:p w14:paraId="466F12E0" w14:textId="3C142ACB" w:rsidR="00A05F7B" w:rsidRPr="002B5778" w:rsidRDefault="00A05F7B" w:rsidP="00A05F7B">
      <w:pPr>
        <w:spacing w:after="120"/>
        <w:rPr>
          <w:rFonts w:eastAsia="Verdana" w:cs="Verdana"/>
          <w:b/>
          <w:bCs/>
          <w:highlight w:val="yellow"/>
        </w:rPr>
      </w:pPr>
      <w:r w:rsidRPr="002B5778">
        <w:rPr>
          <w:rFonts w:eastAsia="Verdana" w:cs="Verdana"/>
          <w:b/>
          <w:bCs/>
        </w:rPr>
        <w:t>May</w:t>
      </w:r>
    </w:p>
    <w:p w14:paraId="2E33F8BD" w14:textId="77777777" w:rsidR="00A05F7B" w:rsidRPr="002B5778" w:rsidRDefault="00A05F7B" w:rsidP="00A05F7B">
      <w:pPr>
        <w:spacing w:after="120"/>
        <w:rPr>
          <w:rFonts w:eastAsia="Verdana" w:cs="Verdana"/>
          <w:b/>
          <w:bCs/>
        </w:rPr>
      </w:pPr>
      <w:r w:rsidRPr="002B5778">
        <w:rPr>
          <w:rFonts w:eastAsia="Verdana" w:cs="Verdana"/>
          <w:b/>
          <w:bCs/>
        </w:rPr>
        <w:t>LGBT+ migration</w:t>
      </w:r>
    </w:p>
    <w:p w14:paraId="1ADA2A94" w14:textId="77777777" w:rsidR="00A05F7B" w:rsidRDefault="00A05F7B" w:rsidP="00A05F7B">
      <w:pPr>
        <w:spacing w:after="120"/>
      </w:pPr>
      <w:r w:rsidRPr="0F4FEC6A">
        <w:rPr>
          <w:rFonts w:eastAsia="Verdana" w:cs="Verdana"/>
        </w:rPr>
        <w:t xml:space="preserve">Panel: </w:t>
      </w:r>
    </w:p>
    <w:p w14:paraId="3EA020EB" w14:textId="77777777" w:rsidR="00A05F7B" w:rsidRDefault="00A05F7B" w:rsidP="00A05F7B">
      <w:pPr>
        <w:spacing w:after="120"/>
        <w:rPr>
          <w:rFonts w:eastAsia="Verdana" w:cs="Verdana"/>
        </w:rPr>
      </w:pPr>
      <w:r w:rsidRPr="0F4FEC6A">
        <w:rPr>
          <w:rFonts w:eastAsia="Verdana" w:cs="Verdana"/>
        </w:rPr>
        <w:t xml:space="preserve">Harun </w:t>
      </w:r>
      <w:proofErr w:type="spellStart"/>
      <w:r w:rsidRPr="0F4FEC6A">
        <w:rPr>
          <w:rFonts w:eastAsia="Verdana" w:cs="Verdana"/>
        </w:rPr>
        <w:t>Tulunay</w:t>
      </w:r>
      <w:proofErr w:type="spellEnd"/>
      <w:r w:rsidRPr="0F4FEC6A">
        <w:rPr>
          <w:rFonts w:eastAsia="Verdana" w:cs="Verdana"/>
        </w:rPr>
        <w:t>, Positively UK</w:t>
      </w:r>
    </w:p>
    <w:p w14:paraId="201BB735" w14:textId="77777777" w:rsidR="00A05F7B" w:rsidRDefault="00A05F7B" w:rsidP="00A05F7B">
      <w:pPr>
        <w:spacing w:after="120"/>
      </w:pPr>
      <w:r w:rsidRPr="0F4FEC6A">
        <w:rPr>
          <w:rFonts w:eastAsia="Verdana" w:cs="Verdana"/>
        </w:rPr>
        <w:t>Daniel Keeler, Canterbury Christ Church University and UCU Migrants’ Committee</w:t>
      </w:r>
    </w:p>
    <w:p w14:paraId="38B2A587" w14:textId="66E02A95" w:rsidR="00A05F7B" w:rsidRPr="00E4750D" w:rsidRDefault="00A05F7B" w:rsidP="00A05F7B">
      <w:pPr>
        <w:spacing w:after="120"/>
      </w:pPr>
      <w:r w:rsidRPr="0F4FEC6A">
        <w:rPr>
          <w:rFonts w:eastAsia="Verdana" w:cs="Verdana"/>
        </w:rPr>
        <w:t>Chair: Sen Raj, Manchester Metropolitan University</w:t>
      </w:r>
    </w:p>
    <w:p w14:paraId="3884F1E0" w14:textId="77777777" w:rsidR="00A05F7B" w:rsidRPr="002B5778" w:rsidRDefault="00A05F7B" w:rsidP="00A05F7B">
      <w:pPr>
        <w:spacing w:after="120"/>
        <w:rPr>
          <w:b/>
          <w:bCs/>
        </w:rPr>
      </w:pPr>
      <w:r w:rsidRPr="002B5778">
        <w:rPr>
          <w:rFonts w:eastAsia="Verdana" w:cs="Verdana"/>
          <w:b/>
          <w:bCs/>
        </w:rPr>
        <w:t>International LGBT+</w:t>
      </w:r>
    </w:p>
    <w:p w14:paraId="5F40034D" w14:textId="77777777" w:rsidR="00A05F7B" w:rsidRDefault="00A05F7B" w:rsidP="00A05F7B">
      <w:pPr>
        <w:spacing w:after="120"/>
      </w:pPr>
      <w:r w:rsidRPr="0F4FEC6A">
        <w:rPr>
          <w:rFonts w:eastAsia="Verdana" w:cs="Verdana"/>
        </w:rPr>
        <w:t>Panel:</w:t>
      </w:r>
    </w:p>
    <w:p w14:paraId="35CB9483" w14:textId="77777777" w:rsidR="00A05F7B" w:rsidRDefault="00A05F7B" w:rsidP="00A05F7B">
      <w:pPr>
        <w:spacing w:after="120"/>
      </w:pPr>
      <w:r w:rsidRPr="0F4FEC6A">
        <w:rPr>
          <w:rFonts w:eastAsia="Verdana" w:cs="Verdana"/>
        </w:rPr>
        <w:t>Lainie Keper, Education International</w:t>
      </w:r>
    </w:p>
    <w:p w14:paraId="5E0D42E0" w14:textId="77777777" w:rsidR="00A05F7B" w:rsidRDefault="00A05F7B" w:rsidP="00A05F7B">
      <w:pPr>
        <w:spacing w:after="120"/>
      </w:pPr>
      <w:r w:rsidRPr="0F4FEC6A">
        <w:rPr>
          <w:rFonts w:eastAsia="Verdana" w:cs="Verdana"/>
        </w:rPr>
        <w:t xml:space="preserve"> Dr Frances Hamilton and Tahlia Virdee, School of Law, University of Reading</w:t>
      </w:r>
    </w:p>
    <w:p w14:paraId="3DCB6AAF" w14:textId="77777777" w:rsidR="00A05F7B" w:rsidRPr="002B5778" w:rsidRDefault="00A05F7B" w:rsidP="00A05F7B">
      <w:pPr>
        <w:spacing w:after="120"/>
        <w:rPr>
          <w:rFonts w:eastAsia="Verdana" w:cs="Verdana"/>
        </w:rPr>
      </w:pPr>
      <w:r w:rsidRPr="002B5778">
        <w:rPr>
          <w:rFonts w:eastAsia="Verdana" w:cs="Verdana"/>
        </w:rPr>
        <w:t xml:space="preserve">*A free online resource available here: lgbtqtraveltool.com </w:t>
      </w:r>
    </w:p>
    <w:p w14:paraId="3FC89736" w14:textId="77777777" w:rsidR="00A05F7B" w:rsidRDefault="00A05F7B" w:rsidP="00A05F7B">
      <w:pPr>
        <w:spacing w:after="120"/>
      </w:pPr>
      <w:r w:rsidRPr="0F4FEC6A">
        <w:rPr>
          <w:rFonts w:eastAsia="Verdana" w:cs="Verdana"/>
        </w:rPr>
        <w:t>Mini Saxena, SOAS, University of London</w:t>
      </w:r>
    </w:p>
    <w:p w14:paraId="0D5DD214" w14:textId="77777777" w:rsidR="00A05F7B" w:rsidRDefault="00A05F7B" w:rsidP="00A05F7B">
      <w:pPr>
        <w:spacing w:after="120"/>
        <w:rPr>
          <w:rFonts w:ascii="Verdana Pro" w:eastAsia="Verdana Pro" w:hAnsi="Verdana Pro" w:cs="Verdana Pro"/>
          <w:color w:val="232333"/>
        </w:rPr>
      </w:pPr>
      <w:r w:rsidRPr="0F4FEC6A">
        <w:rPr>
          <w:rFonts w:ascii="Verdana Pro" w:eastAsia="Verdana Pro" w:hAnsi="Verdana Pro" w:cs="Verdana Pro"/>
          <w:color w:val="232333"/>
        </w:rPr>
        <w:t xml:space="preserve">Muwonge Gerald, </w:t>
      </w:r>
      <w:proofErr w:type="spellStart"/>
      <w:r w:rsidRPr="0F4FEC6A">
        <w:rPr>
          <w:rFonts w:ascii="Verdana Pro" w:eastAsia="Verdana Pro" w:hAnsi="Verdana Pro" w:cs="Verdana Pro"/>
          <w:color w:val="232333"/>
        </w:rPr>
        <w:t>Foaster</w:t>
      </w:r>
      <w:proofErr w:type="spellEnd"/>
      <w:r w:rsidRPr="0F4FEC6A">
        <w:rPr>
          <w:rFonts w:ascii="Verdana Pro" w:eastAsia="Verdana Pro" w:hAnsi="Verdana Pro" w:cs="Verdana Pro"/>
          <w:color w:val="232333"/>
        </w:rPr>
        <w:t xml:space="preserve"> Foundation, Uganda</w:t>
      </w:r>
    </w:p>
    <w:p w14:paraId="37587B8A" w14:textId="2A621B4F" w:rsidR="00A05F7B" w:rsidRPr="00E4750D" w:rsidRDefault="00A05F7B" w:rsidP="00A05F7B">
      <w:pPr>
        <w:spacing w:after="120"/>
        <w:rPr>
          <w:rFonts w:ascii="Verdana Pro" w:eastAsia="Verdana Pro" w:hAnsi="Verdana Pro" w:cs="Verdana Pro"/>
          <w:color w:val="232333"/>
        </w:rPr>
      </w:pPr>
      <w:r w:rsidRPr="0F4FEC6A">
        <w:rPr>
          <w:rFonts w:ascii="Verdana Pro" w:eastAsia="Verdana Pro" w:hAnsi="Verdana Pro" w:cs="Verdana Pro"/>
          <w:color w:val="232333"/>
        </w:rPr>
        <w:t>Chair:</w:t>
      </w:r>
      <w:r w:rsidRPr="0F4FEC6A">
        <w:rPr>
          <w:rFonts w:eastAsia="Verdana" w:cs="Verdana"/>
          <w:color w:val="232333"/>
        </w:rPr>
        <w:t xml:space="preserve"> David Murphy, University of Lancaster</w:t>
      </w:r>
    </w:p>
    <w:p w14:paraId="58882117" w14:textId="77777777" w:rsidR="00A05F7B" w:rsidRPr="002B5778" w:rsidRDefault="00A05F7B" w:rsidP="00A05F7B">
      <w:pPr>
        <w:spacing w:after="120"/>
        <w:rPr>
          <w:rFonts w:eastAsia="Verdana" w:cs="Verdana"/>
          <w:b/>
          <w:bCs/>
        </w:rPr>
      </w:pPr>
      <w:r w:rsidRPr="002B5778">
        <w:rPr>
          <w:rFonts w:eastAsia="Verdana" w:cs="Verdana"/>
          <w:b/>
          <w:bCs/>
        </w:rPr>
        <w:t>October</w:t>
      </w:r>
    </w:p>
    <w:p w14:paraId="796A65E4" w14:textId="77777777" w:rsidR="00A05F7B" w:rsidRPr="002B5778" w:rsidRDefault="00A05F7B" w:rsidP="00A05F7B">
      <w:pPr>
        <w:spacing w:after="120"/>
        <w:rPr>
          <w:rFonts w:eastAsia="Verdana" w:cs="Verdana"/>
          <w:b/>
          <w:bCs/>
        </w:rPr>
      </w:pPr>
      <w:r w:rsidRPr="002B5778">
        <w:rPr>
          <w:rFonts w:eastAsia="Verdana" w:cs="Verdana"/>
          <w:b/>
          <w:bCs/>
        </w:rPr>
        <w:t>Law and Culture</w:t>
      </w:r>
    </w:p>
    <w:p w14:paraId="01D3C34F" w14:textId="77777777" w:rsidR="00A05F7B" w:rsidRDefault="00A05F7B" w:rsidP="00A05F7B">
      <w:pPr>
        <w:spacing w:after="120"/>
        <w:rPr>
          <w:rFonts w:eastAsia="Verdana" w:cs="Verdana"/>
        </w:rPr>
      </w:pPr>
      <w:r w:rsidRPr="0F4FEC6A">
        <w:rPr>
          <w:rFonts w:eastAsia="Verdana" w:cs="Verdana"/>
        </w:rPr>
        <w:t>Sen Raj, Manchester Metropolitan University</w:t>
      </w:r>
    </w:p>
    <w:p w14:paraId="33F85B55" w14:textId="77777777" w:rsidR="00A05F7B" w:rsidRDefault="00A05F7B" w:rsidP="00A05F7B">
      <w:pPr>
        <w:spacing w:after="120"/>
        <w:rPr>
          <w:rFonts w:eastAsia="Verdana" w:cs="Verdana"/>
        </w:rPr>
      </w:pPr>
      <w:r w:rsidRPr="0F4FEC6A">
        <w:rPr>
          <w:rFonts w:eastAsia="Verdana" w:cs="Verdana"/>
        </w:rPr>
        <w:t>Mini Saxena, SOAS, London</w:t>
      </w:r>
    </w:p>
    <w:p w14:paraId="59D4971C" w14:textId="77777777" w:rsidR="00A05F7B" w:rsidRDefault="00A05F7B" w:rsidP="00A05F7B">
      <w:pPr>
        <w:spacing w:after="120"/>
        <w:rPr>
          <w:rFonts w:eastAsia="Verdana" w:cs="Verdana"/>
        </w:rPr>
      </w:pPr>
      <w:proofErr w:type="spellStart"/>
      <w:r w:rsidRPr="0F4FEC6A">
        <w:rPr>
          <w:rFonts w:eastAsia="Verdana" w:cs="Verdana"/>
        </w:rPr>
        <w:t>Jjuuko</w:t>
      </w:r>
      <w:proofErr w:type="spellEnd"/>
      <w:r w:rsidRPr="0F4FEC6A">
        <w:rPr>
          <w:rFonts w:eastAsia="Verdana" w:cs="Verdana"/>
        </w:rPr>
        <w:t xml:space="preserve"> Adrian, Human Rights Action and Promotion Forum, Uganda</w:t>
      </w:r>
    </w:p>
    <w:p w14:paraId="1C3B51F6" w14:textId="00332747" w:rsidR="00A05F7B" w:rsidRPr="00E4750D" w:rsidRDefault="00A05F7B" w:rsidP="00A05F7B">
      <w:pPr>
        <w:spacing w:after="120"/>
      </w:pPr>
      <w:r w:rsidRPr="0F4FEC6A">
        <w:rPr>
          <w:rFonts w:eastAsia="Verdana" w:cs="Verdana"/>
        </w:rPr>
        <w:t>Chair: Sen Raj, Manchester Metropolitan University</w:t>
      </w:r>
    </w:p>
    <w:p w14:paraId="2AC41D17" w14:textId="77777777" w:rsidR="00A05F7B" w:rsidRPr="002B5778" w:rsidRDefault="00A05F7B" w:rsidP="00A05F7B">
      <w:pPr>
        <w:spacing w:after="120"/>
        <w:rPr>
          <w:rFonts w:eastAsia="Verdana" w:cs="Verdana"/>
          <w:b/>
          <w:bCs/>
        </w:rPr>
      </w:pPr>
      <w:r w:rsidRPr="002B5778">
        <w:rPr>
          <w:rFonts w:eastAsia="Verdana" w:cs="Verdana"/>
          <w:b/>
          <w:bCs/>
        </w:rPr>
        <w:t>November</w:t>
      </w:r>
    </w:p>
    <w:p w14:paraId="409CC336" w14:textId="77777777" w:rsidR="00A05F7B" w:rsidRPr="002B5778" w:rsidRDefault="00A05F7B" w:rsidP="00A05F7B">
      <w:pPr>
        <w:spacing w:after="120"/>
        <w:rPr>
          <w:rFonts w:eastAsia="Verdana" w:cs="Verdana"/>
          <w:b/>
          <w:bCs/>
        </w:rPr>
      </w:pPr>
      <w:r w:rsidRPr="002B5778">
        <w:rPr>
          <w:rFonts w:eastAsia="Verdana" w:cs="Verdana"/>
          <w:b/>
          <w:bCs/>
        </w:rPr>
        <w:t>Solidarity</w:t>
      </w:r>
    </w:p>
    <w:p w14:paraId="58F9CFDF" w14:textId="77777777" w:rsidR="00A05F7B" w:rsidRDefault="00A05F7B" w:rsidP="00A05F7B">
      <w:pPr>
        <w:spacing w:after="120"/>
        <w:rPr>
          <w:rFonts w:eastAsia="Verdana" w:cs="Verdana"/>
        </w:rPr>
      </w:pPr>
      <w:r w:rsidRPr="0F4FEC6A">
        <w:rPr>
          <w:rFonts w:eastAsia="Verdana" w:cs="Verdana"/>
        </w:rPr>
        <w:t>Tracy Walsh, UCU</w:t>
      </w:r>
    </w:p>
    <w:p w14:paraId="02A89560" w14:textId="77777777" w:rsidR="00A05F7B" w:rsidRDefault="00A05F7B" w:rsidP="00A05F7B">
      <w:pPr>
        <w:spacing w:after="120"/>
        <w:rPr>
          <w:rFonts w:eastAsia="Verdana" w:cs="Verdana"/>
        </w:rPr>
      </w:pPr>
      <w:r w:rsidRPr="0F4FEC6A">
        <w:rPr>
          <w:rFonts w:eastAsia="Verdana" w:cs="Verdana"/>
        </w:rPr>
        <w:t>Tig Slater + Drew Simms, Sheffield Hallam University</w:t>
      </w:r>
    </w:p>
    <w:p w14:paraId="187744EA" w14:textId="77777777" w:rsidR="00A05F7B" w:rsidRDefault="00A05F7B" w:rsidP="00A05F7B">
      <w:pPr>
        <w:spacing w:after="120"/>
        <w:rPr>
          <w:rFonts w:eastAsia="Verdana" w:cs="Verdana"/>
        </w:rPr>
      </w:pPr>
      <w:r w:rsidRPr="0F4FEC6A">
        <w:rPr>
          <w:rFonts w:eastAsia="Verdana" w:cs="Verdana"/>
        </w:rPr>
        <w:t>Alex Baird, University of Bedfordshire</w:t>
      </w:r>
    </w:p>
    <w:p w14:paraId="329B91F6" w14:textId="77777777" w:rsidR="00A05F7B" w:rsidRDefault="00A05F7B" w:rsidP="00A05F7B">
      <w:pPr>
        <w:spacing w:after="120"/>
        <w:rPr>
          <w:rFonts w:eastAsia="Verdana" w:cs="Verdana"/>
        </w:rPr>
      </w:pPr>
      <w:r w:rsidRPr="0F4FEC6A">
        <w:rPr>
          <w:rFonts w:eastAsia="Verdana" w:cs="Verdana"/>
        </w:rPr>
        <w:t>Chair: Flora Renz, University of Kent</w:t>
      </w:r>
    </w:p>
    <w:p w14:paraId="0F873CE5" w14:textId="11F35B79" w:rsidR="00192BBC" w:rsidRPr="00192BBC" w:rsidRDefault="00192BBC" w:rsidP="00192BBC">
      <w:pPr>
        <w:widowControl/>
        <w:spacing w:after="0" w:line="240" w:lineRule="auto"/>
        <w:textAlignment w:val="baseline"/>
        <w:rPr>
          <w:rFonts w:ascii="Segoe UI" w:eastAsia="Times New Roman" w:hAnsi="Segoe UI" w:cs="Segoe UI"/>
          <w:color w:val="auto"/>
          <w:sz w:val="18"/>
          <w:szCs w:val="18"/>
          <w:lang w:eastAsia="en-GB"/>
          <w14:ligatures w14:val="none"/>
        </w:rPr>
      </w:pPr>
    </w:p>
    <w:p w14:paraId="5237D22A" w14:textId="77777777" w:rsidR="00192BBC" w:rsidRPr="00192BBC" w:rsidRDefault="00192BBC" w:rsidP="00192BBC">
      <w:pPr>
        <w:widowControl/>
        <w:spacing w:after="0" w:line="240" w:lineRule="auto"/>
        <w:textAlignment w:val="baseline"/>
        <w:rPr>
          <w:rFonts w:ascii="Segoe UI" w:eastAsia="Times New Roman" w:hAnsi="Segoe UI" w:cs="Segoe UI"/>
          <w:color w:val="auto"/>
          <w:sz w:val="18"/>
          <w:szCs w:val="18"/>
          <w:lang w:eastAsia="en-GB"/>
          <w14:ligatures w14:val="none"/>
        </w:rPr>
      </w:pPr>
      <w:r w:rsidRPr="00192BBC">
        <w:rPr>
          <w:rFonts w:eastAsia="Times New Roman" w:cs="Segoe UI"/>
          <w:b/>
          <w:bCs/>
          <w:color w:val="000000"/>
          <w:sz w:val="24"/>
          <w:szCs w:val="24"/>
          <w:lang w:eastAsia="en-GB"/>
          <w14:ligatures w14:val="none"/>
        </w:rPr>
        <w:t>UCU @ Pride Events</w:t>
      </w:r>
      <w:r w:rsidRPr="00192BBC">
        <w:rPr>
          <w:rFonts w:eastAsia="Times New Roman" w:cs="Segoe UI"/>
          <w:color w:val="000000"/>
          <w:sz w:val="24"/>
          <w:szCs w:val="24"/>
          <w:lang w:eastAsia="en-GB"/>
          <w14:ligatures w14:val="none"/>
        </w:rPr>
        <w:t> </w:t>
      </w:r>
    </w:p>
    <w:p w14:paraId="42867F35" w14:textId="77777777" w:rsidR="00192BBC" w:rsidRPr="00192BBC" w:rsidRDefault="00192BBC" w:rsidP="00192BBC">
      <w:pPr>
        <w:widowControl/>
        <w:spacing w:after="0" w:line="240" w:lineRule="auto"/>
        <w:textAlignment w:val="baseline"/>
        <w:rPr>
          <w:rFonts w:ascii="Segoe UI" w:eastAsia="Times New Roman" w:hAnsi="Segoe UI" w:cs="Segoe UI"/>
          <w:color w:val="auto"/>
          <w:sz w:val="18"/>
          <w:szCs w:val="18"/>
          <w:lang w:eastAsia="en-GB"/>
          <w14:ligatures w14:val="none"/>
        </w:rPr>
      </w:pPr>
      <w:r w:rsidRPr="00192BBC">
        <w:rPr>
          <w:rFonts w:eastAsia="Times New Roman" w:cs="Segoe UI"/>
          <w:color w:val="auto"/>
          <w:sz w:val="24"/>
          <w:szCs w:val="24"/>
          <w:lang w:eastAsia="en-GB"/>
          <w14:ligatures w14:val="none"/>
        </w:rPr>
        <w:t>  </w:t>
      </w:r>
    </w:p>
    <w:p w14:paraId="5889410C" w14:textId="77777777" w:rsidR="00E54E62" w:rsidRDefault="00E54E62" w:rsidP="00E54E62">
      <w:pPr>
        <w:spacing w:after="120" w:line="312" w:lineRule="auto"/>
        <w:rPr>
          <w:rFonts w:eastAsia="Verdana" w:cs="Verdana"/>
        </w:rPr>
      </w:pPr>
      <w:r w:rsidRPr="3C2C57DC">
        <w:rPr>
          <w:rFonts w:eastAsia="Verdana" w:cs="Verdana"/>
        </w:rPr>
        <w:t xml:space="preserve">UCU presence at Pride events increased from previous and featured a UCU walking group at Pride London. There were stalls at Birmingham, Sparkle Festival in Manchester, UK Pride in Doncaster, Black and Manchester Prides. </w:t>
      </w:r>
    </w:p>
    <w:p w14:paraId="4F312AFF" w14:textId="77777777" w:rsidR="00192BBC" w:rsidRPr="00192BBC" w:rsidRDefault="00192BBC" w:rsidP="00192BBC">
      <w:pPr>
        <w:widowControl/>
        <w:spacing w:after="0" w:line="240" w:lineRule="auto"/>
        <w:ind w:left="735" w:hanging="735"/>
        <w:textAlignment w:val="baseline"/>
        <w:rPr>
          <w:rFonts w:ascii="Segoe UI" w:eastAsia="Times New Roman" w:hAnsi="Segoe UI" w:cs="Segoe UI"/>
          <w:color w:val="auto"/>
          <w:sz w:val="18"/>
          <w:szCs w:val="18"/>
          <w:lang w:eastAsia="en-GB"/>
          <w14:ligatures w14:val="none"/>
        </w:rPr>
      </w:pPr>
      <w:r w:rsidRPr="00192BBC">
        <w:rPr>
          <w:rFonts w:eastAsia="Times New Roman" w:cs="Segoe UI"/>
          <w:b/>
          <w:bCs/>
          <w:color w:val="000000"/>
          <w:lang w:eastAsia="en-GB"/>
          <w14:ligatures w14:val="none"/>
        </w:rPr>
        <w:t> </w:t>
      </w:r>
      <w:r w:rsidRPr="00192BBC">
        <w:rPr>
          <w:rFonts w:eastAsia="Times New Roman" w:cs="Segoe UI"/>
          <w:color w:val="auto"/>
          <w:lang w:eastAsia="en-GB"/>
          <w14:ligatures w14:val="none"/>
        </w:rPr>
        <w:t>  </w:t>
      </w:r>
    </w:p>
    <w:p w14:paraId="5F7CF171" w14:textId="1DC1D9D9" w:rsidR="00192BBC" w:rsidRDefault="00192BBC" w:rsidP="00192BBC">
      <w:pPr>
        <w:widowControl/>
        <w:spacing w:after="0" w:line="240" w:lineRule="auto"/>
        <w:textAlignment w:val="baseline"/>
        <w:rPr>
          <w:rFonts w:ascii="Segoe UI" w:eastAsia="Times New Roman" w:hAnsi="Segoe UI" w:cs="Segoe UI"/>
          <w:color w:val="auto"/>
          <w:sz w:val="18"/>
          <w:szCs w:val="18"/>
          <w:lang w:eastAsia="en-GB"/>
          <w14:ligatures w14:val="none"/>
        </w:rPr>
      </w:pPr>
      <w:r w:rsidRPr="00192BBC">
        <w:rPr>
          <w:rFonts w:eastAsia="Times New Roman" w:cs="Segoe UI"/>
          <w:b/>
          <w:bCs/>
          <w:color w:val="000000"/>
          <w:sz w:val="24"/>
          <w:szCs w:val="24"/>
          <w:lang w:eastAsia="en-GB"/>
          <w14:ligatures w14:val="none"/>
        </w:rPr>
        <w:t>UCU Congress </w:t>
      </w:r>
      <w:r w:rsidRPr="00192BBC">
        <w:rPr>
          <w:rFonts w:eastAsia="Times New Roman" w:cs="Segoe UI"/>
          <w:color w:val="000000"/>
          <w:sz w:val="24"/>
          <w:szCs w:val="24"/>
          <w:lang w:eastAsia="en-GB"/>
          <w14:ligatures w14:val="none"/>
        </w:rPr>
        <w:t> </w:t>
      </w:r>
      <w:r>
        <w:rPr>
          <w:rFonts w:ascii="Segoe UI" w:eastAsia="Times New Roman" w:hAnsi="Segoe UI" w:cs="Segoe UI"/>
          <w:color w:val="auto"/>
          <w:sz w:val="18"/>
          <w:szCs w:val="18"/>
          <w:lang w:eastAsia="en-GB"/>
          <w14:ligatures w14:val="none"/>
        </w:rPr>
        <w:br/>
      </w:r>
    </w:p>
    <w:p w14:paraId="25260901" w14:textId="77777777" w:rsidR="00696F8E" w:rsidRDefault="00696F8E" w:rsidP="00696F8E">
      <w:pPr>
        <w:spacing w:after="0"/>
        <w:rPr>
          <w:rFonts w:eastAsia="Verdana" w:cs="Verdana"/>
        </w:rPr>
      </w:pPr>
      <w:r w:rsidRPr="0F4FEC6A">
        <w:rPr>
          <w:rFonts w:eastAsia="Verdana" w:cs="Verdana"/>
        </w:rPr>
        <w:t xml:space="preserve">The committee participated in and had motions and amendments passed at Congress 2024 (May) These covered: </w:t>
      </w:r>
    </w:p>
    <w:p w14:paraId="3F34395D" w14:textId="77777777" w:rsidR="00696F8E" w:rsidRDefault="00696F8E" w:rsidP="00696F8E">
      <w:pPr>
        <w:pStyle w:val="UCUNumberedparagraphs"/>
        <w:rPr>
          <w:rFonts w:eastAsia="Verdana" w:cs="Verdana"/>
        </w:rPr>
      </w:pPr>
      <w:r w:rsidRPr="0F4FEC6A">
        <w:rPr>
          <w:rFonts w:eastAsia="Verdana" w:cs="Verdana"/>
          <w:b w:val="0"/>
          <w:bCs w:val="0"/>
        </w:rPr>
        <w:t>Academic Freedom (which was carried</w:t>
      </w:r>
      <w:proofErr w:type="gramStart"/>
      <w:r w:rsidRPr="0F4FEC6A">
        <w:rPr>
          <w:rFonts w:eastAsia="Verdana" w:cs="Verdana"/>
          <w:b w:val="0"/>
          <w:bCs w:val="0"/>
        </w:rPr>
        <w:t>);</w:t>
      </w:r>
      <w:proofErr w:type="gramEnd"/>
      <w:r w:rsidRPr="0F4FEC6A">
        <w:rPr>
          <w:rFonts w:eastAsia="Verdana" w:cs="Verdana"/>
          <w:b w:val="0"/>
          <w:bCs w:val="0"/>
        </w:rPr>
        <w:t xml:space="preserve"> </w:t>
      </w:r>
    </w:p>
    <w:p w14:paraId="518981FF" w14:textId="77777777" w:rsidR="00696F8E" w:rsidRDefault="00696F8E" w:rsidP="00696F8E">
      <w:pPr>
        <w:pStyle w:val="UCUNumberedparagraphs"/>
        <w:rPr>
          <w:rFonts w:eastAsia="Verdana" w:cs="Verdana"/>
        </w:rPr>
      </w:pPr>
      <w:r w:rsidRPr="0F4FEC6A">
        <w:rPr>
          <w:rFonts w:eastAsia="Verdana" w:cs="Verdana"/>
          <w:b w:val="0"/>
          <w:bCs w:val="0"/>
        </w:rPr>
        <w:t xml:space="preserve">Remitted motion, on opposing the anti-woke agenda </w:t>
      </w:r>
    </w:p>
    <w:p w14:paraId="234CEBFB" w14:textId="77777777" w:rsidR="00696F8E" w:rsidRDefault="00696F8E" w:rsidP="00696F8E">
      <w:pPr>
        <w:pStyle w:val="UCUNumberedparagraphs"/>
        <w:rPr>
          <w:rFonts w:eastAsia="Verdana" w:cs="Verdana"/>
        </w:rPr>
      </w:pPr>
      <w:r w:rsidRPr="0F4FEC6A">
        <w:rPr>
          <w:rFonts w:eastAsia="Verdana" w:cs="Verdana"/>
          <w:b w:val="0"/>
          <w:bCs w:val="0"/>
        </w:rPr>
        <w:t>A late motion about the Cass report (remitted)</w:t>
      </w:r>
    </w:p>
    <w:p w14:paraId="5905B594" w14:textId="77777777" w:rsidR="00696F8E" w:rsidRDefault="00696F8E" w:rsidP="00696F8E">
      <w:pPr>
        <w:pStyle w:val="UCUNumberedparagraphs"/>
        <w:rPr>
          <w:rFonts w:eastAsia="Verdana" w:cs="Verdana"/>
        </w:rPr>
      </w:pPr>
      <w:r w:rsidRPr="0F4FEC6A">
        <w:rPr>
          <w:rFonts w:eastAsia="Verdana" w:cs="Verdana"/>
          <w:b w:val="0"/>
          <w:bCs w:val="0"/>
        </w:rPr>
        <w:t>Amendments about Palestine (carried); Intersectionality (carried)</w:t>
      </w:r>
    </w:p>
    <w:p w14:paraId="3AA348A1" w14:textId="4B13CDD9" w:rsidR="00696F8E" w:rsidRPr="00192BBC" w:rsidRDefault="00696F8E" w:rsidP="00696F8E">
      <w:pPr>
        <w:widowControl/>
        <w:spacing w:after="0" w:line="240" w:lineRule="auto"/>
        <w:textAlignment w:val="baseline"/>
        <w:rPr>
          <w:rFonts w:ascii="Segoe UI" w:eastAsia="Times New Roman" w:hAnsi="Segoe UI" w:cs="Segoe UI"/>
          <w:color w:val="auto"/>
          <w:sz w:val="18"/>
          <w:szCs w:val="18"/>
          <w:lang w:eastAsia="en-GB"/>
          <w14:ligatures w14:val="none"/>
        </w:rPr>
      </w:pPr>
      <w:r w:rsidRPr="3C2C57DC">
        <w:rPr>
          <w:rFonts w:eastAsia="Verdana" w:cs="Verdana"/>
        </w:rPr>
        <w:t>Sector conferences were not held.</w:t>
      </w:r>
    </w:p>
    <w:p w14:paraId="34F142F6" w14:textId="77777777" w:rsidR="00192BBC" w:rsidRDefault="00192BBC" w:rsidP="00192BBC">
      <w:pPr>
        <w:widowControl/>
        <w:spacing w:after="0" w:line="240" w:lineRule="auto"/>
        <w:textAlignment w:val="baseline"/>
        <w:rPr>
          <w:rFonts w:eastAsia="Times New Roman" w:cs="Segoe UI"/>
          <w:color w:val="000000"/>
          <w:lang w:eastAsia="en-GB"/>
          <w14:ligatures w14:val="none"/>
        </w:rPr>
      </w:pPr>
    </w:p>
    <w:p w14:paraId="177F7945" w14:textId="77777777" w:rsidR="00192BBC" w:rsidRPr="00192BBC" w:rsidRDefault="00192BBC" w:rsidP="00192BBC">
      <w:pPr>
        <w:widowControl/>
        <w:spacing w:after="0" w:line="240" w:lineRule="auto"/>
        <w:textAlignment w:val="baseline"/>
        <w:rPr>
          <w:rFonts w:ascii="Segoe UI" w:eastAsia="Times New Roman" w:hAnsi="Segoe UI" w:cs="Segoe UI"/>
          <w:color w:val="auto"/>
          <w:sz w:val="18"/>
          <w:szCs w:val="18"/>
          <w:lang w:eastAsia="en-GB"/>
          <w14:ligatures w14:val="none"/>
        </w:rPr>
      </w:pPr>
    </w:p>
    <w:p w14:paraId="26437D44" w14:textId="77777777" w:rsidR="00382B2D" w:rsidRDefault="00192BBC" w:rsidP="00382B2D">
      <w:pPr>
        <w:widowControl/>
        <w:spacing w:after="0" w:line="240" w:lineRule="auto"/>
        <w:textAlignment w:val="baseline"/>
        <w:rPr>
          <w:rFonts w:eastAsia="Times New Roman" w:cs="Segoe UI"/>
          <w:color w:val="000000"/>
          <w:sz w:val="24"/>
          <w:szCs w:val="24"/>
          <w:lang w:eastAsia="en-GB"/>
          <w14:ligatures w14:val="none"/>
        </w:rPr>
      </w:pPr>
      <w:r w:rsidRPr="00192BBC">
        <w:rPr>
          <w:rFonts w:eastAsia="Times New Roman" w:cs="Segoe UI"/>
          <w:b/>
          <w:bCs/>
          <w:color w:val="000000"/>
          <w:sz w:val="24"/>
          <w:szCs w:val="24"/>
          <w:lang w:eastAsia="en-GB"/>
          <w14:ligatures w14:val="none"/>
        </w:rPr>
        <w:t>TUC LGBT+ Conference</w:t>
      </w:r>
      <w:r w:rsidRPr="00192BBC">
        <w:rPr>
          <w:rFonts w:eastAsia="Times New Roman" w:cs="Segoe UI"/>
          <w:color w:val="000000"/>
          <w:sz w:val="24"/>
          <w:szCs w:val="24"/>
          <w:lang w:eastAsia="en-GB"/>
          <w14:ligatures w14:val="none"/>
        </w:rPr>
        <w:t>  </w:t>
      </w:r>
    </w:p>
    <w:p w14:paraId="7E035B85" w14:textId="77777777" w:rsidR="00382B2D" w:rsidRDefault="00382B2D" w:rsidP="00382B2D">
      <w:pPr>
        <w:widowControl/>
        <w:spacing w:after="0" w:line="240" w:lineRule="auto"/>
        <w:textAlignment w:val="baseline"/>
        <w:rPr>
          <w:rFonts w:eastAsia="Times New Roman" w:cs="Segoe UI"/>
          <w:color w:val="000000"/>
          <w:sz w:val="24"/>
          <w:szCs w:val="24"/>
          <w:lang w:eastAsia="en-GB"/>
          <w14:ligatures w14:val="none"/>
        </w:rPr>
      </w:pPr>
    </w:p>
    <w:p w14:paraId="587A3A1A" w14:textId="06296B3B" w:rsidR="00382B2D" w:rsidRPr="00382B2D" w:rsidRDefault="00382B2D" w:rsidP="00382B2D">
      <w:pPr>
        <w:widowControl/>
        <w:spacing w:after="0" w:line="360" w:lineRule="auto"/>
        <w:textAlignment w:val="baseline"/>
        <w:rPr>
          <w:rFonts w:eastAsia="Times New Roman" w:cs="Segoe UI"/>
          <w:color w:val="000000"/>
          <w:sz w:val="24"/>
          <w:szCs w:val="24"/>
          <w:lang w:eastAsia="en-GB"/>
          <w14:ligatures w14:val="none"/>
        </w:rPr>
      </w:pPr>
      <w:r w:rsidRPr="0F4FEC6A">
        <w:rPr>
          <w:rFonts w:eastAsia="Verdana" w:cs="Verdana"/>
        </w:rPr>
        <w:t xml:space="preserve">The 2024 TUC LGBT+ conference was held in person in June, ahead of Pride London. UCU filled all available places delegate spaces. Several people were first time members of the UCU delegation. David Murphy was elected to the TUC LGBT+ committee.  UCU motion about defending LGBT+ rights was passed. As was an emergency motion about the Cass report into </w:t>
      </w:r>
      <w:r w:rsidRPr="0F4FEC6A">
        <w:rPr>
          <w:rFonts w:eastAsia="Verdana" w:cs="Verdana"/>
          <w:color w:val="334155"/>
        </w:rPr>
        <w:t>gender identity services for children and young people.</w:t>
      </w:r>
    </w:p>
    <w:p w14:paraId="6413C991" w14:textId="77777777" w:rsidR="00382B2D" w:rsidRDefault="00382B2D" w:rsidP="00382B2D">
      <w:pPr>
        <w:spacing w:after="120" w:line="360" w:lineRule="auto"/>
        <w:rPr>
          <w:rFonts w:eastAsia="Verdana" w:cs="Verdana"/>
        </w:rPr>
      </w:pPr>
      <w:r w:rsidRPr="0F4FEC6A">
        <w:rPr>
          <w:rFonts w:eastAsia="Verdana" w:cs="Verdana"/>
        </w:rPr>
        <w:t>UCU also hosted a fringe event at TUC LGBT+ conference on international issues where the speakers were Lainie Keper and Muwonge Gerald.</w:t>
      </w:r>
    </w:p>
    <w:p w14:paraId="63AD382D" w14:textId="1CC9A5B6" w:rsidR="00192BBC" w:rsidRPr="00192BBC" w:rsidRDefault="00192BBC" w:rsidP="00192BBC">
      <w:pPr>
        <w:widowControl/>
        <w:spacing w:after="0" w:line="240" w:lineRule="auto"/>
        <w:textAlignment w:val="baseline"/>
        <w:rPr>
          <w:rFonts w:ascii="Segoe UI" w:eastAsia="Times New Roman" w:hAnsi="Segoe UI" w:cs="Segoe UI"/>
          <w:color w:val="auto"/>
          <w:sz w:val="18"/>
          <w:szCs w:val="18"/>
          <w:lang w:eastAsia="en-GB"/>
          <w14:ligatures w14:val="none"/>
        </w:rPr>
      </w:pPr>
    </w:p>
    <w:p w14:paraId="0750F8CF" w14:textId="1E998388" w:rsidR="00192BBC" w:rsidRPr="00192BBC" w:rsidRDefault="00F14EF5" w:rsidP="00192BBC">
      <w:pPr>
        <w:widowControl/>
        <w:spacing w:after="0" w:line="240" w:lineRule="auto"/>
        <w:textAlignment w:val="baseline"/>
        <w:rPr>
          <w:rFonts w:ascii="Segoe UI" w:eastAsia="Times New Roman" w:hAnsi="Segoe UI" w:cs="Segoe UI"/>
          <w:color w:val="auto"/>
          <w:sz w:val="18"/>
          <w:szCs w:val="18"/>
          <w:lang w:eastAsia="en-GB"/>
          <w14:ligatures w14:val="none"/>
        </w:rPr>
      </w:pPr>
      <w:r>
        <w:rPr>
          <w:rFonts w:eastAsia="Times New Roman" w:cs="Segoe UI"/>
          <w:b/>
          <w:bCs/>
          <w:color w:val="000000"/>
          <w:sz w:val="24"/>
          <w:szCs w:val="24"/>
          <w:lang w:eastAsia="en-GB"/>
          <w14:ligatures w14:val="none"/>
        </w:rPr>
        <w:t xml:space="preserve">LGBT+ </w:t>
      </w:r>
      <w:r w:rsidR="00192BBC" w:rsidRPr="00192BBC">
        <w:rPr>
          <w:rFonts w:eastAsia="Times New Roman" w:cs="Segoe UI"/>
          <w:b/>
          <w:bCs/>
          <w:color w:val="000000"/>
          <w:sz w:val="24"/>
          <w:szCs w:val="24"/>
          <w:lang w:eastAsia="en-GB"/>
          <w14:ligatures w14:val="none"/>
        </w:rPr>
        <w:t>Members Standing Committee (MSC)</w:t>
      </w:r>
      <w:r w:rsidR="00192BBC" w:rsidRPr="00192BBC">
        <w:rPr>
          <w:rFonts w:eastAsia="Times New Roman" w:cs="Segoe UI"/>
          <w:color w:val="000000"/>
          <w:sz w:val="24"/>
          <w:szCs w:val="24"/>
          <w:lang w:eastAsia="en-GB"/>
          <w14:ligatures w14:val="none"/>
        </w:rPr>
        <w:t> </w:t>
      </w:r>
    </w:p>
    <w:p w14:paraId="4865DB3D" w14:textId="153C2D4B" w:rsidR="00192BBC" w:rsidRDefault="00192BBC" w:rsidP="00192BBC">
      <w:pPr>
        <w:widowControl/>
        <w:spacing w:after="0"/>
        <w:textAlignment w:val="baseline"/>
        <w:rPr>
          <w:rFonts w:eastAsia="Times New Roman" w:cs="Segoe UI"/>
          <w:color w:val="auto"/>
          <w:sz w:val="24"/>
          <w:szCs w:val="24"/>
          <w:lang w:eastAsia="en-GB"/>
          <w14:ligatures w14:val="none"/>
        </w:rPr>
      </w:pPr>
      <w:r w:rsidRPr="00192BBC">
        <w:rPr>
          <w:rFonts w:eastAsia="Times New Roman" w:cs="Segoe UI"/>
          <w:b/>
          <w:bCs/>
          <w:color w:val="000000"/>
          <w:sz w:val="24"/>
          <w:szCs w:val="24"/>
          <w:lang w:eastAsia="en-GB"/>
          <w14:ligatures w14:val="none"/>
        </w:rPr>
        <w:t> </w:t>
      </w:r>
      <w:r w:rsidRPr="00192BBC">
        <w:rPr>
          <w:rFonts w:eastAsia="Times New Roman" w:cs="Segoe UI"/>
          <w:color w:val="000000"/>
          <w:sz w:val="24"/>
          <w:szCs w:val="24"/>
          <w:lang w:eastAsia="en-GB"/>
          <w14:ligatures w14:val="none"/>
        </w:rPr>
        <w:t> </w:t>
      </w:r>
    </w:p>
    <w:p w14:paraId="3862FD4A" w14:textId="77777777" w:rsidR="0084418F" w:rsidRDefault="0084418F" w:rsidP="00E4750D">
      <w:pPr>
        <w:spacing w:after="120" w:line="360" w:lineRule="auto"/>
        <w:jc w:val="both"/>
        <w:rPr>
          <w:rFonts w:eastAsia="Verdana" w:cs="Verdana"/>
        </w:rPr>
      </w:pPr>
      <w:r w:rsidRPr="0F4FEC6A">
        <w:rPr>
          <w:rFonts w:eastAsia="Verdana" w:cs="Verdana"/>
        </w:rPr>
        <w:t>Peter Evans has been the LGBT+ representative role (FE) on NEC and voted in as Chair of the LGBT+ MSC.  Mark Pendleton has been LGBT+ HE representative on NEC.  </w:t>
      </w:r>
    </w:p>
    <w:p w14:paraId="2D7FE98B" w14:textId="66F5FB54" w:rsidR="00382B2D" w:rsidRPr="0084418F" w:rsidRDefault="0084418F" w:rsidP="00E4750D">
      <w:pPr>
        <w:spacing w:after="120" w:line="360" w:lineRule="auto"/>
        <w:jc w:val="both"/>
        <w:rPr>
          <w:rFonts w:eastAsia="Verdana" w:cs="Verdana"/>
        </w:rPr>
      </w:pPr>
      <w:r w:rsidRPr="0F4FEC6A">
        <w:rPr>
          <w:rFonts w:eastAsia="Verdana" w:cs="Verdana"/>
        </w:rPr>
        <w:t xml:space="preserve">Members of the committee have been: </w:t>
      </w:r>
      <w:r w:rsidRPr="0F4FEC6A">
        <w:rPr>
          <w:rFonts w:eastAsia="Verdana" w:cs="Verdana"/>
          <w:color w:val="3A3A3B"/>
        </w:rPr>
        <w:t xml:space="preserve">Jennie Appleyard (Leeds City College); Peta Bulmer (University of Liverpool); Stephen Desmond (Solent University); </w:t>
      </w:r>
      <w:r w:rsidRPr="0F4FEC6A">
        <w:rPr>
          <w:rFonts w:eastAsia="Verdana" w:cs="Verdana"/>
        </w:rPr>
        <w:t xml:space="preserve">Peter Evans (Ealing, Hammersmith and West London College) (Chair); Matilda Fitzmaurice (Newcastle University); </w:t>
      </w:r>
      <w:r w:rsidRPr="0F4FEC6A">
        <w:rPr>
          <w:rFonts w:eastAsia="Verdana" w:cs="Verdana"/>
          <w:color w:val="3A3A3B"/>
        </w:rPr>
        <w:t xml:space="preserve">Athanasia Francis - (University of Liverpool); </w:t>
      </w:r>
      <w:r w:rsidRPr="0F4FEC6A">
        <w:rPr>
          <w:rFonts w:eastAsia="Verdana" w:cs="Verdana"/>
        </w:rPr>
        <w:t xml:space="preserve">Gina Gwenffrewi (University of Edinburgh); Bee Hughes (Liverpool John </w:t>
      </w:r>
      <w:proofErr w:type="spellStart"/>
      <w:r w:rsidRPr="0F4FEC6A">
        <w:rPr>
          <w:rFonts w:eastAsia="Verdana" w:cs="Verdana"/>
        </w:rPr>
        <w:t>Moores</w:t>
      </w:r>
      <w:proofErr w:type="spellEnd"/>
      <w:r w:rsidRPr="0F4FEC6A">
        <w:rPr>
          <w:rFonts w:eastAsia="Verdana" w:cs="Verdana"/>
        </w:rPr>
        <w:t xml:space="preserve"> University); Philip </w:t>
      </w:r>
      <w:proofErr w:type="spellStart"/>
      <w:r w:rsidRPr="0F4FEC6A">
        <w:rPr>
          <w:rFonts w:eastAsia="Verdana" w:cs="Verdana"/>
        </w:rPr>
        <w:t>Inglesant</w:t>
      </w:r>
      <w:proofErr w:type="spellEnd"/>
      <w:r w:rsidRPr="0F4FEC6A">
        <w:rPr>
          <w:rFonts w:eastAsia="Verdana" w:cs="Verdana"/>
        </w:rPr>
        <w:t xml:space="preserve"> (London Retired members); </w:t>
      </w:r>
      <w:r w:rsidRPr="0F4FEC6A">
        <w:rPr>
          <w:rFonts w:eastAsia="Verdana" w:cs="Verdana"/>
          <w:color w:val="3A3A3B"/>
        </w:rPr>
        <w:t xml:space="preserve">Guoxin Ma (University of Southampton); </w:t>
      </w:r>
      <w:r w:rsidRPr="0F4FEC6A">
        <w:rPr>
          <w:rFonts w:eastAsia="Verdana" w:cs="Verdana"/>
        </w:rPr>
        <w:t>Mark Pendleton (University of Sheffield); Carol White (Novus)</w:t>
      </w:r>
    </w:p>
    <w:sectPr w:rsidR="00382B2D" w:rsidRPr="0084418F" w:rsidSect="00B44E04">
      <w:footerReference w:type="default" r:id="rId12"/>
      <w:pgSz w:w="11907" w:h="16839" w:code="9"/>
      <w:pgMar w:top="851" w:right="1021" w:bottom="1021" w:left="1134" w:header="34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12BA1" w14:textId="77777777" w:rsidR="00C83829" w:rsidRDefault="00C83829">
      <w:pPr>
        <w:spacing w:after="0" w:line="240" w:lineRule="auto"/>
      </w:pPr>
      <w:r>
        <w:separator/>
      </w:r>
    </w:p>
  </w:endnote>
  <w:endnote w:type="continuationSeparator" w:id="0">
    <w:p w14:paraId="74D7D25C" w14:textId="77777777" w:rsidR="00C83829" w:rsidRDefault="00C83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Pro">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3030"/>
      <w:docPartObj>
        <w:docPartGallery w:val="Page Numbers (Bottom of Page)"/>
        <w:docPartUnique/>
      </w:docPartObj>
    </w:sdtPr>
    <w:sdtEndPr/>
    <w:sdtContent>
      <w:p w14:paraId="23A394B5" w14:textId="77777777" w:rsidR="00192BBC" w:rsidRDefault="00192BBC" w:rsidP="00164195">
        <w:pPr>
          <w:pStyle w:val="Footer"/>
          <w:jc w:val="right"/>
        </w:pPr>
        <w:r>
          <w:t xml:space="preserve">page </w:t>
        </w: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558CA085" w14:textId="77777777" w:rsidR="00192BBC" w:rsidRDefault="00192B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11C64" w14:textId="77777777" w:rsidR="00C83829" w:rsidRDefault="00C83829">
      <w:pPr>
        <w:spacing w:after="0" w:line="240" w:lineRule="auto"/>
      </w:pPr>
      <w:r>
        <w:separator/>
      </w:r>
    </w:p>
  </w:footnote>
  <w:footnote w:type="continuationSeparator" w:id="0">
    <w:p w14:paraId="3C998156" w14:textId="77777777" w:rsidR="00C83829" w:rsidRDefault="00C838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BBC"/>
    <w:rsid w:val="00072BB0"/>
    <w:rsid w:val="00192BBC"/>
    <w:rsid w:val="002B5778"/>
    <w:rsid w:val="00382B2D"/>
    <w:rsid w:val="00460708"/>
    <w:rsid w:val="004A6DE9"/>
    <w:rsid w:val="00537D6F"/>
    <w:rsid w:val="00696F8E"/>
    <w:rsid w:val="006C581E"/>
    <w:rsid w:val="0084418F"/>
    <w:rsid w:val="00A05F7B"/>
    <w:rsid w:val="00AC60E0"/>
    <w:rsid w:val="00B5432D"/>
    <w:rsid w:val="00B8217C"/>
    <w:rsid w:val="00C83829"/>
    <w:rsid w:val="00CD376F"/>
    <w:rsid w:val="00D0519A"/>
    <w:rsid w:val="00E4750D"/>
    <w:rsid w:val="00E54E62"/>
    <w:rsid w:val="00F14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B93D4"/>
  <w15:chartTrackingRefBased/>
  <w15:docId w15:val="{8DFACFE4-BD91-4663-9B1D-6B9934F2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CU basic text"/>
    <w:qFormat/>
    <w:rsid w:val="00192BBC"/>
    <w:pPr>
      <w:widowControl w:val="0"/>
      <w:spacing w:line="288" w:lineRule="auto"/>
    </w:pPr>
    <w:rPr>
      <w:rFonts w:ascii="Verdana" w:eastAsia="Calibri" w:hAnsi="Verdana" w:cs="Times New Roman"/>
      <w:color w:val="000000" w:themeColor="text1"/>
      <w:kern w:val="0"/>
    </w:rPr>
  </w:style>
  <w:style w:type="paragraph" w:styleId="Heading1">
    <w:name w:val="heading 1"/>
    <w:basedOn w:val="Normal"/>
    <w:next w:val="Normal"/>
    <w:link w:val="Heading1Char"/>
    <w:uiPriority w:val="9"/>
    <w:qFormat/>
    <w:rsid w:val="00382B2D"/>
    <w:pPr>
      <w:keepNext/>
      <w:keepLines/>
      <w:widowControl/>
      <w:spacing w:before="360" w:after="80" w:line="279" w:lineRule="auto"/>
      <w:outlineLvl w:val="0"/>
    </w:pPr>
    <w:rPr>
      <w:rFonts w:asciiTheme="majorHAnsi" w:eastAsiaTheme="majorEastAsia" w:hAnsiTheme="majorHAnsi" w:cstheme="majorBidi"/>
      <w:color w:val="2F5496" w:themeColor="accent1" w:themeShade="BF"/>
      <w:sz w:val="40"/>
      <w:szCs w:val="40"/>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unhideWhenUsed/>
    <w:qFormat/>
    <w:rsid w:val="00192BBC"/>
    <w:pPr>
      <w:tabs>
        <w:tab w:val="center" w:pos="4513"/>
        <w:tab w:val="right" w:pos="9026"/>
      </w:tabs>
      <w:spacing w:after="0" w:line="240" w:lineRule="auto"/>
    </w:pPr>
    <w:rPr>
      <w:sz w:val="20"/>
    </w:rPr>
  </w:style>
  <w:style w:type="character" w:customStyle="1" w:styleId="FooterChar">
    <w:name w:val="Footer Char"/>
    <w:aliases w:val="UCU Footer Char"/>
    <w:basedOn w:val="DefaultParagraphFont"/>
    <w:link w:val="Footer"/>
    <w:uiPriority w:val="99"/>
    <w:rsid w:val="00192BBC"/>
    <w:rPr>
      <w:rFonts w:ascii="Verdana" w:eastAsia="Calibri" w:hAnsi="Verdana" w:cs="Times New Roman"/>
      <w:color w:val="000000" w:themeColor="text1"/>
      <w:kern w:val="0"/>
      <w:sz w:val="20"/>
    </w:rPr>
  </w:style>
  <w:style w:type="paragraph" w:styleId="BodyText">
    <w:name w:val="Body Text"/>
    <w:basedOn w:val="Normal"/>
    <w:link w:val="BodyTextChar"/>
    <w:rsid w:val="00192BBC"/>
    <w:pPr>
      <w:widowControl/>
      <w:spacing w:after="100" w:afterAutospacing="1" w:line="312" w:lineRule="auto"/>
    </w:pPr>
    <w:rPr>
      <w:rFonts w:eastAsia="Times New Roman"/>
      <w:color w:val="auto"/>
      <w:sz w:val="21"/>
      <w:szCs w:val="24"/>
    </w:rPr>
  </w:style>
  <w:style w:type="character" w:customStyle="1" w:styleId="BodyTextChar">
    <w:name w:val="Body Text Char"/>
    <w:basedOn w:val="DefaultParagraphFont"/>
    <w:link w:val="BodyText"/>
    <w:rsid w:val="00192BBC"/>
    <w:rPr>
      <w:rFonts w:ascii="Verdana" w:eastAsia="Times New Roman" w:hAnsi="Verdana" w:cs="Times New Roman"/>
      <w:kern w:val="0"/>
      <w:sz w:val="21"/>
      <w:szCs w:val="24"/>
    </w:rPr>
  </w:style>
  <w:style w:type="paragraph" w:customStyle="1" w:styleId="paragraph">
    <w:name w:val="paragraph"/>
    <w:basedOn w:val="Normal"/>
    <w:rsid w:val="00192BBC"/>
    <w:pPr>
      <w:widowControl/>
      <w:spacing w:before="100" w:beforeAutospacing="1" w:after="100" w:afterAutospacing="1" w:line="240" w:lineRule="auto"/>
    </w:pPr>
    <w:rPr>
      <w:rFonts w:ascii="Times New Roman" w:eastAsia="Times New Roman" w:hAnsi="Times New Roman"/>
      <w:color w:val="auto"/>
      <w:sz w:val="24"/>
      <w:szCs w:val="24"/>
      <w:lang w:eastAsia="en-GB"/>
    </w:rPr>
  </w:style>
  <w:style w:type="character" w:customStyle="1" w:styleId="normaltextrun">
    <w:name w:val="normaltextrun"/>
    <w:basedOn w:val="DefaultParagraphFont"/>
    <w:rsid w:val="00192BBC"/>
  </w:style>
  <w:style w:type="character" w:customStyle="1" w:styleId="eop">
    <w:name w:val="eop"/>
    <w:basedOn w:val="DefaultParagraphFont"/>
    <w:rsid w:val="00192BBC"/>
  </w:style>
  <w:style w:type="character" w:customStyle="1" w:styleId="wacimagecontainer">
    <w:name w:val="wacimagecontainer"/>
    <w:basedOn w:val="DefaultParagraphFont"/>
    <w:rsid w:val="00192BBC"/>
  </w:style>
  <w:style w:type="character" w:styleId="Hyperlink">
    <w:name w:val="Hyperlink"/>
    <w:basedOn w:val="DefaultParagraphFont"/>
    <w:uiPriority w:val="99"/>
    <w:unhideWhenUsed/>
    <w:rsid w:val="00A05F7B"/>
    <w:rPr>
      <w:color w:val="0563C1" w:themeColor="hyperlink"/>
      <w:u w:val="single"/>
    </w:rPr>
  </w:style>
  <w:style w:type="paragraph" w:customStyle="1" w:styleId="UCUNumberedparagraphs">
    <w:name w:val="UCU Numbered paragraphs"/>
    <w:basedOn w:val="Normal"/>
    <w:uiPriority w:val="1"/>
    <w:qFormat/>
    <w:rsid w:val="00696F8E"/>
    <w:pPr>
      <w:ind w:left="737" w:hanging="737"/>
    </w:pPr>
    <w:rPr>
      <w:b/>
      <w:bCs/>
      <w:lang w:eastAsia="ja-JP"/>
      <w14:ligatures w14:val="none"/>
    </w:rPr>
  </w:style>
  <w:style w:type="character" w:customStyle="1" w:styleId="Heading1Char">
    <w:name w:val="Heading 1 Char"/>
    <w:basedOn w:val="DefaultParagraphFont"/>
    <w:link w:val="Heading1"/>
    <w:uiPriority w:val="9"/>
    <w:rsid w:val="00382B2D"/>
    <w:rPr>
      <w:rFonts w:asciiTheme="majorHAnsi" w:eastAsiaTheme="majorEastAsia" w:hAnsiTheme="majorHAnsi" w:cstheme="majorBidi"/>
      <w:color w:val="2F5496" w:themeColor="accent1" w:themeShade="BF"/>
      <w:kern w:val="0"/>
      <w:sz w:val="40"/>
      <w:szCs w:val="40"/>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790457">
      <w:bodyDiv w:val="1"/>
      <w:marLeft w:val="0"/>
      <w:marRight w:val="0"/>
      <w:marTop w:val="0"/>
      <w:marBottom w:val="0"/>
      <w:divBdr>
        <w:top w:val="none" w:sz="0" w:space="0" w:color="auto"/>
        <w:left w:val="none" w:sz="0" w:space="0" w:color="auto"/>
        <w:bottom w:val="none" w:sz="0" w:space="0" w:color="auto"/>
        <w:right w:val="none" w:sz="0" w:space="0" w:color="auto"/>
      </w:divBdr>
      <w:divsChild>
        <w:div w:id="1235353802">
          <w:marLeft w:val="0"/>
          <w:marRight w:val="0"/>
          <w:marTop w:val="0"/>
          <w:marBottom w:val="0"/>
          <w:divBdr>
            <w:top w:val="none" w:sz="0" w:space="0" w:color="auto"/>
            <w:left w:val="none" w:sz="0" w:space="0" w:color="auto"/>
            <w:bottom w:val="none" w:sz="0" w:space="0" w:color="auto"/>
            <w:right w:val="none" w:sz="0" w:space="0" w:color="auto"/>
          </w:divBdr>
        </w:div>
        <w:div w:id="1209996502">
          <w:marLeft w:val="0"/>
          <w:marRight w:val="0"/>
          <w:marTop w:val="0"/>
          <w:marBottom w:val="0"/>
          <w:divBdr>
            <w:top w:val="none" w:sz="0" w:space="0" w:color="auto"/>
            <w:left w:val="none" w:sz="0" w:space="0" w:color="auto"/>
            <w:bottom w:val="none" w:sz="0" w:space="0" w:color="auto"/>
            <w:right w:val="none" w:sz="0" w:space="0" w:color="auto"/>
          </w:divBdr>
        </w:div>
        <w:div w:id="1863084307">
          <w:marLeft w:val="0"/>
          <w:marRight w:val="0"/>
          <w:marTop w:val="0"/>
          <w:marBottom w:val="0"/>
          <w:divBdr>
            <w:top w:val="none" w:sz="0" w:space="0" w:color="auto"/>
            <w:left w:val="none" w:sz="0" w:space="0" w:color="auto"/>
            <w:bottom w:val="none" w:sz="0" w:space="0" w:color="auto"/>
            <w:right w:val="none" w:sz="0" w:space="0" w:color="auto"/>
          </w:divBdr>
        </w:div>
        <w:div w:id="681395131">
          <w:marLeft w:val="0"/>
          <w:marRight w:val="0"/>
          <w:marTop w:val="0"/>
          <w:marBottom w:val="0"/>
          <w:divBdr>
            <w:top w:val="none" w:sz="0" w:space="0" w:color="auto"/>
            <w:left w:val="none" w:sz="0" w:space="0" w:color="auto"/>
            <w:bottom w:val="none" w:sz="0" w:space="0" w:color="auto"/>
            <w:right w:val="none" w:sz="0" w:space="0" w:color="auto"/>
          </w:divBdr>
        </w:div>
        <w:div w:id="1976831529">
          <w:marLeft w:val="0"/>
          <w:marRight w:val="0"/>
          <w:marTop w:val="0"/>
          <w:marBottom w:val="0"/>
          <w:divBdr>
            <w:top w:val="none" w:sz="0" w:space="0" w:color="auto"/>
            <w:left w:val="none" w:sz="0" w:space="0" w:color="auto"/>
            <w:bottom w:val="none" w:sz="0" w:space="0" w:color="auto"/>
            <w:right w:val="none" w:sz="0" w:space="0" w:color="auto"/>
          </w:divBdr>
        </w:div>
        <w:div w:id="1495605270">
          <w:marLeft w:val="0"/>
          <w:marRight w:val="0"/>
          <w:marTop w:val="0"/>
          <w:marBottom w:val="0"/>
          <w:divBdr>
            <w:top w:val="none" w:sz="0" w:space="0" w:color="auto"/>
            <w:left w:val="none" w:sz="0" w:space="0" w:color="auto"/>
            <w:bottom w:val="none" w:sz="0" w:space="0" w:color="auto"/>
            <w:right w:val="none" w:sz="0" w:space="0" w:color="auto"/>
          </w:divBdr>
        </w:div>
        <w:div w:id="38557796">
          <w:marLeft w:val="0"/>
          <w:marRight w:val="0"/>
          <w:marTop w:val="0"/>
          <w:marBottom w:val="0"/>
          <w:divBdr>
            <w:top w:val="none" w:sz="0" w:space="0" w:color="auto"/>
            <w:left w:val="none" w:sz="0" w:space="0" w:color="auto"/>
            <w:bottom w:val="none" w:sz="0" w:space="0" w:color="auto"/>
            <w:right w:val="none" w:sz="0" w:space="0" w:color="auto"/>
          </w:divBdr>
        </w:div>
        <w:div w:id="592393589">
          <w:marLeft w:val="0"/>
          <w:marRight w:val="0"/>
          <w:marTop w:val="0"/>
          <w:marBottom w:val="0"/>
          <w:divBdr>
            <w:top w:val="none" w:sz="0" w:space="0" w:color="auto"/>
            <w:left w:val="none" w:sz="0" w:space="0" w:color="auto"/>
            <w:bottom w:val="none" w:sz="0" w:space="0" w:color="auto"/>
            <w:right w:val="none" w:sz="0" w:space="0" w:color="auto"/>
          </w:divBdr>
        </w:div>
        <w:div w:id="1753233607">
          <w:marLeft w:val="0"/>
          <w:marRight w:val="0"/>
          <w:marTop w:val="0"/>
          <w:marBottom w:val="0"/>
          <w:divBdr>
            <w:top w:val="none" w:sz="0" w:space="0" w:color="auto"/>
            <w:left w:val="none" w:sz="0" w:space="0" w:color="auto"/>
            <w:bottom w:val="none" w:sz="0" w:space="0" w:color="auto"/>
            <w:right w:val="none" w:sz="0" w:space="0" w:color="auto"/>
          </w:divBdr>
        </w:div>
        <w:div w:id="820852947">
          <w:marLeft w:val="0"/>
          <w:marRight w:val="0"/>
          <w:marTop w:val="0"/>
          <w:marBottom w:val="0"/>
          <w:divBdr>
            <w:top w:val="none" w:sz="0" w:space="0" w:color="auto"/>
            <w:left w:val="none" w:sz="0" w:space="0" w:color="auto"/>
            <w:bottom w:val="none" w:sz="0" w:space="0" w:color="auto"/>
            <w:right w:val="none" w:sz="0" w:space="0" w:color="auto"/>
          </w:divBdr>
        </w:div>
        <w:div w:id="387339348">
          <w:marLeft w:val="0"/>
          <w:marRight w:val="0"/>
          <w:marTop w:val="0"/>
          <w:marBottom w:val="0"/>
          <w:divBdr>
            <w:top w:val="none" w:sz="0" w:space="0" w:color="auto"/>
            <w:left w:val="none" w:sz="0" w:space="0" w:color="auto"/>
            <w:bottom w:val="none" w:sz="0" w:space="0" w:color="auto"/>
            <w:right w:val="none" w:sz="0" w:space="0" w:color="auto"/>
          </w:divBdr>
        </w:div>
        <w:div w:id="733703401">
          <w:marLeft w:val="0"/>
          <w:marRight w:val="0"/>
          <w:marTop w:val="0"/>
          <w:marBottom w:val="0"/>
          <w:divBdr>
            <w:top w:val="none" w:sz="0" w:space="0" w:color="auto"/>
            <w:left w:val="none" w:sz="0" w:space="0" w:color="auto"/>
            <w:bottom w:val="none" w:sz="0" w:space="0" w:color="auto"/>
            <w:right w:val="none" w:sz="0" w:space="0" w:color="auto"/>
          </w:divBdr>
        </w:div>
        <w:div w:id="1599480364">
          <w:marLeft w:val="0"/>
          <w:marRight w:val="0"/>
          <w:marTop w:val="0"/>
          <w:marBottom w:val="0"/>
          <w:divBdr>
            <w:top w:val="none" w:sz="0" w:space="0" w:color="auto"/>
            <w:left w:val="none" w:sz="0" w:space="0" w:color="auto"/>
            <w:bottom w:val="none" w:sz="0" w:space="0" w:color="auto"/>
            <w:right w:val="none" w:sz="0" w:space="0" w:color="auto"/>
          </w:divBdr>
        </w:div>
        <w:div w:id="319160529">
          <w:marLeft w:val="0"/>
          <w:marRight w:val="0"/>
          <w:marTop w:val="0"/>
          <w:marBottom w:val="0"/>
          <w:divBdr>
            <w:top w:val="none" w:sz="0" w:space="0" w:color="auto"/>
            <w:left w:val="none" w:sz="0" w:space="0" w:color="auto"/>
            <w:bottom w:val="none" w:sz="0" w:space="0" w:color="auto"/>
            <w:right w:val="none" w:sz="0" w:space="0" w:color="auto"/>
          </w:divBdr>
        </w:div>
        <w:div w:id="1301155810">
          <w:marLeft w:val="0"/>
          <w:marRight w:val="0"/>
          <w:marTop w:val="0"/>
          <w:marBottom w:val="0"/>
          <w:divBdr>
            <w:top w:val="none" w:sz="0" w:space="0" w:color="auto"/>
            <w:left w:val="none" w:sz="0" w:space="0" w:color="auto"/>
            <w:bottom w:val="none" w:sz="0" w:space="0" w:color="auto"/>
            <w:right w:val="none" w:sz="0" w:space="0" w:color="auto"/>
          </w:divBdr>
        </w:div>
        <w:div w:id="1520772113">
          <w:marLeft w:val="0"/>
          <w:marRight w:val="0"/>
          <w:marTop w:val="0"/>
          <w:marBottom w:val="0"/>
          <w:divBdr>
            <w:top w:val="none" w:sz="0" w:space="0" w:color="auto"/>
            <w:left w:val="none" w:sz="0" w:space="0" w:color="auto"/>
            <w:bottom w:val="none" w:sz="0" w:space="0" w:color="auto"/>
            <w:right w:val="none" w:sz="0" w:space="0" w:color="auto"/>
          </w:divBdr>
        </w:div>
        <w:div w:id="1132483006">
          <w:marLeft w:val="0"/>
          <w:marRight w:val="0"/>
          <w:marTop w:val="0"/>
          <w:marBottom w:val="0"/>
          <w:divBdr>
            <w:top w:val="none" w:sz="0" w:space="0" w:color="auto"/>
            <w:left w:val="none" w:sz="0" w:space="0" w:color="auto"/>
            <w:bottom w:val="none" w:sz="0" w:space="0" w:color="auto"/>
            <w:right w:val="none" w:sz="0" w:space="0" w:color="auto"/>
          </w:divBdr>
        </w:div>
        <w:div w:id="334382750">
          <w:marLeft w:val="0"/>
          <w:marRight w:val="0"/>
          <w:marTop w:val="0"/>
          <w:marBottom w:val="0"/>
          <w:divBdr>
            <w:top w:val="none" w:sz="0" w:space="0" w:color="auto"/>
            <w:left w:val="none" w:sz="0" w:space="0" w:color="auto"/>
            <w:bottom w:val="none" w:sz="0" w:space="0" w:color="auto"/>
            <w:right w:val="none" w:sz="0" w:space="0" w:color="auto"/>
          </w:divBdr>
        </w:div>
        <w:div w:id="629671743">
          <w:marLeft w:val="0"/>
          <w:marRight w:val="0"/>
          <w:marTop w:val="0"/>
          <w:marBottom w:val="0"/>
          <w:divBdr>
            <w:top w:val="none" w:sz="0" w:space="0" w:color="auto"/>
            <w:left w:val="none" w:sz="0" w:space="0" w:color="auto"/>
            <w:bottom w:val="none" w:sz="0" w:space="0" w:color="auto"/>
            <w:right w:val="none" w:sz="0" w:space="0" w:color="auto"/>
          </w:divBdr>
        </w:div>
        <w:div w:id="377317156">
          <w:marLeft w:val="0"/>
          <w:marRight w:val="0"/>
          <w:marTop w:val="0"/>
          <w:marBottom w:val="0"/>
          <w:divBdr>
            <w:top w:val="none" w:sz="0" w:space="0" w:color="auto"/>
            <w:left w:val="none" w:sz="0" w:space="0" w:color="auto"/>
            <w:bottom w:val="none" w:sz="0" w:space="0" w:color="auto"/>
            <w:right w:val="none" w:sz="0" w:space="0" w:color="auto"/>
          </w:divBdr>
        </w:div>
        <w:div w:id="1965841747">
          <w:marLeft w:val="0"/>
          <w:marRight w:val="0"/>
          <w:marTop w:val="0"/>
          <w:marBottom w:val="0"/>
          <w:divBdr>
            <w:top w:val="none" w:sz="0" w:space="0" w:color="auto"/>
            <w:left w:val="none" w:sz="0" w:space="0" w:color="auto"/>
            <w:bottom w:val="none" w:sz="0" w:space="0" w:color="auto"/>
            <w:right w:val="none" w:sz="0" w:space="0" w:color="auto"/>
          </w:divBdr>
        </w:div>
        <w:div w:id="1394160060">
          <w:marLeft w:val="0"/>
          <w:marRight w:val="0"/>
          <w:marTop w:val="0"/>
          <w:marBottom w:val="0"/>
          <w:divBdr>
            <w:top w:val="none" w:sz="0" w:space="0" w:color="auto"/>
            <w:left w:val="none" w:sz="0" w:space="0" w:color="auto"/>
            <w:bottom w:val="none" w:sz="0" w:space="0" w:color="auto"/>
            <w:right w:val="none" w:sz="0" w:space="0" w:color="auto"/>
          </w:divBdr>
        </w:div>
        <w:div w:id="587740328">
          <w:marLeft w:val="0"/>
          <w:marRight w:val="0"/>
          <w:marTop w:val="0"/>
          <w:marBottom w:val="0"/>
          <w:divBdr>
            <w:top w:val="none" w:sz="0" w:space="0" w:color="auto"/>
            <w:left w:val="none" w:sz="0" w:space="0" w:color="auto"/>
            <w:bottom w:val="none" w:sz="0" w:space="0" w:color="auto"/>
            <w:right w:val="none" w:sz="0" w:space="0" w:color="auto"/>
          </w:divBdr>
        </w:div>
        <w:div w:id="546798978">
          <w:marLeft w:val="0"/>
          <w:marRight w:val="0"/>
          <w:marTop w:val="0"/>
          <w:marBottom w:val="0"/>
          <w:divBdr>
            <w:top w:val="none" w:sz="0" w:space="0" w:color="auto"/>
            <w:left w:val="none" w:sz="0" w:space="0" w:color="auto"/>
            <w:bottom w:val="none" w:sz="0" w:space="0" w:color="auto"/>
            <w:right w:val="none" w:sz="0" w:space="0" w:color="auto"/>
          </w:divBdr>
        </w:div>
        <w:div w:id="618101689">
          <w:marLeft w:val="0"/>
          <w:marRight w:val="0"/>
          <w:marTop w:val="0"/>
          <w:marBottom w:val="0"/>
          <w:divBdr>
            <w:top w:val="none" w:sz="0" w:space="0" w:color="auto"/>
            <w:left w:val="none" w:sz="0" w:space="0" w:color="auto"/>
            <w:bottom w:val="none" w:sz="0" w:space="0" w:color="auto"/>
            <w:right w:val="none" w:sz="0" w:space="0" w:color="auto"/>
          </w:divBdr>
        </w:div>
        <w:div w:id="226385306">
          <w:marLeft w:val="0"/>
          <w:marRight w:val="0"/>
          <w:marTop w:val="0"/>
          <w:marBottom w:val="0"/>
          <w:divBdr>
            <w:top w:val="none" w:sz="0" w:space="0" w:color="auto"/>
            <w:left w:val="none" w:sz="0" w:space="0" w:color="auto"/>
            <w:bottom w:val="none" w:sz="0" w:space="0" w:color="auto"/>
            <w:right w:val="none" w:sz="0" w:space="0" w:color="auto"/>
          </w:divBdr>
        </w:div>
        <w:div w:id="245696781">
          <w:marLeft w:val="0"/>
          <w:marRight w:val="0"/>
          <w:marTop w:val="0"/>
          <w:marBottom w:val="0"/>
          <w:divBdr>
            <w:top w:val="none" w:sz="0" w:space="0" w:color="auto"/>
            <w:left w:val="none" w:sz="0" w:space="0" w:color="auto"/>
            <w:bottom w:val="none" w:sz="0" w:space="0" w:color="auto"/>
            <w:right w:val="none" w:sz="0" w:space="0" w:color="auto"/>
          </w:divBdr>
        </w:div>
        <w:div w:id="1108542518">
          <w:marLeft w:val="0"/>
          <w:marRight w:val="0"/>
          <w:marTop w:val="0"/>
          <w:marBottom w:val="0"/>
          <w:divBdr>
            <w:top w:val="none" w:sz="0" w:space="0" w:color="auto"/>
            <w:left w:val="none" w:sz="0" w:space="0" w:color="auto"/>
            <w:bottom w:val="none" w:sz="0" w:space="0" w:color="auto"/>
            <w:right w:val="none" w:sz="0" w:space="0" w:color="auto"/>
          </w:divBdr>
        </w:div>
        <w:div w:id="401878811">
          <w:marLeft w:val="0"/>
          <w:marRight w:val="0"/>
          <w:marTop w:val="0"/>
          <w:marBottom w:val="0"/>
          <w:divBdr>
            <w:top w:val="none" w:sz="0" w:space="0" w:color="auto"/>
            <w:left w:val="none" w:sz="0" w:space="0" w:color="auto"/>
            <w:bottom w:val="none" w:sz="0" w:space="0" w:color="auto"/>
            <w:right w:val="none" w:sz="0" w:space="0" w:color="auto"/>
          </w:divBdr>
        </w:div>
        <w:div w:id="805900471">
          <w:marLeft w:val="0"/>
          <w:marRight w:val="0"/>
          <w:marTop w:val="0"/>
          <w:marBottom w:val="0"/>
          <w:divBdr>
            <w:top w:val="none" w:sz="0" w:space="0" w:color="auto"/>
            <w:left w:val="none" w:sz="0" w:space="0" w:color="auto"/>
            <w:bottom w:val="none" w:sz="0" w:space="0" w:color="auto"/>
            <w:right w:val="none" w:sz="0" w:space="0" w:color="auto"/>
          </w:divBdr>
        </w:div>
        <w:div w:id="1062289111">
          <w:marLeft w:val="0"/>
          <w:marRight w:val="0"/>
          <w:marTop w:val="0"/>
          <w:marBottom w:val="0"/>
          <w:divBdr>
            <w:top w:val="none" w:sz="0" w:space="0" w:color="auto"/>
            <w:left w:val="none" w:sz="0" w:space="0" w:color="auto"/>
            <w:bottom w:val="none" w:sz="0" w:space="0" w:color="auto"/>
            <w:right w:val="none" w:sz="0" w:space="0" w:color="auto"/>
          </w:divBdr>
        </w:div>
        <w:div w:id="1728530821">
          <w:marLeft w:val="0"/>
          <w:marRight w:val="0"/>
          <w:marTop w:val="0"/>
          <w:marBottom w:val="0"/>
          <w:divBdr>
            <w:top w:val="none" w:sz="0" w:space="0" w:color="auto"/>
            <w:left w:val="none" w:sz="0" w:space="0" w:color="auto"/>
            <w:bottom w:val="none" w:sz="0" w:space="0" w:color="auto"/>
            <w:right w:val="none" w:sz="0" w:space="0" w:color="auto"/>
          </w:divBdr>
        </w:div>
        <w:div w:id="567500218">
          <w:marLeft w:val="0"/>
          <w:marRight w:val="0"/>
          <w:marTop w:val="0"/>
          <w:marBottom w:val="0"/>
          <w:divBdr>
            <w:top w:val="none" w:sz="0" w:space="0" w:color="auto"/>
            <w:left w:val="none" w:sz="0" w:space="0" w:color="auto"/>
            <w:bottom w:val="none" w:sz="0" w:space="0" w:color="auto"/>
            <w:right w:val="none" w:sz="0" w:space="0" w:color="auto"/>
          </w:divBdr>
        </w:div>
        <w:div w:id="1005471819">
          <w:marLeft w:val="0"/>
          <w:marRight w:val="0"/>
          <w:marTop w:val="0"/>
          <w:marBottom w:val="0"/>
          <w:divBdr>
            <w:top w:val="none" w:sz="0" w:space="0" w:color="auto"/>
            <w:left w:val="none" w:sz="0" w:space="0" w:color="auto"/>
            <w:bottom w:val="none" w:sz="0" w:space="0" w:color="auto"/>
            <w:right w:val="none" w:sz="0" w:space="0" w:color="auto"/>
          </w:divBdr>
        </w:div>
        <w:div w:id="58207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cu.org.uk/LGBT+charter" TargetMode="External"/><Relationship Id="rId5" Type="http://schemas.openxmlformats.org/officeDocument/2006/relationships/settings" Target="settings.xml"/><Relationship Id="rId10" Type="http://schemas.openxmlformats.org/officeDocument/2006/relationships/image" Target="cid:E4E936B0-D5D4-420F-AB7D-90DBED6D7A2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7f44974-815e-4a79-955f-5a5d422b4796">
      <UserInfo>
        <DisplayName>Sue Bajwa</DisplayName>
        <AccountId>18</AccountId>
        <AccountType/>
      </UserInfo>
      <UserInfo>
        <DisplayName>Seth Atkin</DisplayName>
        <AccountId>20</AccountId>
        <AccountType/>
      </UserInfo>
    </SharedWithUsers>
    <lcf76f155ced4ddcb4097134ff3c332f xmlns="8a8f4edc-2354-44b0-a9d5-1f0653c57a7b">
      <Terms xmlns="http://schemas.microsoft.com/office/infopath/2007/PartnerControls"/>
    </lcf76f155ced4ddcb4097134ff3c332f>
    <TaxCatchAll xmlns="b7f44974-815e-4a79-955f-5a5d422b479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775291E707244B9988421678C1564E" ma:contentTypeVersion="17" ma:contentTypeDescription="Create a new document." ma:contentTypeScope="" ma:versionID="d6adc5ccddef98735f16589d33dbc7d7">
  <xsd:schema xmlns:xsd="http://www.w3.org/2001/XMLSchema" xmlns:xs="http://www.w3.org/2001/XMLSchema" xmlns:p="http://schemas.microsoft.com/office/2006/metadata/properties" xmlns:ns2="8a8f4edc-2354-44b0-a9d5-1f0653c57a7b" xmlns:ns3="b7f44974-815e-4a79-955f-5a5d422b4796" targetNamespace="http://schemas.microsoft.com/office/2006/metadata/properties" ma:root="true" ma:fieldsID="c400f186f5f555703a8607ee9f042767" ns2:_="" ns3:_="">
    <xsd:import namespace="8a8f4edc-2354-44b0-a9d5-1f0653c57a7b"/>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f4edc-2354-44b0-a9d5-1f0653c57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191ca4b-0a1b-495b-b84f-729d5c99624b}" ma:internalName="TaxCatchAll" ma:showField="CatchAllData" ma:web="b7f44974-815e-4a79-955f-5a5d422b479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C889C3-430A-49D6-9C53-EF5837B43F0B}">
  <ds:schemaRefs>
    <ds:schemaRef ds:uri="http://schemas.microsoft.com/sharepoint/v3/contenttype/forms"/>
  </ds:schemaRefs>
</ds:datastoreItem>
</file>

<file path=customXml/itemProps2.xml><?xml version="1.0" encoding="utf-8"?>
<ds:datastoreItem xmlns:ds="http://schemas.openxmlformats.org/officeDocument/2006/customXml" ds:itemID="{CD3C9EC2-638D-44D8-8290-995E784D902E}">
  <ds:schemaRefs>
    <ds:schemaRef ds:uri="http://purl.org/dc/elements/1.1/"/>
    <ds:schemaRef ds:uri="b7f44974-815e-4a79-955f-5a5d422b4796"/>
    <ds:schemaRef ds:uri="http://www.w3.org/XML/1998/namespace"/>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8a8f4edc-2354-44b0-a9d5-1f0653c57a7b"/>
    <ds:schemaRef ds:uri="http://purl.org/dc/dcmitype/"/>
  </ds:schemaRefs>
</ds:datastoreItem>
</file>

<file path=customXml/itemProps3.xml><?xml version="1.0" encoding="utf-8"?>
<ds:datastoreItem xmlns:ds="http://schemas.openxmlformats.org/officeDocument/2006/customXml" ds:itemID="{13C74606-06CD-41CE-B0BC-C4964BA5D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f4edc-2354-44b0-a9d5-1f0653c57a7b"/>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4081</Characters>
  <Application>Microsoft Office Word</Application>
  <DocSecurity>0</DocSecurity>
  <Lines>34</Lines>
  <Paragraphs>9</Paragraphs>
  <ScaleCrop>false</ScaleCrop>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Swati Patel</dc:creator>
  <cp:keywords/>
  <dc:description/>
  <cp:lastModifiedBy>Sue Bajwa</cp:lastModifiedBy>
  <cp:revision>2</cp:revision>
  <dcterms:created xsi:type="dcterms:W3CDTF">2024-11-07T15:23:00Z</dcterms:created>
  <dcterms:modified xsi:type="dcterms:W3CDTF">2024-11-07T15:23:00Z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0x0101005F775291E707244B9988421678C1564E</vt:lpwstr>
  </property>
</Properties>
</file>