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B142" w14:textId="75E99742" w:rsidR="00E00B37" w:rsidRDefault="00DE3184" w:rsidP="001F2530">
      <w:pPr>
        <w:rPr>
          <w:b/>
          <w:sz w:val="28"/>
          <w:szCs w:val="28"/>
        </w:rPr>
      </w:pPr>
      <w:r w:rsidRPr="00DE3184">
        <w:rPr>
          <w:b/>
          <w:noProof/>
          <w:sz w:val="28"/>
          <w:szCs w:val="28"/>
        </w:rPr>
        <w:drawing>
          <wp:inline distT="0" distB="0" distL="0" distR="0" wp14:anchorId="4D8BCE8B" wp14:editId="455556A3">
            <wp:extent cx="4279900" cy="8255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9900" cy="825500"/>
                    </a:xfrm>
                    <a:prstGeom prst="rect">
                      <a:avLst/>
                    </a:prstGeom>
                    <a:noFill/>
                    <a:ln>
                      <a:noFill/>
                    </a:ln>
                  </pic:spPr>
                </pic:pic>
              </a:graphicData>
            </a:graphic>
          </wp:inline>
        </w:drawing>
      </w:r>
      <w:r w:rsidRPr="00DE3184">
        <w:rPr>
          <w:b/>
          <w:sz w:val="28"/>
          <w:szCs w:val="28"/>
        </w:rPr>
        <w:br/>
      </w:r>
    </w:p>
    <w:p w14:paraId="35A23FCC" w14:textId="77777777" w:rsidR="00585F20" w:rsidRDefault="00143F89" w:rsidP="00585F20">
      <w:pPr>
        <w:spacing w:after="120"/>
        <w:rPr>
          <w:b/>
          <w:sz w:val="28"/>
          <w:szCs w:val="28"/>
        </w:rPr>
      </w:pPr>
      <w:r>
        <w:rPr>
          <w:shd w:val="clear" w:color="auto" w:fill="FFFFFF"/>
        </w:rPr>
        <w:br/>
      </w:r>
    </w:p>
    <w:p w14:paraId="2C76352D" w14:textId="77777777" w:rsidR="00E00B37" w:rsidRPr="00585F20" w:rsidRDefault="00472BED" w:rsidP="00585F20">
      <w:pPr>
        <w:spacing w:after="480"/>
        <w:rPr>
          <w:b/>
          <w:sz w:val="28"/>
          <w:szCs w:val="28"/>
        </w:rPr>
      </w:pPr>
      <w:r w:rsidRPr="00E00B37">
        <w:rPr>
          <w:b/>
          <w:sz w:val="28"/>
          <w:szCs w:val="28"/>
        </w:rPr>
        <w:t xml:space="preserve">UCU </w:t>
      </w:r>
      <w:r w:rsidR="00143F89">
        <w:rPr>
          <w:b/>
          <w:sz w:val="28"/>
          <w:szCs w:val="28"/>
        </w:rPr>
        <w:t>equality</w:t>
      </w:r>
      <w:r w:rsidR="00C00DB7">
        <w:rPr>
          <w:b/>
          <w:sz w:val="28"/>
          <w:szCs w:val="28"/>
        </w:rPr>
        <w:t xml:space="preserve"> group</w:t>
      </w:r>
      <w:r w:rsidR="00143F89">
        <w:rPr>
          <w:b/>
          <w:sz w:val="28"/>
          <w:szCs w:val="28"/>
        </w:rPr>
        <w:t xml:space="preserve"> conferences 202</w:t>
      </w:r>
      <w:r w:rsidR="00C00DB7">
        <w:rPr>
          <w:b/>
          <w:sz w:val="28"/>
          <w:szCs w:val="28"/>
        </w:rPr>
        <w:t>4</w:t>
      </w:r>
    </w:p>
    <w:p w14:paraId="4DE2BE70" w14:textId="77777777" w:rsidR="00E00B37" w:rsidRPr="00822F96" w:rsidRDefault="00CA2F45" w:rsidP="00822F96">
      <w:pPr>
        <w:pStyle w:val="Heading3"/>
        <w:rPr>
          <w:sz w:val="32"/>
          <w:szCs w:val="32"/>
        </w:rPr>
      </w:pPr>
      <w:r w:rsidRPr="00E00B37">
        <w:rPr>
          <w:sz w:val="32"/>
          <w:szCs w:val="32"/>
        </w:rPr>
        <w:t>Expectations of members’ conduct</w:t>
      </w:r>
    </w:p>
    <w:p w14:paraId="0EB0A648" w14:textId="77777777" w:rsidR="001F2530" w:rsidRPr="00E00B37" w:rsidRDefault="001F2530" w:rsidP="00E00B37">
      <w:pPr>
        <w:pStyle w:val="UCULetteredsubparas"/>
        <w:numPr>
          <w:ilvl w:val="0"/>
          <w:numId w:val="0"/>
        </w:numPr>
        <w:spacing w:line="300" w:lineRule="auto"/>
        <w:rPr>
          <w:szCs w:val="22"/>
        </w:rPr>
      </w:pPr>
      <w:r w:rsidRPr="00E00B37">
        <w:rPr>
          <w:szCs w:val="22"/>
        </w:rPr>
        <w:t xml:space="preserve">The following guidelines </w:t>
      </w:r>
      <w:r w:rsidR="00143F89">
        <w:rPr>
          <w:szCs w:val="22"/>
        </w:rPr>
        <w:t xml:space="preserve">are based on those agreed </w:t>
      </w:r>
      <w:r w:rsidRPr="00E00B37">
        <w:rPr>
          <w:szCs w:val="22"/>
        </w:rPr>
        <w:t>by</w:t>
      </w:r>
      <w:r w:rsidR="00050441" w:rsidRPr="00E00B37">
        <w:rPr>
          <w:szCs w:val="22"/>
        </w:rPr>
        <w:t xml:space="preserve"> the</w:t>
      </w:r>
      <w:r w:rsidRPr="00E00B37">
        <w:rPr>
          <w:szCs w:val="22"/>
        </w:rPr>
        <w:t xml:space="preserve"> National Executive Committee</w:t>
      </w:r>
      <w:r w:rsidR="007C53E0" w:rsidRPr="00E00B37">
        <w:rPr>
          <w:szCs w:val="22"/>
        </w:rPr>
        <w:t xml:space="preserve"> in 2013</w:t>
      </w:r>
      <w:r w:rsidR="00143F89">
        <w:rPr>
          <w:szCs w:val="22"/>
        </w:rPr>
        <w:t xml:space="preserve"> in respect of Congress. The principles apply to the equality conferences</w:t>
      </w:r>
      <w:r w:rsidRPr="00E00B37">
        <w:rPr>
          <w:szCs w:val="22"/>
        </w:rPr>
        <w:t>.</w:t>
      </w:r>
    </w:p>
    <w:p w14:paraId="29E7D899" w14:textId="77777777" w:rsidR="00CA2F45" w:rsidRPr="00E00B37" w:rsidRDefault="00CA2F45" w:rsidP="00E00B37">
      <w:pPr>
        <w:pStyle w:val="UCULetteredsubparas"/>
        <w:numPr>
          <w:ilvl w:val="0"/>
          <w:numId w:val="0"/>
        </w:numPr>
        <w:spacing w:line="300" w:lineRule="auto"/>
        <w:rPr>
          <w:szCs w:val="22"/>
        </w:rPr>
      </w:pPr>
      <w:r w:rsidRPr="00E00B37">
        <w:rPr>
          <w:szCs w:val="22"/>
        </w:rPr>
        <w:t xml:space="preserve">The purpose of this guidance is to ensure that all </w:t>
      </w:r>
      <w:r w:rsidR="00143F89">
        <w:rPr>
          <w:szCs w:val="22"/>
        </w:rPr>
        <w:t>conference delegates</w:t>
      </w:r>
      <w:r w:rsidRPr="00E00B37">
        <w:rPr>
          <w:szCs w:val="22"/>
        </w:rPr>
        <w:t xml:space="preserve"> can participate fully in the confidence that their views will be heard and respected even by those who disagree with them. Nothing in this guidance is intended to stop full and frank debate of important issues on which delegates may have opposing views. Con</w:t>
      </w:r>
      <w:r w:rsidR="00143F89">
        <w:rPr>
          <w:szCs w:val="22"/>
        </w:rPr>
        <w:t>ferences</w:t>
      </w:r>
      <w:r w:rsidRPr="00E00B37">
        <w:rPr>
          <w:szCs w:val="22"/>
        </w:rPr>
        <w:t xml:space="preserve"> must always be a place where honest and open debate takes place. </w:t>
      </w:r>
      <w:r w:rsidR="00C00DB7" w:rsidRPr="00E00B37">
        <w:rPr>
          <w:szCs w:val="22"/>
        </w:rPr>
        <w:t>However,</w:t>
      </w:r>
      <w:r w:rsidRPr="00E00B37">
        <w:rPr>
          <w:szCs w:val="22"/>
        </w:rPr>
        <w:t xml:space="preserve"> in voicing these differences</w:t>
      </w:r>
      <w:r w:rsidR="00143F89">
        <w:rPr>
          <w:szCs w:val="22"/>
        </w:rPr>
        <w:t>,</w:t>
      </w:r>
      <w:r w:rsidRPr="00E00B37">
        <w:rPr>
          <w:szCs w:val="22"/>
        </w:rPr>
        <w:t xml:space="preserve"> intimidating or abusive words or behaviour are never appropriate. All delegates have the right to participate without fear of bullying, intimidation or harassment. This guidance is intended to address behaviour which we would not expect members to tolerate in their workplace and which members should not be expected to tolerate at a UCU event. </w:t>
      </w:r>
    </w:p>
    <w:p w14:paraId="3E6D2127" w14:textId="77777777" w:rsidR="00CA2F45" w:rsidRPr="00E00B37" w:rsidRDefault="00CA2F45" w:rsidP="00E00B37">
      <w:pPr>
        <w:pStyle w:val="UCULetteredsubparas"/>
        <w:numPr>
          <w:ilvl w:val="0"/>
          <w:numId w:val="0"/>
        </w:numPr>
        <w:spacing w:line="300" w:lineRule="auto"/>
        <w:rPr>
          <w:szCs w:val="22"/>
        </w:rPr>
      </w:pPr>
      <w:r w:rsidRPr="00E00B37">
        <w:rPr>
          <w:szCs w:val="22"/>
        </w:rPr>
        <w:t xml:space="preserve">This guidance is drafted in mind of the fact that not all delegates have the same experience of trade union conferences as others. For some delegates, this will be their first </w:t>
      </w:r>
      <w:r w:rsidR="00143F89">
        <w:rPr>
          <w:szCs w:val="22"/>
        </w:rPr>
        <w:t>conference</w:t>
      </w:r>
      <w:r w:rsidRPr="00E00B37">
        <w:rPr>
          <w:szCs w:val="22"/>
        </w:rPr>
        <w:t>, and it may be their first time addressing a meeting. However</w:t>
      </w:r>
      <w:r w:rsidR="004D2AAB">
        <w:rPr>
          <w:szCs w:val="22"/>
        </w:rPr>
        <w:t>,</w:t>
      </w:r>
      <w:r w:rsidRPr="00E00B37">
        <w:rPr>
          <w:szCs w:val="22"/>
        </w:rPr>
        <w:t xml:space="preserve"> no participant should feel that part of attending and addressing </w:t>
      </w:r>
      <w:r w:rsidR="00143F89">
        <w:rPr>
          <w:szCs w:val="22"/>
        </w:rPr>
        <w:t xml:space="preserve">a </w:t>
      </w:r>
      <w:r w:rsidR="00C00DB7">
        <w:rPr>
          <w:szCs w:val="22"/>
        </w:rPr>
        <w:t>conference</w:t>
      </w:r>
      <w:r w:rsidR="00C00DB7" w:rsidRPr="00E00B37">
        <w:rPr>
          <w:szCs w:val="22"/>
        </w:rPr>
        <w:t xml:space="preserve"> entail</w:t>
      </w:r>
      <w:r w:rsidRPr="00E00B37">
        <w:rPr>
          <w:szCs w:val="22"/>
        </w:rPr>
        <w:t xml:space="preserve"> having to tolerate bullying or harassing behaviour.</w:t>
      </w:r>
    </w:p>
    <w:p w14:paraId="7B9D9827" w14:textId="77777777" w:rsidR="00CA2F45" w:rsidRPr="00E00B37" w:rsidRDefault="00CA2F45" w:rsidP="00E00B37">
      <w:pPr>
        <w:pStyle w:val="UCULetteredsubparas"/>
        <w:numPr>
          <w:ilvl w:val="0"/>
          <w:numId w:val="0"/>
        </w:numPr>
        <w:spacing w:line="300" w:lineRule="auto"/>
        <w:rPr>
          <w:b/>
          <w:szCs w:val="22"/>
          <w:u w:val="single"/>
        </w:rPr>
      </w:pPr>
      <w:r w:rsidRPr="00E00B37">
        <w:rPr>
          <w:b/>
          <w:szCs w:val="22"/>
          <w:u w:val="single"/>
        </w:rPr>
        <w:t>Acceptable standards of conduct</w:t>
      </w:r>
    </w:p>
    <w:p w14:paraId="67E2F8D7" w14:textId="77777777" w:rsidR="00CA2F45" w:rsidRPr="00E00B37" w:rsidRDefault="00CA2F45" w:rsidP="00E00B37">
      <w:pPr>
        <w:pStyle w:val="UCULetteredsubparas"/>
        <w:numPr>
          <w:ilvl w:val="0"/>
          <w:numId w:val="0"/>
        </w:numPr>
        <w:spacing w:line="300" w:lineRule="auto"/>
        <w:rPr>
          <w:b/>
          <w:szCs w:val="22"/>
        </w:rPr>
      </w:pPr>
      <w:r w:rsidRPr="00E00B37">
        <w:rPr>
          <w:b/>
          <w:szCs w:val="22"/>
        </w:rPr>
        <w:t>The obligations of members under the rules</w:t>
      </w:r>
    </w:p>
    <w:p w14:paraId="097146DF" w14:textId="77777777" w:rsidR="00CA2F45" w:rsidRPr="00E00B37" w:rsidRDefault="00CA2F45" w:rsidP="00E00B37">
      <w:pPr>
        <w:pStyle w:val="UCULetteredsubparas"/>
        <w:numPr>
          <w:ilvl w:val="0"/>
          <w:numId w:val="0"/>
        </w:numPr>
        <w:spacing w:line="300" w:lineRule="auto"/>
        <w:rPr>
          <w:szCs w:val="22"/>
        </w:rPr>
      </w:pPr>
      <w:r w:rsidRPr="00E00B37">
        <w:rPr>
          <w:szCs w:val="22"/>
        </w:rPr>
        <w:t>Rule 6.1 states:</w:t>
      </w:r>
    </w:p>
    <w:p w14:paraId="59B888AA" w14:textId="77777777" w:rsidR="00822F96" w:rsidRPr="00822F96" w:rsidRDefault="00822F96" w:rsidP="00822F96">
      <w:pPr>
        <w:pStyle w:val="paragraph"/>
        <w:spacing w:before="0" w:beforeAutospacing="0" w:after="120" w:afterAutospacing="0" w:line="288" w:lineRule="auto"/>
        <w:textAlignment w:val="baseline"/>
        <w:rPr>
          <w:rFonts w:ascii="Segoe UI" w:hAnsi="Segoe UI" w:cs="Segoe UI"/>
          <w:sz w:val="22"/>
          <w:szCs w:val="22"/>
        </w:rPr>
      </w:pPr>
      <w:r w:rsidRPr="00822F96">
        <w:rPr>
          <w:rStyle w:val="normaltextrun"/>
          <w:rFonts w:ascii="Verdana" w:hAnsi="Verdana" w:cs="Segoe UI"/>
          <w:b/>
          <w:bCs/>
          <w:sz w:val="22"/>
          <w:szCs w:val="22"/>
          <w:lang w:val="en-US"/>
        </w:rPr>
        <w:t xml:space="preserve">6 </w:t>
      </w:r>
      <w:r w:rsidRPr="00822F96">
        <w:rPr>
          <w:rStyle w:val="tabchar"/>
          <w:rFonts w:ascii="Calibri" w:hAnsi="Calibri" w:cs="Calibri"/>
          <w:sz w:val="22"/>
          <w:szCs w:val="22"/>
        </w:rPr>
        <w:tab/>
      </w:r>
      <w:r w:rsidRPr="00822F96">
        <w:rPr>
          <w:rStyle w:val="normaltextrun"/>
          <w:rFonts w:ascii="Verdana" w:hAnsi="Verdana" w:cs="Segoe UI"/>
          <w:b/>
          <w:bCs/>
          <w:sz w:val="22"/>
          <w:szCs w:val="22"/>
          <w:lang w:val="en-US"/>
        </w:rPr>
        <w:t>Obligations of members</w:t>
      </w:r>
      <w:r w:rsidRPr="00822F96">
        <w:rPr>
          <w:rStyle w:val="eop"/>
          <w:rFonts w:ascii="Verdana" w:hAnsi="Verdana" w:cs="Segoe UI"/>
          <w:sz w:val="22"/>
          <w:szCs w:val="22"/>
        </w:rPr>
        <w:t> </w:t>
      </w:r>
    </w:p>
    <w:p w14:paraId="175FCFAE" w14:textId="77777777" w:rsidR="00822F96" w:rsidRPr="00822F96" w:rsidRDefault="00822F96" w:rsidP="00822F96">
      <w:pPr>
        <w:pStyle w:val="paragraph"/>
        <w:spacing w:before="0" w:beforeAutospacing="0" w:after="120" w:afterAutospacing="0" w:line="288" w:lineRule="auto"/>
        <w:ind w:left="720" w:hanging="720"/>
        <w:textAlignment w:val="baseline"/>
        <w:rPr>
          <w:rFonts w:ascii="Segoe UI" w:hAnsi="Segoe UI" w:cs="Segoe UI"/>
          <w:sz w:val="22"/>
          <w:szCs w:val="22"/>
        </w:rPr>
      </w:pPr>
      <w:r w:rsidRPr="00822F96">
        <w:rPr>
          <w:rStyle w:val="normaltextrun"/>
          <w:rFonts w:ascii="Verdana" w:hAnsi="Verdana" w:cs="Segoe UI"/>
          <w:b/>
          <w:bCs/>
          <w:sz w:val="22"/>
          <w:szCs w:val="22"/>
          <w:lang w:val="en-US"/>
        </w:rPr>
        <w:t>6.1</w:t>
      </w:r>
      <w:r w:rsidRPr="00822F96">
        <w:rPr>
          <w:rStyle w:val="normaltextrun"/>
          <w:rFonts w:ascii="Verdana" w:hAnsi="Verdana" w:cs="Segoe UI"/>
          <w:sz w:val="22"/>
          <w:szCs w:val="22"/>
          <w:lang w:val="en-US"/>
        </w:rPr>
        <w:t xml:space="preserve"> </w:t>
      </w:r>
      <w:r w:rsidRPr="00822F96">
        <w:rPr>
          <w:rStyle w:val="tabchar"/>
          <w:rFonts w:ascii="Calibri" w:hAnsi="Calibri" w:cs="Calibri"/>
          <w:sz w:val="22"/>
          <w:szCs w:val="22"/>
        </w:rPr>
        <w:tab/>
      </w:r>
      <w:r w:rsidRPr="00822F96">
        <w:rPr>
          <w:rStyle w:val="normaltextrun"/>
          <w:rFonts w:ascii="Verdana" w:hAnsi="Verdana" w:cs="Segoe UI"/>
          <w:sz w:val="22"/>
          <w:szCs w:val="22"/>
          <w:lang w:val="en-US"/>
        </w:rPr>
        <w:t xml:space="preserve">All members and student members have an obligation to abide by the Rules of the University and College Union, and shall refrain from conduct detrimental to the interests of the Union, from any breach of these Rules, Standing Orders or directions (properly made in accordance with these Rules or Standing Orders) and from all forms of harassment, prejudice and unfair discrimination whether on the grounds of sex, gender identity, race, ethnic or national origin, religion, </w:t>
      </w:r>
      <w:r w:rsidRPr="00822F96">
        <w:rPr>
          <w:rStyle w:val="normaltextrun"/>
          <w:rFonts w:ascii="Verdana" w:hAnsi="Verdana" w:cs="Segoe UI"/>
          <w:sz w:val="22"/>
          <w:szCs w:val="22"/>
          <w:lang w:val="en-US"/>
        </w:rPr>
        <w:lastRenderedPageBreak/>
        <w:t>colour, class, caring responsibilities, marital status, sexuality, disability, age, or other status or personal characteristic.</w:t>
      </w:r>
      <w:r w:rsidRPr="00822F96">
        <w:rPr>
          <w:rStyle w:val="eop"/>
          <w:rFonts w:ascii="Verdana" w:hAnsi="Verdana" w:cs="Segoe UI"/>
          <w:sz w:val="22"/>
          <w:szCs w:val="22"/>
        </w:rPr>
        <w:t> </w:t>
      </w:r>
    </w:p>
    <w:p w14:paraId="51AF0B98" w14:textId="77777777" w:rsidR="00822F96" w:rsidRDefault="00822F96" w:rsidP="00E00B37">
      <w:pPr>
        <w:pStyle w:val="UCULetteredsubparas"/>
        <w:numPr>
          <w:ilvl w:val="0"/>
          <w:numId w:val="0"/>
        </w:numPr>
        <w:spacing w:line="300" w:lineRule="auto"/>
        <w:rPr>
          <w:b/>
          <w:szCs w:val="22"/>
        </w:rPr>
      </w:pPr>
    </w:p>
    <w:p w14:paraId="435CA7B3" w14:textId="77777777" w:rsidR="00CA2F45" w:rsidRPr="00E00B37" w:rsidRDefault="00CA2F45" w:rsidP="00E00B37">
      <w:pPr>
        <w:pStyle w:val="UCULetteredsubparas"/>
        <w:numPr>
          <w:ilvl w:val="0"/>
          <w:numId w:val="0"/>
        </w:numPr>
        <w:spacing w:line="300" w:lineRule="auto"/>
        <w:rPr>
          <w:b/>
          <w:szCs w:val="22"/>
        </w:rPr>
      </w:pPr>
      <w:r w:rsidRPr="00E00B37">
        <w:rPr>
          <w:b/>
          <w:szCs w:val="22"/>
        </w:rPr>
        <w:t>What is unacceptable behaviour?</w:t>
      </w:r>
    </w:p>
    <w:p w14:paraId="549A63EE" w14:textId="77777777" w:rsidR="00CA2F45" w:rsidRPr="00E00B37" w:rsidRDefault="00CA2F45" w:rsidP="00E00B37">
      <w:pPr>
        <w:pStyle w:val="UCULetteredsubparas"/>
        <w:numPr>
          <w:ilvl w:val="0"/>
          <w:numId w:val="0"/>
        </w:numPr>
        <w:spacing w:line="300" w:lineRule="auto"/>
        <w:rPr>
          <w:szCs w:val="22"/>
        </w:rPr>
      </w:pPr>
      <w:r w:rsidRPr="00E00B37">
        <w:rPr>
          <w:b/>
          <w:szCs w:val="22"/>
        </w:rPr>
        <w:t xml:space="preserve">Harassment </w:t>
      </w:r>
      <w:r w:rsidRPr="00E00B37">
        <w:rPr>
          <w:szCs w:val="22"/>
        </w:rPr>
        <w:t xml:space="preserve">occurs when an individual is subjected to unwanted conduct which has the purpose or effect of violating a person’s dignity, or creating an intimidating, hostile, degrading, humiliating or offensive environment for that individual. </w:t>
      </w:r>
    </w:p>
    <w:p w14:paraId="41F87C80" w14:textId="77777777" w:rsidR="00CA2F45" w:rsidRPr="00E00B37" w:rsidRDefault="00CA2F45" w:rsidP="00E00B37">
      <w:pPr>
        <w:pStyle w:val="UCULetteredsubparas"/>
        <w:numPr>
          <w:ilvl w:val="0"/>
          <w:numId w:val="0"/>
        </w:numPr>
        <w:spacing w:line="300" w:lineRule="auto"/>
        <w:rPr>
          <w:szCs w:val="22"/>
        </w:rPr>
      </w:pPr>
      <w:r w:rsidRPr="00E00B37">
        <w:rPr>
          <w:b/>
          <w:szCs w:val="22"/>
        </w:rPr>
        <w:t>Bullying</w:t>
      </w:r>
      <w:r w:rsidRPr="00E00B37">
        <w:rPr>
          <w:szCs w:val="22"/>
        </w:rPr>
        <w:t xml:space="preserve"> is offensive, intimidating, malicious or insulting behaviour: an abuse or misuse of power through means intended to undermine, humiliate, denigrate or injure the recipient. </w:t>
      </w:r>
    </w:p>
    <w:p w14:paraId="74CD0893" w14:textId="77777777" w:rsidR="00CA2F45" w:rsidRPr="00E00B37" w:rsidRDefault="00CA2F45" w:rsidP="00E00B37">
      <w:pPr>
        <w:pStyle w:val="UCULetteredsubparas"/>
        <w:numPr>
          <w:ilvl w:val="0"/>
          <w:numId w:val="0"/>
        </w:numPr>
        <w:spacing w:line="300" w:lineRule="auto"/>
        <w:rPr>
          <w:szCs w:val="22"/>
        </w:rPr>
      </w:pPr>
      <w:r w:rsidRPr="00E00B37">
        <w:rPr>
          <w:szCs w:val="22"/>
        </w:rPr>
        <w:t>(These definitions are taken from the AoC-joint union agreement on harassment and bullying. The definition of harassment is also the statutory definition.)</w:t>
      </w:r>
    </w:p>
    <w:p w14:paraId="78CED394" w14:textId="77777777" w:rsidR="00CA2F45" w:rsidRPr="00E00B37" w:rsidRDefault="00CA2F45" w:rsidP="00E00B37">
      <w:pPr>
        <w:pStyle w:val="UCULetteredsubparas"/>
        <w:numPr>
          <w:ilvl w:val="0"/>
          <w:numId w:val="0"/>
        </w:numPr>
        <w:spacing w:line="300" w:lineRule="auto"/>
        <w:rPr>
          <w:b/>
          <w:szCs w:val="22"/>
          <w:u w:val="single"/>
        </w:rPr>
      </w:pPr>
      <w:r w:rsidRPr="00E00B37">
        <w:rPr>
          <w:b/>
          <w:szCs w:val="22"/>
          <w:u w:val="single"/>
        </w:rPr>
        <w:t>Ensuring effective participation</w:t>
      </w:r>
    </w:p>
    <w:p w14:paraId="3197CF6D" w14:textId="77777777" w:rsidR="00D82060" w:rsidRPr="00E00B37" w:rsidRDefault="00CA2F45" w:rsidP="00E00B37">
      <w:pPr>
        <w:pStyle w:val="UCULetteredsubparas"/>
        <w:numPr>
          <w:ilvl w:val="0"/>
          <w:numId w:val="0"/>
        </w:numPr>
        <w:spacing w:line="300" w:lineRule="auto"/>
        <w:rPr>
          <w:szCs w:val="22"/>
        </w:rPr>
      </w:pPr>
      <w:r w:rsidRPr="00E00B37">
        <w:rPr>
          <w:szCs w:val="22"/>
        </w:rPr>
        <w:t xml:space="preserve">In addition to the behaviours outlined above, various other matters have been raised as causes of concern and the following guidance is offered in the interests of enabling maximum effective participation by all delegates. </w:t>
      </w:r>
    </w:p>
    <w:p w14:paraId="27FD496A" w14:textId="77777777" w:rsidR="00CA2F45" w:rsidRPr="00E00B37" w:rsidRDefault="00CA2F45" w:rsidP="00E00B37">
      <w:pPr>
        <w:pStyle w:val="UCULetteredsubparas"/>
        <w:numPr>
          <w:ilvl w:val="0"/>
          <w:numId w:val="0"/>
        </w:numPr>
        <w:spacing w:line="300" w:lineRule="auto"/>
        <w:rPr>
          <w:b/>
          <w:szCs w:val="22"/>
        </w:rPr>
      </w:pPr>
      <w:r w:rsidRPr="00E00B37">
        <w:rPr>
          <w:b/>
          <w:szCs w:val="22"/>
        </w:rPr>
        <w:t>Noise</w:t>
      </w:r>
    </w:p>
    <w:p w14:paraId="3AF61F8E" w14:textId="77777777" w:rsidR="00CA2F45" w:rsidRPr="00E00B37" w:rsidRDefault="00CA2F45" w:rsidP="00E00B37">
      <w:pPr>
        <w:pStyle w:val="UCULetteredsubparas"/>
        <w:numPr>
          <w:ilvl w:val="0"/>
          <w:numId w:val="0"/>
        </w:numPr>
        <w:spacing w:line="300" w:lineRule="auto"/>
        <w:rPr>
          <w:szCs w:val="22"/>
        </w:rPr>
      </w:pPr>
      <w:r w:rsidRPr="00E00B37">
        <w:rPr>
          <w:szCs w:val="22"/>
        </w:rPr>
        <w:t xml:space="preserve">Any delegate addressing </w:t>
      </w:r>
      <w:r w:rsidR="00143F89">
        <w:rPr>
          <w:szCs w:val="22"/>
        </w:rPr>
        <w:t>a conference</w:t>
      </w:r>
      <w:r w:rsidRPr="00E00B37">
        <w:rPr>
          <w:szCs w:val="22"/>
        </w:rPr>
        <w:t xml:space="preserve"> has the right to express their view on the topic under debate, and the right to be heard with a measure of respect. Delegates are asked to keep noise to a minimum while anyone </w:t>
      </w:r>
      <w:r w:rsidR="00143F89">
        <w:rPr>
          <w:szCs w:val="22"/>
        </w:rPr>
        <w:t>is speaking</w:t>
      </w:r>
      <w:r w:rsidRPr="00E00B37">
        <w:rPr>
          <w:szCs w:val="22"/>
        </w:rPr>
        <w:t>.  Extend the courtesy of listening that you would want others to extend to you.</w:t>
      </w:r>
    </w:p>
    <w:p w14:paraId="0F255F55" w14:textId="77777777" w:rsidR="00CA2F45" w:rsidRPr="00E00B37" w:rsidRDefault="00143F89" w:rsidP="00E00B37">
      <w:pPr>
        <w:pStyle w:val="UCULetteredsubparas"/>
        <w:numPr>
          <w:ilvl w:val="0"/>
          <w:numId w:val="0"/>
        </w:numPr>
        <w:spacing w:line="300" w:lineRule="auto"/>
        <w:rPr>
          <w:szCs w:val="22"/>
        </w:rPr>
      </w:pPr>
      <w:r>
        <w:rPr>
          <w:szCs w:val="22"/>
        </w:rPr>
        <w:t>N</w:t>
      </w:r>
      <w:r w:rsidR="00CA2F45" w:rsidRPr="00E00B37">
        <w:rPr>
          <w:szCs w:val="22"/>
        </w:rPr>
        <w:t xml:space="preserve">oise (including delegates’ private conversations) in the hall can prevent others from hearing what is going on. As well as being distracting, for those with any kind of hearing impediment it can be an access issue.  At any </w:t>
      </w:r>
      <w:r>
        <w:rPr>
          <w:szCs w:val="22"/>
        </w:rPr>
        <w:t>conference</w:t>
      </w:r>
      <w:r w:rsidR="00CA2F45" w:rsidRPr="00E00B37">
        <w:rPr>
          <w:szCs w:val="22"/>
        </w:rPr>
        <w:t xml:space="preserve"> there other areas in the venue where members can go to have conversations.  Please be considerate about noise during </w:t>
      </w:r>
      <w:r>
        <w:rPr>
          <w:szCs w:val="22"/>
        </w:rPr>
        <w:t>conference</w:t>
      </w:r>
      <w:r w:rsidR="00CA2F45" w:rsidRPr="00E00B37">
        <w:rPr>
          <w:szCs w:val="22"/>
        </w:rPr>
        <w:t xml:space="preserve"> sessions. </w:t>
      </w:r>
    </w:p>
    <w:p w14:paraId="27C70411" w14:textId="77777777" w:rsidR="00CA2F45" w:rsidRPr="00E00B37" w:rsidRDefault="00CA2F45" w:rsidP="00E00B37">
      <w:pPr>
        <w:pStyle w:val="UCULetteredsubparas"/>
        <w:numPr>
          <w:ilvl w:val="0"/>
          <w:numId w:val="0"/>
        </w:numPr>
        <w:spacing w:line="300" w:lineRule="auto"/>
        <w:rPr>
          <w:b/>
          <w:szCs w:val="22"/>
        </w:rPr>
      </w:pPr>
      <w:r w:rsidRPr="00E00B37">
        <w:rPr>
          <w:b/>
          <w:szCs w:val="22"/>
        </w:rPr>
        <w:t>Conduct during votes</w:t>
      </w:r>
    </w:p>
    <w:p w14:paraId="18F3BEE5" w14:textId="77777777" w:rsidR="00CA2F45" w:rsidRPr="00E00B37" w:rsidRDefault="00CA2F45" w:rsidP="00E00B37">
      <w:pPr>
        <w:pStyle w:val="UCULetteredsubparas"/>
        <w:numPr>
          <w:ilvl w:val="0"/>
          <w:numId w:val="0"/>
        </w:numPr>
        <w:spacing w:line="300" w:lineRule="auto"/>
        <w:rPr>
          <w:szCs w:val="22"/>
        </w:rPr>
      </w:pPr>
      <w:r w:rsidRPr="00E00B37">
        <w:rPr>
          <w:szCs w:val="22"/>
        </w:rPr>
        <w:t>All delegates should be able to cast their votes free from interference. All delegates should take their seats and remain quiet when votes are being cast and counted.</w:t>
      </w:r>
    </w:p>
    <w:p w14:paraId="59EF0BF1" w14:textId="77777777" w:rsidR="00CA2F45" w:rsidRPr="00E00B37" w:rsidRDefault="00CA2F45" w:rsidP="00E00B37">
      <w:pPr>
        <w:spacing w:line="300" w:lineRule="auto"/>
        <w:ind w:left="709" w:hanging="709"/>
        <w:rPr>
          <w:b/>
        </w:rPr>
      </w:pPr>
      <w:r w:rsidRPr="00E00B37">
        <w:rPr>
          <w:b/>
        </w:rPr>
        <w:t xml:space="preserve">When addressing </w:t>
      </w:r>
      <w:r w:rsidR="00143F89">
        <w:rPr>
          <w:b/>
        </w:rPr>
        <w:t>a conference</w:t>
      </w:r>
    </w:p>
    <w:p w14:paraId="42A9F198" w14:textId="77777777" w:rsidR="00CA2F45" w:rsidRPr="00E00B37" w:rsidRDefault="00CA2F45" w:rsidP="00E00B37">
      <w:pPr>
        <w:spacing w:line="300" w:lineRule="auto"/>
      </w:pPr>
      <w:r w:rsidRPr="00E00B37">
        <w:t>Delegates will want to make their points as strongly as they can. However, delegates are advised:</w:t>
      </w:r>
    </w:p>
    <w:p w14:paraId="0CA63448" w14:textId="77777777" w:rsidR="00CA2F45" w:rsidRPr="00E00B37" w:rsidRDefault="00CA2F45" w:rsidP="00E00B37">
      <w:pPr>
        <w:pStyle w:val="ListParagraph"/>
        <w:numPr>
          <w:ilvl w:val="0"/>
          <w:numId w:val="13"/>
        </w:numPr>
        <w:spacing w:line="300" w:lineRule="auto"/>
        <w:ind w:left="714" w:hanging="357"/>
        <w:contextualSpacing w:val="0"/>
      </w:pPr>
      <w:r w:rsidRPr="00E00B37">
        <w:t>It is not necessary to shout. The microphone will amplify your speech.</w:t>
      </w:r>
    </w:p>
    <w:p w14:paraId="5F305C63" w14:textId="77777777" w:rsidR="00CA2F45" w:rsidRPr="00E00B37" w:rsidRDefault="00CA2F45" w:rsidP="00E00B37">
      <w:pPr>
        <w:pStyle w:val="ListParagraph"/>
        <w:numPr>
          <w:ilvl w:val="0"/>
          <w:numId w:val="13"/>
        </w:numPr>
        <w:spacing w:line="300" w:lineRule="auto"/>
        <w:ind w:left="714" w:hanging="357"/>
        <w:contextualSpacing w:val="0"/>
      </w:pPr>
      <w:r w:rsidRPr="00E00B37">
        <w:t>Address the issue, not the individual – avoid personalised remarks, and avoid communicating information about others which they would normally regard as private.</w:t>
      </w:r>
    </w:p>
    <w:p w14:paraId="5D551E93" w14:textId="77777777" w:rsidR="00CA2F45" w:rsidRPr="00E00B37" w:rsidRDefault="004D2AAB" w:rsidP="00E00B37">
      <w:pPr>
        <w:pStyle w:val="ListParagraph"/>
        <w:numPr>
          <w:ilvl w:val="0"/>
          <w:numId w:val="13"/>
        </w:numPr>
        <w:spacing w:line="300" w:lineRule="auto"/>
        <w:ind w:left="714" w:hanging="357"/>
        <w:contextualSpacing w:val="0"/>
      </w:pPr>
      <w:r>
        <w:t>D</w:t>
      </w:r>
      <w:r w:rsidR="00CA2F45" w:rsidRPr="00E00B37">
        <w:t>o not make derogatory, libellous or defamatory, or inflammatory comments.</w:t>
      </w:r>
    </w:p>
    <w:p w14:paraId="2582DABA" w14:textId="77777777" w:rsidR="00CA2F45" w:rsidRPr="00E00B37" w:rsidRDefault="00D82060" w:rsidP="00E00B37">
      <w:pPr>
        <w:spacing w:line="300" w:lineRule="auto"/>
        <w:ind w:left="709" w:hanging="709"/>
        <w:rPr>
          <w:b/>
          <w:u w:val="single"/>
        </w:rPr>
      </w:pPr>
      <w:r w:rsidRPr="00E00B37">
        <w:rPr>
          <w:b/>
          <w:u w:val="single"/>
        </w:rPr>
        <w:lastRenderedPageBreak/>
        <w:br w:type="page"/>
      </w:r>
      <w:r w:rsidR="00CA2F45" w:rsidRPr="00E00B37">
        <w:rPr>
          <w:b/>
          <w:u w:val="single"/>
        </w:rPr>
        <w:lastRenderedPageBreak/>
        <w:t>Ensuring acceptable standards of conduct</w:t>
      </w:r>
    </w:p>
    <w:p w14:paraId="280DC593" w14:textId="77777777" w:rsidR="00CA2F45" w:rsidRPr="00E00B37" w:rsidRDefault="00CA2F45" w:rsidP="00E00B37">
      <w:pPr>
        <w:spacing w:line="300" w:lineRule="auto"/>
        <w:ind w:left="709" w:hanging="709"/>
        <w:rPr>
          <w:b/>
        </w:rPr>
      </w:pPr>
      <w:r w:rsidRPr="00E00B37">
        <w:rPr>
          <w:b/>
        </w:rPr>
        <w:t>What the Chair will do in response to unacceptable behaviour</w:t>
      </w:r>
    </w:p>
    <w:p w14:paraId="33614E21" w14:textId="77777777" w:rsidR="00CA2F45" w:rsidRPr="00E00B37" w:rsidRDefault="00CA2F45" w:rsidP="00E00B37">
      <w:pPr>
        <w:spacing w:line="300" w:lineRule="auto"/>
      </w:pPr>
      <w:r w:rsidRPr="00E00B37">
        <w:t xml:space="preserve">Where behaviour </w:t>
      </w:r>
      <w:r w:rsidR="00143F89">
        <w:t>during a conference session</w:t>
      </w:r>
      <w:r w:rsidR="00D82060" w:rsidRPr="00E00B37">
        <w:t xml:space="preserve"> is clearly unacceptable,</w:t>
      </w:r>
      <w:r w:rsidRPr="00E00B37">
        <w:t xml:space="preserve"> the Chair will ask the delegate to </w:t>
      </w:r>
      <w:r w:rsidR="00D82060" w:rsidRPr="00E00B37">
        <w:t>withdraw their remarks and apologise</w:t>
      </w:r>
      <w:r w:rsidRPr="00E00B37">
        <w:t xml:space="preserve">. If a delegate refuses, or persists in inappropriate behaviour, the Chair can and will insist that the delegate leaves the </w:t>
      </w:r>
      <w:r w:rsidR="00143F89">
        <w:t>conference</w:t>
      </w:r>
      <w:r w:rsidRPr="00E00B37">
        <w:t xml:space="preserve">. </w:t>
      </w:r>
    </w:p>
    <w:p w14:paraId="36FF0488" w14:textId="77777777" w:rsidR="00CA2F45" w:rsidRPr="00E00B37" w:rsidRDefault="00CA2F45" w:rsidP="00E00B37">
      <w:pPr>
        <w:spacing w:line="300" w:lineRule="auto"/>
      </w:pPr>
      <w:r w:rsidRPr="00E00B37">
        <w:t>Where there is inappropriate or ongoing noise or other disruption that the Chair is aware of, the Chair will call the meeting to order.</w:t>
      </w:r>
    </w:p>
    <w:p w14:paraId="705DA640" w14:textId="77777777" w:rsidR="00CA2F45" w:rsidRPr="00E00B37" w:rsidRDefault="00CA2F45" w:rsidP="00E00B37">
      <w:pPr>
        <w:spacing w:line="300" w:lineRule="auto"/>
        <w:rPr>
          <w:b/>
        </w:rPr>
      </w:pPr>
      <w:r w:rsidRPr="00E00B37">
        <w:rPr>
          <w:b/>
        </w:rPr>
        <w:t xml:space="preserve">What you can do if you think there is inappropriate behaviour in the </w:t>
      </w:r>
      <w:r w:rsidR="00143F89">
        <w:rPr>
          <w:b/>
        </w:rPr>
        <w:t>conference</w:t>
      </w:r>
      <w:r w:rsidRPr="00E00B37">
        <w:rPr>
          <w:b/>
        </w:rPr>
        <w:t xml:space="preserve"> hall</w:t>
      </w:r>
    </w:p>
    <w:p w14:paraId="53BFE514" w14:textId="77777777" w:rsidR="00CA2F45" w:rsidRPr="00E00B37" w:rsidRDefault="00CA2F45" w:rsidP="00E00B37">
      <w:pPr>
        <w:spacing w:line="300" w:lineRule="auto"/>
      </w:pPr>
      <w:r w:rsidRPr="00E00B37">
        <w:t xml:space="preserve">It is the responsibility of all UCU members to challenge inappropriate behaviour, and all delegates should familiarise themselves with this guidance. </w:t>
      </w:r>
    </w:p>
    <w:p w14:paraId="03C4059D" w14:textId="77777777" w:rsidR="00CA2F45" w:rsidRPr="00E00B37" w:rsidRDefault="00CA2F45" w:rsidP="00E00B37">
      <w:pPr>
        <w:spacing w:line="300" w:lineRule="auto"/>
      </w:pPr>
      <w:r w:rsidRPr="00E00B37">
        <w:t xml:space="preserve">If you feel able to, you can informally ask other people in the </w:t>
      </w:r>
      <w:r w:rsidR="00143F89">
        <w:t>conference</w:t>
      </w:r>
      <w:r w:rsidRPr="00E00B37">
        <w:t xml:space="preserve"> hall to be quiet, or stop behaving in a way which is causing a disturbance or offence.</w:t>
      </w:r>
    </w:p>
    <w:p w14:paraId="1218073E" w14:textId="77777777" w:rsidR="00CA2F45" w:rsidRPr="00E00B37" w:rsidRDefault="00CA2F45" w:rsidP="00E00B37">
      <w:pPr>
        <w:spacing w:line="300" w:lineRule="auto"/>
      </w:pPr>
      <w:r w:rsidRPr="00E00B37">
        <w:t xml:space="preserve">You can pass a note to the Chair, to let them know of behaviour going on in the hall which is inappropriate. Alternatively you can ask a staff </w:t>
      </w:r>
      <w:r w:rsidR="00822F96">
        <w:t>member</w:t>
      </w:r>
      <w:r w:rsidRPr="00E00B37">
        <w:t xml:space="preserve"> to pass your note to the chair. Please be as specific as possible in your description of the behaviour. The chair can take action as appropriate, and has the authority to call for good order in the hall.</w:t>
      </w:r>
    </w:p>
    <w:p w14:paraId="3EDA99A2" w14:textId="77777777" w:rsidR="00CA2F45" w:rsidRPr="00E00B37" w:rsidRDefault="00CA2F45" w:rsidP="00E00B37">
      <w:pPr>
        <w:spacing w:line="300" w:lineRule="auto"/>
      </w:pPr>
      <w:r w:rsidRPr="00E00B37">
        <w:t xml:space="preserve">Informal resolution of problems is encouraged. However, if you believe there is persistent harassment or bullying taking place, you can raise a complaint under the union’s Procedure for the Regulation of the Conduct of Members (the rule 13 procedure). If you believe you may need to follow this formal route, you should try to make a note of incidents when they happen and if possible find witnesses to the incidents. The procedure can be found on UCU’s website at </w:t>
      </w:r>
      <w:hyperlink r:id="rId12" w:history="1">
        <w:r w:rsidR="004D2AAB" w:rsidRPr="008D5A73">
          <w:rPr>
            <w:rStyle w:val="Hyperlink"/>
            <w:color w:val="1F4E79"/>
          </w:rPr>
          <w:t>https://www.ucu.org.</w:t>
        </w:r>
        <w:r w:rsidR="004D2AAB" w:rsidRPr="008D5A73">
          <w:rPr>
            <w:rStyle w:val="Hyperlink"/>
            <w:color w:val="1F4E79"/>
          </w:rPr>
          <w:t>u</w:t>
        </w:r>
        <w:r w:rsidR="004D2AAB" w:rsidRPr="008D5A73">
          <w:rPr>
            <w:rStyle w:val="Hyperlink"/>
            <w:color w:val="1F4E79"/>
          </w:rPr>
          <w:t>k/ar</w:t>
        </w:r>
        <w:r w:rsidR="004D2AAB" w:rsidRPr="008D5A73">
          <w:rPr>
            <w:rStyle w:val="Hyperlink"/>
            <w:color w:val="1F4E79"/>
          </w:rPr>
          <w:t>t</w:t>
        </w:r>
        <w:r w:rsidR="004D2AAB" w:rsidRPr="008D5A73">
          <w:rPr>
            <w:rStyle w:val="Hyperlink"/>
            <w:color w:val="1F4E79"/>
          </w:rPr>
          <w:t>icle/3464/Conduct-and-complaints</w:t>
        </w:r>
      </w:hyperlink>
      <w:r w:rsidR="004D2AAB">
        <w:t xml:space="preserve"> </w:t>
      </w:r>
    </w:p>
    <w:p w14:paraId="6344B9F6" w14:textId="77777777" w:rsidR="00CA2F45" w:rsidRPr="00E00B37" w:rsidRDefault="00CA2F45" w:rsidP="00E00B37">
      <w:pPr>
        <w:spacing w:line="300" w:lineRule="auto"/>
        <w:rPr>
          <w:b/>
        </w:rPr>
      </w:pPr>
      <w:r w:rsidRPr="00E00B37">
        <w:rPr>
          <w:b/>
        </w:rPr>
        <w:t>What to do if someone complains to you about your behaviour</w:t>
      </w:r>
    </w:p>
    <w:p w14:paraId="5E9EF199" w14:textId="77777777" w:rsidR="00CA2F45" w:rsidRPr="00E00B37" w:rsidRDefault="00CA2F45" w:rsidP="00E00B37">
      <w:pPr>
        <w:spacing w:line="300" w:lineRule="auto"/>
      </w:pPr>
      <w:r w:rsidRPr="00E00B37">
        <w:t>If you have been told that your behaviour makes someone feel uncomfortable, then you should stop and reflect on what you are doing. Even though your behaviour may seem innocent or ‘par for the course’ to you, it is important to consider its effect on others. Remember that other people’s reaction to your behaviour is important, rather than the reaction you think they should have. You may also be upsetting others who have not complained.</w:t>
      </w:r>
    </w:p>
    <w:p w14:paraId="12A7759E" w14:textId="77777777" w:rsidR="00CA2F45" w:rsidRPr="00E00B37" w:rsidRDefault="00CA2F45" w:rsidP="00E00B37">
      <w:pPr>
        <w:spacing w:line="300" w:lineRule="auto"/>
      </w:pPr>
      <w:r w:rsidRPr="00E00B37">
        <w:t xml:space="preserve">If you are subject to a formal complaint you will be treated in accordance with the relevant procedure which gives you the opportunity to provide a response to the complaint. </w:t>
      </w:r>
    </w:p>
    <w:p w14:paraId="3D57EB9E" w14:textId="77777777" w:rsidR="00CA2F45" w:rsidRPr="00E00B37" w:rsidRDefault="00E00B37" w:rsidP="00E00B37">
      <w:pPr>
        <w:spacing w:line="300" w:lineRule="auto"/>
        <w:rPr>
          <w:b/>
        </w:rPr>
      </w:pPr>
      <w:r>
        <w:rPr>
          <w:b/>
        </w:rPr>
        <w:br w:type="page"/>
      </w:r>
      <w:r w:rsidR="00CA2F45" w:rsidRPr="00E00B37">
        <w:rPr>
          <w:b/>
        </w:rPr>
        <w:lastRenderedPageBreak/>
        <w:t>For information – definition of harassment</w:t>
      </w:r>
    </w:p>
    <w:p w14:paraId="70F6CF3B" w14:textId="77777777" w:rsidR="00CA2F45" w:rsidRPr="00E00B37" w:rsidRDefault="00CA2F45" w:rsidP="00E00B37">
      <w:pPr>
        <w:spacing w:line="300" w:lineRule="auto"/>
      </w:pPr>
      <w:r w:rsidRPr="00E00B37">
        <w:t>Complaints by members about other members’ behaviour may raise competing interests. It can be useful to note the Equality Act definition of harassment, which refer</w:t>
      </w:r>
      <w:r w:rsidR="00C06E09">
        <w:t>s to purpose or effect but has three</w:t>
      </w:r>
      <w:r w:rsidRPr="00E00B37">
        <w:t xml:space="preserve"> qualifying criteria that should be taken into account in deciding if the conduct complained of does have the specified effect. They are: </w:t>
      </w:r>
    </w:p>
    <w:p w14:paraId="47790B89" w14:textId="77777777" w:rsidR="00CA2F45" w:rsidRPr="00E00B37" w:rsidRDefault="00C06E09" w:rsidP="00E00B37">
      <w:pPr>
        <w:spacing w:line="300" w:lineRule="auto"/>
      </w:pPr>
      <w:r>
        <w:t>1. t</w:t>
      </w:r>
      <w:r w:rsidR="00CA2F45" w:rsidRPr="00E00B37">
        <w:t>he perception of the complainant</w:t>
      </w:r>
    </w:p>
    <w:p w14:paraId="09BC5F6A" w14:textId="77777777" w:rsidR="00CA2F45" w:rsidRPr="00E00B37" w:rsidRDefault="00C06E09" w:rsidP="00E00B37">
      <w:pPr>
        <w:spacing w:line="300" w:lineRule="auto"/>
      </w:pPr>
      <w:r>
        <w:t>2. t</w:t>
      </w:r>
      <w:r w:rsidR="00CA2F45" w:rsidRPr="00E00B37">
        <w:t>he other circumstances of the case</w:t>
      </w:r>
    </w:p>
    <w:p w14:paraId="1AA5146A" w14:textId="77777777" w:rsidR="00CA2F45" w:rsidRDefault="00C06E09" w:rsidP="00E00B37">
      <w:pPr>
        <w:spacing w:line="300" w:lineRule="auto"/>
      </w:pPr>
      <w:r>
        <w:t>3. w</w:t>
      </w:r>
      <w:r w:rsidR="00CA2F45" w:rsidRPr="00E00B37">
        <w:t>hether it is reasonable for the conduct to have that effect</w:t>
      </w:r>
      <w:r w:rsidR="00CA2F45">
        <w:t xml:space="preserve">. </w:t>
      </w:r>
    </w:p>
    <w:sectPr w:rsidR="00CA2F45" w:rsidSect="002B27C8">
      <w:headerReference w:type="default" r:id="rId13"/>
      <w:type w:val="continuous"/>
      <w:pgSz w:w="11907" w:h="16839" w:code="9"/>
      <w:pgMar w:top="851" w:right="1021" w:bottom="102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95B1B" w14:textId="77777777" w:rsidR="00D634E3" w:rsidRDefault="00D634E3" w:rsidP="0003353A">
      <w:pPr>
        <w:spacing w:after="0" w:line="240" w:lineRule="auto"/>
      </w:pPr>
      <w:r>
        <w:separator/>
      </w:r>
    </w:p>
  </w:endnote>
  <w:endnote w:type="continuationSeparator" w:id="0">
    <w:p w14:paraId="6F80D02C" w14:textId="77777777" w:rsidR="00D634E3" w:rsidRDefault="00D634E3" w:rsidP="0003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1062" w14:textId="77777777" w:rsidR="00D634E3" w:rsidRDefault="00D634E3" w:rsidP="0003353A">
      <w:pPr>
        <w:spacing w:after="0" w:line="240" w:lineRule="auto"/>
      </w:pPr>
      <w:r>
        <w:separator/>
      </w:r>
    </w:p>
  </w:footnote>
  <w:footnote w:type="continuationSeparator" w:id="0">
    <w:p w14:paraId="5719DAA3" w14:textId="77777777" w:rsidR="00D634E3" w:rsidRDefault="00D634E3" w:rsidP="0003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4AC7" w14:textId="77777777" w:rsidR="002B27C8" w:rsidRPr="002B27C8" w:rsidRDefault="002B27C8" w:rsidP="002B2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 w15:restartNumberingAfterBreak="0">
    <w:nsid w:val="1ECA538B"/>
    <w:multiLevelType w:val="hybridMultilevel"/>
    <w:tmpl w:val="63D6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E5672"/>
    <w:multiLevelType w:val="multilevel"/>
    <w:tmpl w:val="D728D798"/>
    <w:name w:val="UCU level 2"/>
    <w:numStyleLink w:val="Newtestlist"/>
  </w:abstractNum>
  <w:abstractNum w:abstractNumId="3" w15:restartNumberingAfterBreak="0">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4" w15:restartNumberingAfterBreak="0">
    <w:nsid w:val="32B456B4"/>
    <w:multiLevelType w:val="multilevel"/>
    <w:tmpl w:val="D728D798"/>
    <w:numStyleLink w:val="Newtestlist"/>
  </w:abstractNum>
  <w:abstractNum w:abstractNumId="5" w15:restartNumberingAfterBreak="0">
    <w:nsid w:val="331603F2"/>
    <w:multiLevelType w:val="multilevel"/>
    <w:tmpl w:val="D728D798"/>
    <w:numStyleLink w:val="Newtestlist"/>
  </w:abstractNum>
  <w:abstractNum w:abstractNumId="6" w15:restartNumberingAfterBreak="0">
    <w:nsid w:val="377126AC"/>
    <w:multiLevelType w:val="hybridMultilevel"/>
    <w:tmpl w:val="5CC673DC"/>
    <w:lvl w:ilvl="0" w:tplc="588A0526">
      <w:start w:val="1"/>
      <w:numFmt w:val="lowerLetter"/>
      <w:lvlText w:val="%1."/>
      <w:lvlJc w:val="left"/>
      <w:pPr>
        <w:ind w:left="2138" w:hanging="360"/>
      </w:pPr>
      <w:rPr>
        <w:b w:val="0"/>
      </w:r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4AFB549E"/>
    <w:multiLevelType w:val="hybridMultilevel"/>
    <w:tmpl w:val="8C74BD9C"/>
    <w:lvl w:ilvl="0" w:tplc="687E40BE">
      <w:start w:val="1"/>
      <w:numFmt w:val="bullet"/>
      <w:pStyle w:val="UCUBulletlist"/>
      <w:lvlText w:val=""/>
      <w:lvlJc w:val="left"/>
      <w:pPr>
        <w:ind w:left="720" w:hanging="360"/>
      </w:pPr>
      <w:rPr>
        <w:rFonts w:ascii="Symbol" w:hAnsi="Symbol" w:hint="default"/>
      </w:rPr>
    </w:lvl>
    <w:lvl w:ilvl="1" w:tplc="210AF5C8" w:tentative="1">
      <w:start w:val="1"/>
      <w:numFmt w:val="bullet"/>
      <w:lvlText w:val="o"/>
      <w:lvlJc w:val="left"/>
      <w:pPr>
        <w:ind w:left="1440" w:hanging="360"/>
      </w:pPr>
      <w:rPr>
        <w:rFonts w:ascii="Courier New" w:hAnsi="Courier New" w:cs="Courier New" w:hint="default"/>
      </w:rPr>
    </w:lvl>
    <w:lvl w:ilvl="2" w:tplc="96F8550A" w:tentative="1">
      <w:start w:val="1"/>
      <w:numFmt w:val="bullet"/>
      <w:lvlText w:val=""/>
      <w:lvlJc w:val="left"/>
      <w:pPr>
        <w:ind w:left="2160" w:hanging="360"/>
      </w:pPr>
      <w:rPr>
        <w:rFonts w:ascii="Wingdings" w:hAnsi="Wingdings" w:hint="default"/>
      </w:rPr>
    </w:lvl>
    <w:lvl w:ilvl="3" w:tplc="F20AFD2C" w:tentative="1">
      <w:start w:val="1"/>
      <w:numFmt w:val="bullet"/>
      <w:lvlText w:val=""/>
      <w:lvlJc w:val="left"/>
      <w:pPr>
        <w:ind w:left="2880" w:hanging="360"/>
      </w:pPr>
      <w:rPr>
        <w:rFonts w:ascii="Symbol" w:hAnsi="Symbol" w:hint="default"/>
      </w:rPr>
    </w:lvl>
    <w:lvl w:ilvl="4" w:tplc="4B0A2522" w:tentative="1">
      <w:start w:val="1"/>
      <w:numFmt w:val="bullet"/>
      <w:lvlText w:val="o"/>
      <w:lvlJc w:val="left"/>
      <w:pPr>
        <w:ind w:left="3600" w:hanging="360"/>
      </w:pPr>
      <w:rPr>
        <w:rFonts w:ascii="Courier New" w:hAnsi="Courier New" w:cs="Courier New" w:hint="default"/>
      </w:rPr>
    </w:lvl>
    <w:lvl w:ilvl="5" w:tplc="DC3806EC" w:tentative="1">
      <w:start w:val="1"/>
      <w:numFmt w:val="bullet"/>
      <w:lvlText w:val=""/>
      <w:lvlJc w:val="left"/>
      <w:pPr>
        <w:ind w:left="4320" w:hanging="360"/>
      </w:pPr>
      <w:rPr>
        <w:rFonts w:ascii="Wingdings" w:hAnsi="Wingdings" w:hint="default"/>
      </w:rPr>
    </w:lvl>
    <w:lvl w:ilvl="6" w:tplc="E6E0DE8E" w:tentative="1">
      <w:start w:val="1"/>
      <w:numFmt w:val="bullet"/>
      <w:lvlText w:val=""/>
      <w:lvlJc w:val="left"/>
      <w:pPr>
        <w:ind w:left="5040" w:hanging="360"/>
      </w:pPr>
      <w:rPr>
        <w:rFonts w:ascii="Symbol" w:hAnsi="Symbol" w:hint="default"/>
      </w:rPr>
    </w:lvl>
    <w:lvl w:ilvl="7" w:tplc="76F4CF0C" w:tentative="1">
      <w:start w:val="1"/>
      <w:numFmt w:val="bullet"/>
      <w:lvlText w:val="o"/>
      <w:lvlJc w:val="left"/>
      <w:pPr>
        <w:ind w:left="5760" w:hanging="360"/>
      </w:pPr>
      <w:rPr>
        <w:rFonts w:ascii="Courier New" w:hAnsi="Courier New" w:cs="Courier New" w:hint="default"/>
      </w:rPr>
    </w:lvl>
    <w:lvl w:ilvl="8" w:tplc="826E41BC" w:tentative="1">
      <w:start w:val="1"/>
      <w:numFmt w:val="bullet"/>
      <w:lvlText w:val=""/>
      <w:lvlJc w:val="left"/>
      <w:pPr>
        <w:ind w:left="6480" w:hanging="360"/>
      </w:pPr>
      <w:rPr>
        <w:rFonts w:ascii="Wingdings" w:hAnsi="Wingdings" w:hint="default"/>
      </w:rPr>
    </w:lvl>
  </w:abstractNum>
  <w:abstractNum w:abstractNumId="8" w15:restartNumberingAfterBreak="0">
    <w:nsid w:val="4DF876F7"/>
    <w:multiLevelType w:val="hybridMultilevel"/>
    <w:tmpl w:val="7F044FB0"/>
    <w:lvl w:ilvl="0" w:tplc="969A1B7A">
      <w:start w:val="1"/>
      <w:numFmt w:val="lowerLetter"/>
      <w:pStyle w:val="UCULetteredsubparas"/>
      <w:lvlText w:val="%1."/>
      <w:lvlJc w:val="left"/>
      <w:pPr>
        <w:ind w:left="2138" w:hanging="360"/>
      </w:pPr>
    </w:lvl>
    <w:lvl w:ilvl="1" w:tplc="08090003" w:tentative="1">
      <w:start w:val="1"/>
      <w:numFmt w:val="lowerLetter"/>
      <w:lvlText w:val="%2."/>
      <w:lvlJc w:val="left"/>
      <w:pPr>
        <w:ind w:left="2858" w:hanging="360"/>
      </w:pPr>
    </w:lvl>
    <w:lvl w:ilvl="2" w:tplc="08090005" w:tentative="1">
      <w:start w:val="1"/>
      <w:numFmt w:val="lowerRoman"/>
      <w:lvlText w:val="%3."/>
      <w:lvlJc w:val="right"/>
      <w:pPr>
        <w:ind w:left="3578" w:hanging="180"/>
      </w:pPr>
    </w:lvl>
    <w:lvl w:ilvl="3" w:tplc="08090001" w:tentative="1">
      <w:start w:val="1"/>
      <w:numFmt w:val="decimal"/>
      <w:lvlText w:val="%4."/>
      <w:lvlJc w:val="left"/>
      <w:pPr>
        <w:ind w:left="4298" w:hanging="360"/>
      </w:pPr>
    </w:lvl>
    <w:lvl w:ilvl="4" w:tplc="08090003" w:tentative="1">
      <w:start w:val="1"/>
      <w:numFmt w:val="lowerLetter"/>
      <w:lvlText w:val="%5."/>
      <w:lvlJc w:val="left"/>
      <w:pPr>
        <w:ind w:left="5018" w:hanging="360"/>
      </w:pPr>
    </w:lvl>
    <w:lvl w:ilvl="5" w:tplc="08090005" w:tentative="1">
      <w:start w:val="1"/>
      <w:numFmt w:val="lowerRoman"/>
      <w:lvlText w:val="%6."/>
      <w:lvlJc w:val="right"/>
      <w:pPr>
        <w:ind w:left="5738" w:hanging="180"/>
      </w:pPr>
    </w:lvl>
    <w:lvl w:ilvl="6" w:tplc="08090001" w:tentative="1">
      <w:start w:val="1"/>
      <w:numFmt w:val="decimal"/>
      <w:lvlText w:val="%7."/>
      <w:lvlJc w:val="left"/>
      <w:pPr>
        <w:ind w:left="6458" w:hanging="360"/>
      </w:pPr>
    </w:lvl>
    <w:lvl w:ilvl="7" w:tplc="08090003" w:tentative="1">
      <w:start w:val="1"/>
      <w:numFmt w:val="lowerLetter"/>
      <w:lvlText w:val="%8."/>
      <w:lvlJc w:val="left"/>
      <w:pPr>
        <w:ind w:left="7178" w:hanging="360"/>
      </w:pPr>
    </w:lvl>
    <w:lvl w:ilvl="8" w:tplc="08090005" w:tentative="1">
      <w:start w:val="1"/>
      <w:numFmt w:val="lowerRoman"/>
      <w:lvlText w:val="%9."/>
      <w:lvlJc w:val="right"/>
      <w:pPr>
        <w:ind w:left="7898" w:hanging="180"/>
      </w:pPr>
    </w:lvl>
  </w:abstractNum>
  <w:abstractNum w:abstractNumId="9"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0" w15:restartNumberingAfterBreak="0">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pPr>
        <w:ind w:left="709" w:hanging="709"/>
      </w:pPr>
      <w:rPr>
        <w:rFonts w:ascii="Verdana" w:hAnsi="Verdana"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1" w15:restartNumberingAfterBreak="0">
    <w:nsid w:val="56070FCA"/>
    <w:multiLevelType w:val="multilevel"/>
    <w:tmpl w:val="D728D798"/>
    <w:numStyleLink w:val="Newtestlist"/>
  </w:abstractNum>
  <w:abstractNum w:abstractNumId="12" w15:restartNumberingAfterBreak="0">
    <w:nsid w:val="6DC560E8"/>
    <w:multiLevelType w:val="hybridMultilevel"/>
    <w:tmpl w:val="877AB2C0"/>
    <w:lvl w:ilvl="0" w:tplc="BBB6C9F6">
      <w:start w:val="1"/>
      <w:numFmt w:val="lowerRoman"/>
      <w:pStyle w:val="iiiiiiUCUsubparas"/>
      <w:lvlText w:val="%1."/>
      <w:lvlJc w:val="right"/>
      <w:pPr>
        <w:ind w:left="1871" w:hanging="360"/>
      </w:pPr>
    </w:lvl>
    <w:lvl w:ilvl="1" w:tplc="67DA9D5E" w:tentative="1">
      <w:start w:val="1"/>
      <w:numFmt w:val="lowerLetter"/>
      <w:lvlText w:val="%2."/>
      <w:lvlJc w:val="left"/>
      <w:pPr>
        <w:ind w:left="2591" w:hanging="360"/>
      </w:pPr>
    </w:lvl>
    <w:lvl w:ilvl="2" w:tplc="C48844CC" w:tentative="1">
      <w:start w:val="1"/>
      <w:numFmt w:val="lowerRoman"/>
      <w:lvlText w:val="%3."/>
      <w:lvlJc w:val="right"/>
      <w:pPr>
        <w:ind w:left="3311" w:hanging="180"/>
      </w:pPr>
    </w:lvl>
    <w:lvl w:ilvl="3" w:tplc="CD4C8C6A" w:tentative="1">
      <w:start w:val="1"/>
      <w:numFmt w:val="decimal"/>
      <w:lvlText w:val="%4."/>
      <w:lvlJc w:val="left"/>
      <w:pPr>
        <w:ind w:left="4031" w:hanging="360"/>
      </w:pPr>
    </w:lvl>
    <w:lvl w:ilvl="4" w:tplc="2FA89154" w:tentative="1">
      <w:start w:val="1"/>
      <w:numFmt w:val="lowerLetter"/>
      <w:lvlText w:val="%5."/>
      <w:lvlJc w:val="left"/>
      <w:pPr>
        <w:ind w:left="4751" w:hanging="360"/>
      </w:pPr>
    </w:lvl>
    <w:lvl w:ilvl="5" w:tplc="ADA8B8FA" w:tentative="1">
      <w:start w:val="1"/>
      <w:numFmt w:val="lowerRoman"/>
      <w:lvlText w:val="%6."/>
      <w:lvlJc w:val="right"/>
      <w:pPr>
        <w:ind w:left="5471" w:hanging="180"/>
      </w:pPr>
    </w:lvl>
    <w:lvl w:ilvl="6" w:tplc="F41EE57A" w:tentative="1">
      <w:start w:val="1"/>
      <w:numFmt w:val="decimal"/>
      <w:lvlText w:val="%7."/>
      <w:lvlJc w:val="left"/>
      <w:pPr>
        <w:ind w:left="6191" w:hanging="360"/>
      </w:pPr>
    </w:lvl>
    <w:lvl w:ilvl="7" w:tplc="2B0A81A0" w:tentative="1">
      <w:start w:val="1"/>
      <w:numFmt w:val="lowerLetter"/>
      <w:lvlText w:val="%8."/>
      <w:lvlJc w:val="left"/>
      <w:pPr>
        <w:ind w:left="6911" w:hanging="360"/>
      </w:pPr>
    </w:lvl>
    <w:lvl w:ilvl="8" w:tplc="67B4C17E" w:tentative="1">
      <w:start w:val="1"/>
      <w:numFmt w:val="lowerRoman"/>
      <w:lvlText w:val="%9."/>
      <w:lvlJc w:val="right"/>
      <w:pPr>
        <w:ind w:left="7631" w:hanging="180"/>
      </w:pPr>
    </w:lvl>
  </w:abstractNum>
  <w:num w:numId="1" w16cid:durableId="1896627023">
    <w:abstractNumId w:val="8"/>
  </w:num>
  <w:num w:numId="2" w16cid:durableId="2129930469">
    <w:abstractNumId w:val="3"/>
  </w:num>
  <w:num w:numId="3" w16cid:durableId="596448167">
    <w:abstractNumId w:val="7"/>
  </w:num>
  <w:num w:numId="4" w16cid:durableId="549651073">
    <w:abstractNumId w:val="9"/>
  </w:num>
  <w:num w:numId="5" w16cid:durableId="834609610">
    <w:abstractNumId w:val="12"/>
  </w:num>
  <w:num w:numId="6" w16cid:durableId="1764842079">
    <w:abstractNumId w:val="5"/>
  </w:num>
  <w:num w:numId="7" w16cid:durableId="964307685">
    <w:abstractNumId w:val="0"/>
  </w:num>
  <w:num w:numId="8" w16cid:durableId="998387539">
    <w:abstractNumId w:val="10"/>
  </w:num>
  <w:num w:numId="9" w16cid:durableId="903174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1399831">
    <w:abstractNumId w:val="4"/>
  </w:num>
  <w:num w:numId="11" w16cid:durableId="1208296029">
    <w:abstractNumId w:val="11"/>
  </w:num>
  <w:num w:numId="12" w16cid:durableId="1993832502">
    <w:abstractNumId w:val="8"/>
    <w:lvlOverride w:ilvl="0">
      <w:startOverride w:val="1"/>
    </w:lvlOverride>
  </w:num>
  <w:num w:numId="13" w16cid:durableId="185483520">
    <w:abstractNumId w:val="1"/>
  </w:num>
  <w:num w:numId="14" w16cid:durableId="184681970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8F"/>
    <w:rsid w:val="00017B83"/>
    <w:rsid w:val="00023916"/>
    <w:rsid w:val="0003353A"/>
    <w:rsid w:val="00041A7E"/>
    <w:rsid w:val="00047F0F"/>
    <w:rsid w:val="00050441"/>
    <w:rsid w:val="00060763"/>
    <w:rsid w:val="00082FC6"/>
    <w:rsid w:val="000857D9"/>
    <w:rsid w:val="00091B9B"/>
    <w:rsid w:val="000B516E"/>
    <w:rsid w:val="000C09A2"/>
    <w:rsid w:val="00143F89"/>
    <w:rsid w:val="00147CFA"/>
    <w:rsid w:val="00156CC5"/>
    <w:rsid w:val="001636D9"/>
    <w:rsid w:val="00195874"/>
    <w:rsid w:val="001A3FA6"/>
    <w:rsid w:val="001A7218"/>
    <w:rsid w:val="001E70F6"/>
    <w:rsid w:val="001F2530"/>
    <w:rsid w:val="001F3133"/>
    <w:rsid w:val="00224C93"/>
    <w:rsid w:val="0024760A"/>
    <w:rsid w:val="00264B84"/>
    <w:rsid w:val="00266DA3"/>
    <w:rsid w:val="002B27C8"/>
    <w:rsid w:val="002E3BE0"/>
    <w:rsid w:val="002E70CC"/>
    <w:rsid w:val="00300DBD"/>
    <w:rsid w:val="00322C3E"/>
    <w:rsid w:val="00334160"/>
    <w:rsid w:val="00343663"/>
    <w:rsid w:val="00343681"/>
    <w:rsid w:val="003523C2"/>
    <w:rsid w:val="003549CC"/>
    <w:rsid w:val="0036703D"/>
    <w:rsid w:val="00372582"/>
    <w:rsid w:val="003801E0"/>
    <w:rsid w:val="003E7B47"/>
    <w:rsid w:val="003F171E"/>
    <w:rsid w:val="00412C0F"/>
    <w:rsid w:val="00417083"/>
    <w:rsid w:val="0044503E"/>
    <w:rsid w:val="00461521"/>
    <w:rsid w:val="00472BED"/>
    <w:rsid w:val="00480048"/>
    <w:rsid w:val="00494918"/>
    <w:rsid w:val="004951FA"/>
    <w:rsid w:val="004B07E2"/>
    <w:rsid w:val="004D1816"/>
    <w:rsid w:val="004D2AAB"/>
    <w:rsid w:val="004D6220"/>
    <w:rsid w:val="004F2C96"/>
    <w:rsid w:val="004F378F"/>
    <w:rsid w:val="005123EF"/>
    <w:rsid w:val="00530E38"/>
    <w:rsid w:val="00555D84"/>
    <w:rsid w:val="005564CA"/>
    <w:rsid w:val="00560386"/>
    <w:rsid w:val="0056057F"/>
    <w:rsid w:val="00573474"/>
    <w:rsid w:val="00577715"/>
    <w:rsid w:val="00585F20"/>
    <w:rsid w:val="005B7592"/>
    <w:rsid w:val="005D17D3"/>
    <w:rsid w:val="005E5453"/>
    <w:rsid w:val="0062690D"/>
    <w:rsid w:val="0065006F"/>
    <w:rsid w:val="00690C5F"/>
    <w:rsid w:val="00696A64"/>
    <w:rsid w:val="006A7913"/>
    <w:rsid w:val="006B17F7"/>
    <w:rsid w:val="006F0B0A"/>
    <w:rsid w:val="00706280"/>
    <w:rsid w:val="00714465"/>
    <w:rsid w:val="00720B8E"/>
    <w:rsid w:val="007313B6"/>
    <w:rsid w:val="0073726A"/>
    <w:rsid w:val="00784629"/>
    <w:rsid w:val="007B74E0"/>
    <w:rsid w:val="007C1D19"/>
    <w:rsid w:val="007C2846"/>
    <w:rsid w:val="007C53E0"/>
    <w:rsid w:val="007C7E4B"/>
    <w:rsid w:val="007D750C"/>
    <w:rsid w:val="007E1410"/>
    <w:rsid w:val="007E4617"/>
    <w:rsid w:val="008149CC"/>
    <w:rsid w:val="00822F96"/>
    <w:rsid w:val="00824625"/>
    <w:rsid w:val="008271EE"/>
    <w:rsid w:val="00850A39"/>
    <w:rsid w:val="00851D8F"/>
    <w:rsid w:val="00855493"/>
    <w:rsid w:val="00856C71"/>
    <w:rsid w:val="008C7FD7"/>
    <w:rsid w:val="008D5A73"/>
    <w:rsid w:val="008F1FDF"/>
    <w:rsid w:val="0092440D"/>
    <w:rsid w:val="00944CAB"/>
    <w:rsid w:val="00956435"/>
    <w:rsid w:val="009645EB"/>
    <w:rsid w:val="009710C0"/>
    <w:rsid w:val="0097187F"/>
    <w:rsid w:val="009920C6"/>
    <w:rsid w:val="009C0843"/>
    <w:rsid w:val="009C31FA"/>
    <w:rsid w:val="00A44F6E"/>
    <w:rsid w:val="00A47A43"/>
    <w:rsid w:val="00A667A7"/>
    <w:rsid w:val="00A71C97"/>
    <w:rsid w:val="00A724B0"/>
    <w:rsid w:val="00A83B2B"/>
    <w:rsid w:val="00AA3212"/>
    <w:rsid w:val="00AF1778"/>
    <w:rsid w:val="00AF695C"/>
    <w:rsid w:val="00B00A0A"/>
    <w:rsid w:val="00B054FE"/>
    <w:rsid w:val="00B10604"/>
    <w:rsid w:val="00B15713"/>
    <w:rsid w:val="00B51160"/>
    <w:rsid w:val="00B65363"/>
    <w:rsid w:val="00B80FD9"/>
    <w:rsid w:val="00B81CF4"/>
    <w:rsid w:val="00B841A1"/>
    <w:rsid w:val="00B877F7"/>
    <w:rsid w:val="00BD600E"/>
    <w:rsid w:val="00BF22AB"/>
    <w:rsid w:val="00C00DB7"/>
    <w:rsid w:val="00C06E09"/>
    <w:rsid w:val="00C36B0C"/>
    <w:rsid w:val="00C44398"/>
    <w:rsid w:val="00C47D07"/>
    <w:rsid w:val="00C65E26"/>
    <w:rsid w:val="00C706FB"/>
    <w:rsid w:val="00C96343"/>
    <w:rsid w:val="00CA2F45"/>
    <w:rsid w:val="00CD00DB"/>
    <w:rsid w:val="00CD1296"/>
    <w:rsid w:val="00CD188A"/>
    <w:rsid w:val="00D0733D"/>
    <w:rsid w:val="00D11649"/>
    <w:rsid w:val="00D204CD"/>
    <w:rsid w:val="00D24DC4"/>
    <w:rsid w:val="00D35667"/>
    <w:rsid w:val="00D56501"/>
    <w:rsid w:val="00D634E3"/>
    <w:rsid w:val="00D82060"/>
    <w:rsid w:val="00D86FFF"/>
    <w:rsid w:val="00DD4B0F"/>
    <w:rsid w:val="00DE0244"/>
    <w:rsid w:val="00DE3184"/>
    <w:rsid w:val="00DE6EA2"/>
    <w:rsid w:val="00E00B37"/>
    <w:rsid w:val="00E024EF"/>
    <w:rsid w:val="00E02E91"/>
    <w:rsid w:val="00E2085B"/>
    <w:rsid w:val="00E44F84"/>
    <w:rsid w:val="00E5265D"/>
    <w:rsid w:val="00E5388A"/>
    <w:rsid w:val="00E63864"/>
    <w:rsid w:val="00E80CA0"/>
    <w:rsid w:val="00E94D90"/>
    <w:rsid w:val="00EA636E"/>
    <w:rsid w:val="00EC11B3"/>
    <w:rsid w:val="00EE0157"/>
    <w:rsid w:val="00F13880"/>
    <w:rsid w:val="00F32032"/>
    <w:rsid w:val="00F46202"/>
    <w:rsid w:val="00F55CC5"/>
    <w:rsid w:val="00F675DC"/>
    <w:rsid w:val="00F770BB"/>
    <w:rsid w:val="00FB0DD1"/>
    <w:rsid w:val="00FB51CA"/>
    <w:rsid w:val="00FD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BC932"/>
  <w15:chartTrackingRefBased/>
  <w15:docId w15:val="{DD4AE481-7E93-4E3E-BD94-8315652F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530E38"/>
    <w:pPr>
      <w:widowControl w:val="0"/>
      <w:spacing w:after="160" w:line="288" w:lineRule="auto"/>
    </w:pPr>
    <w:rPr>
      <w:color w:val="000000"/>
      <w:sz w:val="22"/>
      <w:szCs w:val="22"/>
      <w:lang w:eastAsia="en-US"/>
    </w:rPr>
  </w:style>
  <w:style w:type="paragraph" w:styleId="Heading1">
    <w:name w:val="heading 1"/>
    <w:aliases w:val="UCU 16pt line heading 1,16pt UCU line heading 1"/>
    <w:basedOn w:val="Normal"/>
    <w:next w:val="Normal"/>
    <w:link w:val="Heading1Char"/>
    <w:uiPriority w:val="9"/>
    <w:qFormat/>
    <w:rsid w:val="00530E38"/>
    <w:pPr>
      <w:keepNext/>
      <w:spacing w:after="240"/>
      <w:outlineLvl w:val="0"/>
    </w:pPr>
    <w:rPr>
      <w:rFonts w:eastAsia="Times New Roman"/>
      <w:bCs/>
      <w:kern w:val="32"/>
      <w:sz w:val="32"/>
      <w:szCs w:val="32"/>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imes New Roman"/>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imes New Roman"/>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imes New Roman"/>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imes New Roman"/>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0DBD"/>
    <w:rPr>
      <w:rFonts w:ascii="Courier New" w:hAnsi="Courier New" w:cs="Courier New"/>
      <w:szCs w:val="20"/>
    </w:rPr>
  </w:style>
  <w:style w:type="character" w:customStyle="1" w:styleId="PlainTextChar">
    <w:name w:val="Plain Text Char"/>
    <w:link w:val="PlainText"/>
    <w:uiPriority w:val="99"/>
    <w:rsid w:val="00300DBD"/>
    <w:rPr>
      <w:rFonts w:ascii="Courier New" w:eastAsia="Calibri" w:hAnsi="Courier New" w:cs="Courier New"/>
      <w:sz w:val="20"/>
      <w:szCs w:val="20"/>
    </w:rPr>
  </w:style>
  <w:style w:type="character" w:customStyle="1" w:styleId="Heading1Char">
    <w:name w:val="Heading 1 Char"/>
    <w:aliases w:val="UCU 16pt line heading 1 Char,16pt UCU line heading 1 Char"/>
    <w:link w:val="Heading1"/>
    <w:uiPriority w:val="9"/>
    <w:rsid w:val="00530E38"/>
    <w:rPr>
      <w:rFonts w:eastAsia="Times New Roman" w:cs="Times New Roman"/>
      <w:bCs/>
      <w:kern w:val="32"/>
      <w:sz w:val="32"/>
      <w:szCs w:val="32"/>
      <w:lang w:val="en-GB"/>
    </w:rPr>
  </w:style>
  <w:style w:type="character" w:customStyle="1" w:styleId="Heading2Char">
    <w:name w:val="Heading 2 Char"/>
    <w:aliases w:val="UCU 16pt heading 2 Char"/>
    <w:link w:val="Heading2"/>
    <w:uiPriority w:val="9"/>
    <w:rsid w:val="00B15713"/>
    <w:rPr>
      <w:rFonts w:eastAsia="Times New Roman" w:cs="Times New Roman"/>
      <w:b/>
      <w:bCs/>
      <w:iCs/>
      <w:sz w:val="32"/>
      <w:szCs w:val="28"/>
      <w:lang w:val="en-GB"/>
    </w:rPr>
  </w:style>
  <w:style w:type="character" w:customStyle="1" w:styleId="Heading3Char">
    <w:name w:val="Heading 3 Char"/>
    <w:aliases w:val="UCU 14pt Heading 3 Char"/>
    <w:link w:val="Heading3"/>
    <w:uiPriority w:val="9"/>
    <w:rsid w:val="00530E38"/>
    <w:rPr>
      <w:rFonts w:eastAsia="Times New Roman" w:cs="Times New Roman"/>
      <w:b/>
      <w:bCs/>
      <w:sz w:val="28"/>
      <w:szCs w:val="26"/>
      <w:lang w:val="en-GB"/>
    </w:rPr>
  </w:style>
  <w:style w:type="character" w:customStyle="1" w:styleId="Heading4Char">
    <w:name w:val="Heading 4 Char"/>
    <w:aliases w:val="UCU 11pt Heading 4 Char"/>
    <w:link w:val="Heading4"/>
    <w:uiPriority w:val="9"/>
    <w:rsid w:val="00530E38"/>
    <w:rPr>
      <w:rFonts w:eastAsia="Times New Roman" w:cs="Times New Roman"/>
      <w:b/>
      <w:bCs/>
      <w:sz w:val="22"/>
      <w:szCs w:val="28"/>
      <w:lang w:val="en-GB"/>
    </w:rPr>
  </w:style>
  <w:style w:type="character" w:styleId="PlaceholderText">
    <w:name w:val="Placeholder Tex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link w:val="Title"/>
    <w:uiPriority w:val="10"/>
    <w:rsid w:val="00E2085B"/>
    <w:rPr>
      <w:rFonts w:eastAsia="Times New Roman" w:cs="Times New Roman"/>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rFonts w:eastAsia="Times New Roman"/>
      <w:szCs w:val="21"/>
    </w:rPr>
  </w:style>
  <w:style w:type="character" w:styleId="CommentReference">
    <w:name w:val="annotation reference"/>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pPr>
      <w:spacing w:line="240" w:lineRule="auto"/>
    </w:pPr>
    <w:rPr>
      <w:szCs w:val="20"/>
    </w:rPr>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link w:val="CommentSubject"/>
    <w:uiPriority w:val="99"/>
    <w:semiHidden/>
    <w:rsid w:val="00696A64"/>
    <w:rPr>
      <w:b/>
      <w:bCs/>
    </w:rPr>
  </w:style>
  <w:style w:type="paragraph" w:styleId="Revision">
    <w:name w:val="Revision"/>
    <w:hidden/>
    <w:uiPriority w:val="99"/>
    <w:semiHidden/>
    <w:rsid w:val="00696A64"/>
    <w:rPr>
      <w:color w:val="000000"/>
      <w:szCs w:val="22"/>
      <w:lang w:val="en-US" w:eastAsia="en-US"/>
    </w:rPr>
  </w:style>
  <w:style w:type="paragraph" w:styleId="BalloonText">
    <w:name w:val="Balloon Text"/>
    <w:basedOn w:val="Normal"/>
    <w:link w:val="BalloonTextChar"/>
    <w:uiPriority w:val="99"/>
    <w:semiHidden/>
    <w:unhideWhenUsed/>
    <w:rsid w:val="00696A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6A64"/>
    <w:rPr>
      <w:rFonts w:ascii="Tahoma" w:hAnsi="Tahoma" w:cs="Tahoma"/>
      <w:sz w:val="16"/>
      <w:szCs w:val="16"/>
    </w:rPr>
  </w:style>
  <w:style w:type="paragraph" w:styleId="Header">
    <w:name w:val="header"/>
    <w:basedOn w:val="Normal"/>
    <w:link w:val="HeaderChar"/>
    <w:uiPriority w:val="99"/>
    <w:unhideWhenUsed/>
    <w:rsid w:val="0003353A"/>
    <w:pPr>
      <w:tabs>
        <w:tab w:val="center" w:pos="4513"/>
        <w:tab w:val="right" w:pos="9026"/>
      </w:tabs>
      <w:spacing w:after="0" w:line="240" w:lineRule="auto"/>
    </w:pPr>
  </w:style>
  <w:style w:type="character" w:customStyle="1" w:styleId="HeaderChar">
    <w:name w:val="Header Char"/>
    <w:link w:val="Header"/>
    <w:uiPriority w:val="99"/>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spacing w:after="0" w:line="240" w:lineRule="auto"/>
    </w:pPr>
    <w:rPr>
      <w:sz w:val="20"/>
    </w:rPr>
  </w:style>
  <w:style w:type="character" w:customStyle="1" w:styleId="FooterChar">
    <w:name w:val="Footer Char"/>
    <w:aliases w:val="UCU Footer Char"/>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link w:val="Heading5"/>
    <w:uiPriority w:val="9"/>
    <w:semiHidden/>
    <w:rsid w:val="007313B6"/>
    <w:rPr>
      <w:rFonts w:eastAsia="Times New Roman" w:cs="Times New Roman"/>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uiPriority w:val="99"/>
    <w:unhideWhenUsed/>
    <w:rsid w:val="00EC11B3"/>
    <w:rPr>
      <w:color w:val="0000FF"/>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numPr>
        <w:numId w:val="11"/>
      </w:numPr>
    </w:pPr>
    <w:rPr>
      <w:b/>
    </w:rPr>
  </w:style>
  <w:style w:type="paragraph" w:customStyle="1" w:styleId="UCUbasictextNormal">
    <w:name w:val="UCU basic text  (Normal)"/>
    <w:basedOn w:val="Normal"/>
    <w:qFormat/>
    <w:rsid w:val="003549CC"/>
    <w:pPr>
      <w:numPr>
        <w:ilvl w:val="1"/>
        <w:numId w:val="11"/>
      </w:numPr>
    </w:pPr>
  </w:style>
  <w:style w:type="paragraph" w:styleId="ListParagraph">
    <w:name w:val="List Paragraph"/>
    <w:basedOn w:val="Normal"/>
    <w:uiPriority w:val="34"/>
    <w:qFormat/>
    <w:rsid w:val="00CA2F45"/>
    <w:pPr>
      <w:widowControl/>
      <w:ind w:left="720"/>
      <w:contextualSpacing/>
    </w:pPr>
    <w:rPr>
      <w:color w:val="auto"/>
      <w:lang w:eastAsia="en-GB"/>
    </w:rPr>
  </w:style>
  <w:style w:type="character" w:styleId="FollowedHyperlink">
    <w:name w:val="FollowedHyperlink"/>
    <w:uiPriority w:val="99"/>
    <w:semiHidden/>
    <w:unhideWhenUsed/>
    <w:rsid w:val="00D82060"/>
    <w:rPr>
      <w:color w:val="954F72"/>
      <w:u w:val="single"/>
    </w:rPr>
  </w:style>
  <w:style w:type="paragraph" w:customStyle="1" w:styleId="paragraph">
    <w:name w:val="paragraph"/>
    <w:basedOn w:val="Normal"/>
    <w:rsid w:val="00822F96"/>
    <w:pPr>
      <w:widowControl/>
      <w:spacing w:before="100" w:beforeAutospacing="1" w:after="100" w:afterAutospacing="1" w:line="240" w:lineRule="auto"/>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822F96"/>
  </w:style>
  <w:style w:type="character" w:customStyle="1" w:styleId="tabchar">
    <w:name w:val="tabchar"/>
    <w:basedOn w:val="DefaultParagraphFont"/>
    <w:rsid w:val="00822F96"/>
  </w:style>
  <w:style w:type="character" w:customStyle="1" w:styleId="eop">
    <w:name w:val="eop"/>
    <w:basedOn w:val="DefaultParagraphFont"/>
    <w:rsid w:val="0082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618523">
      <w:bodyDiv w:val="1"/>
      <w:marLeft w:val="0"/>
      <w:marRight w:val="0"/>
      <w:marTop w:val="0"/>
      <w:marBottom w:val="0"/>
      <w:divBdr>
        <w:top w:val="none" w:sz="0" w:space="0" w:color="auto"/>
        <w:left w:val="none" w:sz="0" w:space="0" w:color="auto"/>
        <w:bottom w:val="none" w:sz="0" w:space="0" w:color="auto"/>
        <w:right w:val="none" w:sz="0" w:space="0" w:color="auto"/>
      </w:divBdr>
      <w:divsChild>
        <w:div w:id="838614563">
          <w:marLeft w:val="0"/>
          <w:marRight w:val="0"/>
          <w:marTop w:val="0"/>
          <w:marBottom w:val="0"/>
          <w:divBdr>
            <w:top w:val="none" w:sz="0" w:space="0" w:color="auto"/>
            <w:left w:val="none" w:sz="0" w:space="0" w:color="auto"/>
            <w:bottom w:val="none" w:sz="0" w:space="0" w:color="auto"/>
            <w:right w:val="none" w:sz="0" w:space="0" w:color="auto"/>
          </w:divBdr>
        </w:div>
        <w:div w:id="196399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u.org.uk/article/3464/Conduct-and-complai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2012%20Templates\Branch%20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documentManagement>
</p:properties>
</file>

<file path=customXml/itemProps1.xml><?xml version="1.0" encoding="utf-8"?>
<ds:datastoreItem xmlns:ds="http://schemas.openxmlformats.org/officeDocument/2006/customXml" ds:itemID="{BFFA7C2E-0ED0-41B4-A17F-297706474FE3}">
  <ds:schemaRefs>
    <ds:schemaRef ds:uri="http://schemas.microsoft.com/office/2006/metadata/longProperties"/>
  </ds:schemaRefs>
</ds:datastoreItem>
</file>

<file path=customXml/itemProps2.xml><?xml version="1.0" encoding="utf-8"?>
<ds:datastoreItem xmlns:ds="http://schemas.openxmlformats.org/officeDocument/2006/customXml" ds:itemID="{01261ED3-5FBE-4E3D-90DD-C44316ABE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D52DD-7C39-45AF-9E9D-CAA50BC9F2C0}">
  <ds:schemaRefs>
    <ds:schemaRef ds:uri="http://schemas.microsoft.com/sharepoint/v3/contenttype/forms"/>
  </ds:schemaRefs>
</ds:datastoreItem>
</file>

<file path=customXml/itemProps4.xml><?xml version="1.0" encoding="utf-8"?>
<ds:datastoreItem xmlns:ds="http://schemas.openxmlformats.org/officeDocument/2006/customXml" ds:itemID="{5095695A-E7F5-479B-AFC5-DBBDE36509A9}">
  <ds:schemaRefs>
    <ds:schemaRef ds:uri="http://schemas.microsoft.com/office/2006/metadata/properties"/>
    <ds:schemaRef ds:uri="http://schemas.microsoft.com/office/infopath/2007/PartnerControls"/>
    <ds:schemaRef ds:uri="8a8f4edc-2354-44b0-a9d5-1f0653c57a7b"/>
    <ds:schemaRef ds:uri="b7f44974-815e-4a79-955f-5a5d422b4796"/>
  </ds:schemaRefs>
</ds:datastoreItem>
</file>

<file path=docProps/app.xml><?xml version="1.0" encoding="utf-8"?>
<Properties xmlns="http://schemas.openxmlformats.org/officeDocument/2006/extended-properties" xmlns:vt="http://schemas.openxmlformats.org/officeDocument/2006/docPropsVTypes">
  <Template>Branch circular.dotx</Template>
  <TotalTime>1</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7378</CharactersWithSpaces>
  <SharedDoc>false</SharedDoc>
  <HLinks>
    <vt:vector size="6" baseType="variant">
      <vt:variant>
        <vt:i4>7209020</vt:i4>
      </vt:variant>
      <vt:variant>
        <vt:i4>0</vt:i4>
      </vt:variant>
      <vt:variant>
        <vt:i4>0</vt:i4>
      </vt:variant>
      <vt:variant>
        <vt:i4>5</vt:i4>
      </vt:variant>
      <vt:variant>
        <vt:lpwstr>https://www.ucu.org.uk/article/3464/Conduct-and-complaints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c:creator>
  <cp:keywords/>
  <cp:lastModifiedBy>Sue Bajwa</cp:lastModifiedBy>
  <cp:revision>2</cp:revision>
  <cp:lastPrinted>2016-05-10T14:16:00Z</cp:lastPrinted>
  <dcterms:created xsi:type="dcterms:W3CDTF">2024-11-07T14:48:00Z</dcterms:created>
  <dcterms:modified xsi:type="dcterms:W3CDTF">2024-11-07T14:48:00Z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Catherine Wilkinson</vt:lpwstr>
  </property>
  <property fmtid="{D5CDD505-2E9C-101B-9397-08002B2CF9AE}" pid="3" name="display_urn:schemas-microsoft-com:office:office#Author">
    <vt:lpwstr>365 Admin</vt:lpwstr>
  </property>
  <property fmtid="{D5CDD505-2E9C-101B-9397-08002B2CF9AE}" pid="4" name="ContentTypeId">
    <vt:lpwstr>0x0101005F775291E707244B9988421678C1564E</vt:lpwstr>
  </property>
</Properties>
</file>