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DF3B" w14:textId="5AC322C3" w:rsidR="000F581F" w:rsidRPr="00D57219" w:rsidRDefault="00257FC7" w:rsidP="00257FC7">
      <w:pPr>
        <w:spacing w:after="0" w:line="240" w:lineRule="auto"/>
        <w:rPr>
          <w:rFonts w:ascii="Arial" w:hAnsi="Arial" w:cs="Arial"/>
          <w:u w:val="single"/>
          <w:lang w:val="en-US"/>
        </w:rPr>
      </w:pPr>
      <w:r w:rsidRPr="00D57219">
        <w:rPr>
          <w:rFonts w:ascii="Arial" w:hAnsi="Arial" w:cs="Arial"/>
          <w:u w:val="single"/>
          <w:lang w:val="en-US"/>
        </w:rPr>
        <w:t>For the Attention of</w:t>
      </w:r>
    </w:p>
    <w:p w14:paraId="6DA6D020" w14:textId="007F54E3" w:rsidR="00257FC7" w:rsidRPr="00D57219" w:rsidRDefault="00257FC7" w:rsidP="00257FC7">
      <w:pPr>
        <w:spacing w:after="0" w:line="240" w:lineRule="auto"/>
        <w:rPr>
          <w:rFonts w:ascii="Arial" w:hAnsi="Arial" w:cs="Arial"/>
          <w:lang w:val="en-US"/>
        </w:rPr>
      </w:pPr>
      <w:r w:rsidRPr="00D57219">
        <w:rPr>
          <w:rFonts w:ascii="Arial" w:hAnsi="Arial" w:cs="Arial"/>
          <w:lang w:val="en-US"/>
        </w:rPr>
        <w:t>Dame Kate Barker</w:t>
      </w:r>
    </w:p>
    <w:p w14:paraId="7A2E0B48" w14:textId="41860934" w:rsidR="00257FC7" w:rsidRPr="00D57219" w:rsidRDefault="00257FC7" w:rsidP="00257FC7">
      <w:pPr>
        <w:spacing w:after="0" w:line="240" w:lineRule="auto"/>
        <w:rPr>
          <w:rFonts w:ascii="Arial" w:hAnsi="Arial" w:cs="Arial"/>
          <w:lang w:val="en-US"/>
        </w:rPr>
      </w:pPr>
      <w:r w:rsidRPr="00D57219">
        <w:rPr>
          <w:rFonts w:ascii="Arial" w:hAnsi="Arial" w:cs="Arial"/>
          <w:lang w:val="en-US"/>
        </w:rPr>
        <w:t>Chair of Trustee Board</w:t>
      </w:r>
    </w:p>
    <w:p w14:paraId="1F8C407D" w14:textId="762F204B" w:rsidR="00257FC7" w:rsidRDefault="00257FC7" w:rsidP="00257FC7">
      <w:pPr>
        <w:spacing w:after="0" w:line="240" w:lineRule="auto"/>
        <w:rPr>
          <w:rFonts w:ascii="Arial" w:hAnsi="Arial" w:cs="Arial"/>
          <w:lang w:val="en-US"/>
        </w:rPr>
      </w:pPr>
      <w:r w:rsidRPr="00D57219">
        <w:rPr>
          <w:rFonts w:ascii="Arial" w:hAnsi="Arial" w:cs="Arial"/>
          <w:lang w:val="en-US"/>
        </w:rPr>
        <w:t>USS</w:t>
      </w:r>
    </w:p>
    <w:p w14:paraId="56F9D122" w14:textId="77777777" w:rsidR="006C6D0E" w:rsidRDefault="006C6D0E" w:rsidP="00257FC7">
      <w:pPr>
        <w:spacing w:after="0" w:line="240" w:lineRule="auto"/>
        <w:rPr>
          <w:rFonts w:ascii="Arial" w:hAnsi="Arial" w:cs="Arial"/>
          <w:lang w:val="en-US"/>
        </w:rPr>
      </w:pPr>
      <w:r w:rsidRPr="006C6D0E">
        <w:rPr>
          <w:rFonts w:ascii="Arial" w:hAnsi="Arial" w:cs="Arial"/>
          <w:lang w:val="en-US"/>
        </w:rPr>
        <w:t xml:space="preserve">Royal Liver Building Liverpool </w:t>
      </w:r>
    </w:p>
    <w:p w14:paraId="41E34C3A" w14:textId="52D52BB0" w:rsidR="006C6D0E" w:rsidRPr="00D57219" w:rsidRDefault="006C6D0E" w:rsidP="00257FC7">
      <w:pPr>
        <w:spacing w:after="0" w:line="240" w:lineRule="auto"/>
        <w:rPr>
          <w:rFonts w:ascii="Arial" w:hAnsi="Arial" w:cs="Arial"/>
          <w:lang w:val="en-US"/>
        </w:rPr>
      </w:pPr>
      <w:r w:rsidRPr="006C6D0E">
        <w:rPr>
          <w:rFonts w:ascii="Arial" w:hAnsi="Arial" w:cs="Arial"/>
          <w:lang w:val="en-US"/>
        </w:rPr>
        <w:t>L3 1PY</w:t>
      </w:r>
    </w:p>
    <w:p w14:paraId="002D46E1" w14:textId="77777777" w:rsidR="00257FC7" w:rsidRPr="00D57219" w:rsidRDefault="00257FC7" w:rsidP="00257FC7">
      <w:pPr>
        <w:spacing w:after="0" w:line="240" w:lineRule="auto"/>
        <w:rPr>
          <w:rFonts w:ascii="Arial" w:hAnsi="Arial" w:cs="Arial"/>
          <w:lang w:val="en-US"/>
        </w:rPr>
      </w:pPr>
    </w:p>
    <w:p w14:paraId="38DA181E" w14:textId="715A5474" w:rsidR="00257FC7" w:rsidRPr="00D57219" w:rsidRDefault="00257FC7" w:rsidP="00257FC7">
      <w:pPr>
        <w:spacing w:after="0" w:line="240" w:lineRule="auto"/>
        <w:rPr>
          <w:rFonts w:ascii="Arial" w:hAnsi="Arial" w:cs="Arial"/>
          <w:lang w:val="en-US"/>
        </w:rPr>
      </w:pPr>
      <w:r w:rsidRPr="00D57219">
        <w:rPr>
          <w:rFonts w:ascii="Arial" w:hAnsi="Arial" w:cs="Arial"/>
          <w:lang w:val="en-US"/>
        </w:rPr>
        <w:t>Dear Kate</w:t>
      </w:r>
    </w:p>
    <w:p w14:paraId="53D06D71" w14:textId="77777777" w:rsidR="00257FC7" w:rsidRPr="00D57219" w:rsidRDefault="00257FC7" w:rsidP="00257FC7">
      <w:pPr>
        <w:spacing w:after="0" w:line="240" w:lineRule="auto"/>
        <w:rPr>
          <w:rFonts w:ascii="Arial" w:hAnsi="Arial" w:cs="Arial"/>
          <w:lang w:val="en-US"/>
        </w:rPr>
      </w:pPr>
    </w:p>
    <w:p w14:paraId="63BDCEC4" w14:textId="455C39F2" w:rsidR="00257FC7" w:rsidRPr="00D57219" w:rsidRDefault="00257FC7" w:rsidP="00257FC7">
      <w:pPr>
        <w:spacing w:after="0" w:line="240" w:lineRule="auto"/>
        <w:rPr>
          <w:rFonts w:ascii="Arial" w:hAnsi="Arial" w:cs="Arial"/>
          <w:lang w:val="en-US"/>
        </w:rPr>
      </w:pPr>
      <w:r w:rsidRPr="00D57219">
        <w:rPr>
          <w:rFonts w:ascii="Arial" w:hAnsi="Arial" w:cs="Arial"/>
          <w:lang w:val="en-US"/>
        </w:rPr>
        <w:t>ICJ Ruling of Plausible Genocide in Gaza</w:t>
      </w:r>
    </w:p>
    <w:p w14:paraId="5746195F" w14:textId="77777777" w:rsidR="00257FC7" w:rsidRPr="00D57219" w:rsidRDefault="00257FC7" w:rsidP="00257FC7">
      <w:pPr>
        <w:spacing w:after="0" w:line="240" w:lineRule="auto"/>
        <w:rPr>
          <w:rFonts w:ascii="Arial" w:hAnsi="Arial" w:cs="Arial"/>
          <w:lang w:val="en-US"/>
        </w:rPr>
      </w:pPr>
    </w:p>
    <w:p w14:paraId="6F29950B" w14:textId="47229343" w:rsidR="00DD1D9B" w:rsidRDefault="00DD1D9B" w:rsidP="00257FC7">
      <w:pPr>
        <w:spacing w:after="0" w:line="240" w:lineRule="auto"/>
        <w:rPr>
          <w:rFonts w:ascii="Arial" w:hAnsi="Arial" w:cs="Arial"/>
          <w:lang w:val="en-US"/>
        </w:rPr>
      </w:pPr>
      <w:r>
        <w:rPr>
          <w:rFonts w:ascii="Arial" w:hAnsi="Arial" w:cs="Arial"/>
          <w:lang w:val="en-US"/>
        </w:rPr>
        <w:t>We are university staff members at XXX University writing to express our</w:t>
      </w:r>
      <w:r w:rsidR="00257FC7" w:rsidRPr="00D57219">
        <w:rPr>
          <w:rFonts w:ascii="Arial" w:hAnsi="Arial" w:cs="Arial"/>
          <w:lang w:val="en-US"/>
        </w:rPr>
        <w:t xml:space="preserve"> concern that USS has </w:t>
      </w:r>
      <w:proofErr w:type="gramStart"/>
      <w:r w:rsidR="00257FC7" w:rsidRPr="00D57219">
        <w:rPr>
          <w:rFonts w:ascii="Arial" w:hAnsi="Arial" w:cs="Arial"/>
          <w:lang w:val="en-US"/>
        </w:rPr>
        <w:t>as yet</w:t>
      </w:r>
      <w:proofErr w:type="gramEnd"/>
      <w:r w:rsidR="00257FC7" w:rsidRPr="00D57219">
        <w:rPr>
          <w:rFonts w:ascii="Arial" w:hAnsi="Arial" w:cs="Arial"/>
          <w:lang w:val="en-US"/>
        </w:rPr>
        <w:t xml:space="preserve">, failed to take any action regarding its Israeli holdings following the </w:t>
      </w:r>
      <w:r>
        <w:rPr>
          <w:rFonts w:ascii="Arial" w:hAnsi="Arial" w:cs="Arial"/>
          <w:lang w:val="en-US"/>
        </w:rPr>
        <w:t>ruling</w:t>
      </w:r>
      <w:r w:rsidR="00257FC7" w:rsidRPr="00D57219">
        <w:rPr>
          <w:rFonts w:ascii="Arial" w:hAnsi="Arial" w:cs="Arial"/>
          <w:lang w:val="en-US"/>
        </w:rPr>
        <w:t xml:space="preserve"> of the ICJ that Israel </w:t>
      </w:r>
      <w:r>
        <w:rPr>
          <w:rFonts w:ascii="Arial" w:hAnsi="Arial" w:cs="Arial"/>
          <w:lang w:val="en-US"/>
        </w:rPr>
        <w:t>is committing ‘plausibly genocidal acts’ in Gaza.</w:t>
      </w:r>
    </w:p>
    <w:p w14:paraId="0584F861" w14:textId="77777777" w:rsidR="00257FC7" w:rsidRPr="00D57219" w:rsidRDefault="00257FC7" w:rsidP="00257FC7">
      <w:pPr>
        <w:spacing w:after="0" w:line="240" w:lineRule="auto"/>
        <w:rPr>
          <w:rFonts w:ascii="Arial" w:hAnsi="Arial" w:cs="Arial"/>
          <w:lang w:val="en-US"/>
        </w:rPr>
      </w:pPr>
    </w:p>
    <w:p w14:paraId="08203A66" w14:textId="6FF2F11A" w:rsidR="00257FC7" w:rsidRPr="00D57219" w:rsidRDefault="00DD1D9B" w:rsidP="00257FC7">
      <w:pPr>
        <w:spacing w:after="0" w:line="240" w:lineRule="auto"/>
        <w:rPr>
          <w:rFonts w:ascii="Arial" w:hAnsi="Arial" w:cs="Arial"/>
          <w:lang w:val="en-US"/>
        </w:rPr>
      </w:pPr>
      <w:r>
        <w:rPr>
          <w:rFonts w:ascii="Arial" w:hAnsi="Arial" w:cs="Arial"/>
          <w:lang w:val="en-US"/>
        </w:rPr>
        <w:t>We</w:t>
      </w:r>
      <w:r w:rsidR="00257FC7" w:rsidRPr="00D57219">
        <w:rPr>
          <w:rFonts w:ascii="Arial" w:hAnsi="Arial" w:cs="Arial"/>
          <w:lang w:val="en-US"/>
        </w:rPr>
        <w:t xml:space="preserve"> do not want </w:t>
      </w:r>
      <w:r>
        <w:rPr>
          <w:rFonts w:ascii="Arial" w:hAnsi="Arial" w:cs="Arial"/>
          <w:lang w:val="en-US"/>
        </w:rPr>
        <w:t>our</w:t>
      </w:r>
      <w:r w:rsidR="00257FC7" w:rsidRPr="00D57219">
        <w:rPr>
          <w:rFonts w:ascii="Arial" w:hAnsi="Arial" w:cs="Arial"/>
          <w:lang w:val="en-US"/>
        </w:rPr>
        <w:t xml:space="preserve"> pension</w:t>
      </w:r>
      <w:r>
        <w:rPr>
          <w:rFonts w:ascii="Arial" w:hAnsi="Arial" w:cs="Arial"/>
          <w:lang w:val="en-US"/>
        </w:rPr>
        <w:t>s</w:t>
      </w:r>
      <w:r w:rsidR="00257FC7" w:rsidRPr="00D57219">
        <w:rPr>
          <w:rFonts w:ascii="Arial" w:hAnsi="Arial" w:cs="Arial"/>
          <w:lang w:val="en-US"/>
        </w:rPr>
        <w:t xml:space="preserve"> being invested in companies that are profiting from </w:t>
      </w:r>
      <w:r>
        <w:rPr>
          <w:rFonts w:ascii="Arial" w:hAnsi="Arial" w:cs="Arial"/>
          <w:lang w:val="en-US"/>
        </w:rPr>
        <w:t>these ‘</w:t>
      </w:r>
      <w:r w:rsidR="00257FC7" w:rsidRPr="00D57219">
        <w:rPr>
          <w:rFonts w:ascii="Arial" w:hAnsi="Arial" w:cs="Arial"/>
          <w:lang w:val="en-US"/>
        </w:rPr>
        <w:t>plausibl</w:t>
      </w:r>
      <w:r>
        <w:rPr>
          <w:rFonts w:ascii="Arial" w:hAnsi="Arial" w:cs="Arial"/>
          <w:lang w:val="en-US"/>
        </w:rPr>
        <w:t>y</w:t>
      </w:r>
      <w:r w:rsidR="00257FC7" w:rsidRPr="00D57219">
        <w:rPr>
          <w:rFonts w:ascii="Arial" w:hAnsi="Arial" w:cs="Arial"/>
          <w:lang w:val="en-US"/>
        </w:rPr>
        <w:t xml:space="preserve"> genocid</w:t>
      </w:r>
      <w:r>
        <w:rPr>
          <w:rFonts w:ascii="Arial" w:hAnsi="Arial" w:cs="Arial"/>
          <w:lang w:val="en-US"/>
        </w:rPr>
        <w:t>al acts’</w:t>
      </w:r>
      <w:r w:rsidR="00257FC7" w:rsidRPr="00D57219">
        <w:rPr>
          <w:rFonts w:ascii="Arial" w:hAnsi="Arial" w:cs="Arial"/>
          <w:lang w:val="en-US"/>
        </w:rPr>
        <w:t xml:space="preserve">. </w:t>
      </w:r>
    </w:p>
    <w:p w14:paraId="21EFC8EC" w14:textId="77777777" w:rsidR="00257FC7" w:rsidRPr="00D57219" w:rsidRDefault="00257FC7" w:rsidP="00257FC7">
      <w:pPr>
        <w:spacing w:after="0" w:line="240" w:lineRule="auto"/>
        <w:rPr>
          <w:rFonts w:ascii="Arial" w:hAnsi="Arial" w:cs="Arial"/>
          <w:lang w:val="en-US"/>
        </w:rPr>
      </w:pPr>
    </w:p>
    <w:p w14:paraId="01C3A0E1" w14:textId="1B32C6B6" w:rsidR="00257FC7" w:rsidRPr="00D57219" w:rsidRDefault="00DD1D9B" w:rsidP="00257FC7">
      <w:pPr>
        <w:spacing w:after="0" w:line="240" w:lineRule="auto"/>
        <w:rPr>
          <w:rFonts w:ascii="Arial" w:hAnsi="Arial" w:cs="Arial"/>
          <w:lang w:val="en-US"/>
        </w:rPr>
      </w:pPr>
      <w:r>
        <w:rPr>
          <w:rFonts w:ascii="Arial" w:hAnsi="Arial" w:cs="Arial"/>
          <w:lang w:val="en-US"/>
        </w:rPr>
        <w:t>We</w:t>
      </w:r>
      <w:r w:rsidR="00257FC7" w:rsidRPr="00D57219">
        <w:rPr>
          <w:rFonts w:ascii="Arial" w:hAnsi="Arial" w:cs="Arial"/>
          <w:lang w:val="en-US"/>
        </w:rPr>
        <w:t xml:space="preserve"> note that seven days after Russia invaded Ukraine, USS had decided</w:t>
      </w:r>
      <w:r w:rsidR="00D57219" w:rsidRPr="00D57219">
        <w:rPr>
          <w:rFonts w:ascii="Arial" w:hAnsi="Arial" w:cs="Arial"/>
          <w:lang w:val="en-US"/>
        </w:rPr>
        <w:t xml:space="preserve"> to withdraw from all its Russian holdings. Despite over 4 months of </w:t>
      </w:r>
      <w:r>
        <w:rPr>
          <w:rFonts w:ascii="Arial" w:hAnsi="Arial" w:cs="Arial"/>
          <w:lang w:val="en-US"/>
        </w:rPr>
        <w:t>the siege on Gaza, resulting in the death of over</w:t>
      </w:r>
      <w:r w:rsidR="00D57219" w:rsidRPr="00D57219">
        <w:rPr>
          <w:rFonts w:ascii="Arial" w:hAnsi="Arial" w:cs="Arial"/>
          <w:lang w:val="en-US"/>
        </w:rPr>
        <w:t xml:space="preserve"> 30,000 innocent people, many women and children, USS has failed to take any action regarding its Israel or military holdings. </w:t>
      </w:r>
    </w:p>
    <w:p w14:paraId="7878C620" w14:textId="77777777" w:rsidR="00D57219" w:rsidRPr="00D57219" w:rsidRDefault="00D57219" w:rsidP="00257FC7">
      <w:pPr>
        <w:spacing w:after="0" w:line="240" w:lineRule="auto"/>
        <w:rPr>
          <w:rFonts w:ascii="Arial" w:hAnsi="Arial" w:cs="Arial"/>
          <w:lang w:val="en-US"/>
        </w:rPr>
      </w:pPr>
    </w:p>
    <w:p w14:paraId="10174825" w14:textId="446D5BC1" w:rsidR="00D57219" w:rsidRPr="00D57219" w:rsidRDefault="00DD1D9B" w:rsidP="00257FC7">
      <w:pPr>
        <w:spacing w:after="0" w:line="240" w:lineRule="auto"/>
        <w:rPr>
          <w:rFonts w:ascii="Arial" w:hAnsi="Arial" w:cs="Arial"/>
          <w:lang w:val="en-US"/>
        </w:rPr>
      </w:pPr>
      <w:r>
        <w:rPr>
          <w:rFonts w:ascii="Arial" w:hAnsi="Arial" w:cs="Arial"/>
          <w:lang w:val="en-US"/>
        </w:rPr>
        <w:t>We</w:t>
      </w:r>
      <w:r w:rsidR="00D57219" w:rsidRPr="00D57219">
        <w:rPr>
          <w:rFonts w:ascii="Arial" w:hAnsi="Arial" w:cs="Arial"/>
          <w:lang w:val="en-US"/>
        </w:rPr>
        <w:t xml:space="preserve"> believe there is </w:t>
      </w:r>
      <w:r w:rsidR="0018017A">
        <w:rPr>
          <w:rFonts w:ascii="Arial" w:hAnsi="Arial" w:cs="Arial"/>
          <w:lang w:val="en-US"/>
        </w:rPr>
        <w:t>also a</w:t>
      </w:r>
      <w:r w:rsidR="00D57219" w:rsidRPr="00D57219">
        <w:rPr>
          <w:rFonts w:ascii="Arial" w:hAnsi="Arial" w:cs="Arial"/>
          <w:lang w:val="en-US"/>
        </w:rPr>
        <w:t xml:space="preserve"> financial argument for USS to withdraw from its Israeli holdings </w:t>
      </w:r>
      <w:r w:rsidR="00103ADA">
        <w:rPr>
          <w:rFonts w:ascii="Arial" w:hAnsi="Arial" w:cs="Arial"/>
          <w:lang w:val="en-US"/>
        </w:rPr>
        <w:t xml:space="preserve">including, but not limited to: </w:t>
      </w:r>
    </w:p>
    <w:p w14:paraId="2D4756E4" w14:textId="141DC4A5" w:rsidR="00D57219" w:rsidRPr="00D57219" w:rsidRDefault="00D57219" w:rsidP="00D57219">
      <w:pPr>
        <w:pStyle w:val="ListParagraph"/>
        <w:numPr>
          <w:ilvl w:val="0"/>
          <w:numId w:val="1"/>
        </w:numPr>
        <w:spacing w:after="0" w:line="240" w:lineRule="auto"/>
        <w:rPr>
          <w:rFonts w:ascii="Arial" w:hAnsi="Arial" w:cs="Arial"/>
          <w:lang w:val="en-US"/>
        </w:rPr>
      </w:pPr>
      <w:r w:rsidRPr="00D57219">
        <w:rPr>
          <w:rFonts w:ascii="Arial" w:hAnsi="Arial" w:cs="Arial"/>
          <w:lang w:val="en-US"/>
        </w:rPr>
        <w:t xml:space="preserve">The ICJ ruling and </w:t>
      </w:r>
      <w:r w:rsidR="00103ADA">
        <w:rPr>
          <w:rFonts w:ascii="Arial" w:hAnsi="Arial" w:cs="Arial"/>
          <w:lang w:val="en-US"/>
        </w:rPr>
        <w:t xml:space="preserve">the rejection by the </w:t>
      </w:r>
      <w:r w:rsidRPr="00D57219">
        <w:rPr>
          <w:rFonts w:ascii="Arial" w:hAnsi="Arial" w:cs="Arial"/>
          <w:lang w:val="en-US"/>
        </w:rPr>
        <w:t>Israeli Government</w:t>
      </w:r>
      <w:r w:rsidR="00103ADA">
        <w:rPr>
          <w:rFonts w:ascii="Arial" w:hAnsi="Arial" w:cs="Arial"/>
          <w:lang w:val="en-US"/>
        </w:rPr>
        <w:t xml:space="preserve"> of</w:t>
      </w:r>
      <w:r w:rsidRPr="00D57219">
        <w:rPr>
          <w:rFonts w:ascii="Arial" w:hAnsi="Arial" w:cs="Arial"/>
          <w:lang w:val="en-US"/>
        </w:rPr>
        <w:t xml:space="preserve"> its legal responsibilities covered by it.</w:t>
      </w:r>
    </w:p>
    <w:p w14:paraId="096FF353" w14:textId="5412EB38" w:rsidR="00D57219" w:rsidRPr="00D57219" w:rsidRDefault="00D57219" w:rsidP="00D57219">
      <w:pPr>
        <w:pStyle w:val="ListParagraph"/>
        <w:numPr>
          <w:ilvl w:val="0"/>
          <w:numId w:val="1"/>
        </w:numPr>
        <w:spacing w:after="0" w:line="240" w:lineRule="auto"/>
        <w:rPr>
          <w:rFonts w:ascii="Arial" w:hAnsi="Arial" w:cs="Arial"/>
          <w:lang w:val="en-US"/>
        </w:rPr>
      </w:pPr>
      <w:r w:rsidRPr="00D57219">
        <w:rPr>
          <w:rFonts w:ascii="Arial" w:hAnsi="Arial" w:cs="Arial"/>
          <w:lang w:val="en-US"/>
        </w:rPr>
        <w:t>South Africa’s call on</w:t>
      </w:r>
      <w:r w:rsidR="00103ADA">
        <w:rPr>
          <w:rFonts w:ascii="Arial" w:hAnsi="Arial" w:cs="Arial"/>
          <w:lang w:val="en-US"/>
        </w:rPr>
        <w:t xml:space="preserve"> the</w:t>
      </w:r>
      <w:r w:rsidRPr="00D57219">
        <w:rPr>
          <w:rFonts w:ascii="Arial" w:hAnsi="Arial" w:cs="Arial"/>
          <w:lang w:val="en-US"/>
        </w:rPr>
        <w:t xml:space="preserve"> ICJ to further rule on Israeli actions in Rafah. </w:t>
      </w:r>
    </w:p>
    <w:p w14:paraId="7E127C2D" w14:textId="08FA99B5" w:rsidR="00D57219" w:rsidRDefault="00103ADA" w:rsidP="00D57219">
      <w:pPr>
        <w:pStyle w:val="ListParagraph"/>
        <w:numPr>
          <w:ilvl w:val="0"/>
          <w:numId w:val="1"/>
        </w:numPr>
        <w:spacing w:after="0" w:line="240" w:lineRule="auto"/>
        <w:rPr>
          <w:rFonts w:ascii="Arial" w:hAnsi="Arial" w:cs="Arial"/>
          <w:lang w:val="en-US"/>
        </w:rPr>
      </w:pPr>
      <w:r>
        <w:rPr>
          <w:rFonts w:ascii="Arial" w:hAnsi="Arial" w:cs="Arial"/>
          <w:lang w:val="en-US"/>
        </w:rPr>
        <w:t>The c</w:t>
      </w:r>
      <w:r w:rsidR="00D57219" w:rsidRPr="00D57219">
        <w:rPr>
          <w:rFonts w:ascii="Arial" w:hAnsi="Arial" w:cs="Arial"/>
          <w:lang w:val="en-US"/>
        </w:rPr>
        <w:t xml:space="preserve">alls for </w:t>
      </w:r>
      <w:r>
        <w:rPr>
          <w:rFonts w:ascii="Arial" w:hAnsi="Arial" w:cs="Arial"/>
          <w:lang w:val="en-US"/>
        </w:rPr>
        <w:t xml:space="preserve">the </w:t>
      </w:r>
      <w:r w:rsidR="00D57219" w:rsidRPr="00D57219">
        <w:rPr>
          <w:rFonts w:ascii="Arial" w:hAnsi="Arial" w:cs="Arial"/>
          <w:lang w:val="en-US"/>
        </w:rPr>
        <w:t>UK government to be cited for complicity and the risk to companies, and those that provide them financial backing</w:t>
      </w:r>
      <w:r w:rsidR="0018017A">
        <w:rPr>
          <w:rFonts w:ascii="Arial" w:hAnsi="Arial" w:cs="Arial"/>
          <w:lang w:val="en-US"/>
        </w:rPr>
        <w:t>, of similar legal action</w:t>
      </w:r>
      <w:r w:rsidR="00D57219" w:rsidRPr="00D57219">
        <w:rPr>
          <w:rFonts w:ascii="Arial" w:hAnsi="Arial" w:cs="Arial"/>
          <w:lang w:val="en-US"/>
        </w:rPr>
        <w:t>.</w:t>
      </w:r>
    </w:p>
    <w:p w14:paraId="5D4FC1EE" w14:textId="1B90D94A" w:rsidR="0018017A" w:rsidRPr="00D57219" w:rsidRDefault="0018017A" w:rsidP="00D57219">
      <w:pPr>
        <w:pStyle w:val="ListParagraph"/>
        <w:numPr>
          <w:ilvl w:val="0"/>
          <w:numId w:val="1"/>
        </w:numPr>
        <w:spacing w:after="0" w:line="240" w:lineRule="auto"/>
        <w:rPr>
          <w:rFonts w:ascii="Arial" w:hAnsi="Arial" w:cs="Arial"/>
          <w:lang w:val="en-US"/>
        </w:rPr>
      </w:pPr>
      <w:r>
        <w:rPr>
          <w:rFonts w:ascii="Arial" w:hAnsi="Arial" w:cs="Arial"/>
          <w:lang w:val="en-US"/>
        </w:rPr>
        <w:t>The decision by Dutch Courts to force the Dutch Government not to store F35 parts for Israel given their breaches of international law.</w:t>
      </w:r>
    </w:p>
    <w:p w14:paraId="1AE78334" w14:textId="49090668" w:rsidR="00D57219" w:rsidRPr="00D57219" w:rsidRDefault="00D57219" w:rsidP="00D57219">
      <w:pPr>
        <w:pStyle w:val="ListParagraph"/>
        <w:numPr>
          <w:ilvl w:val="0"/>
          <w:numId w:val="1"/>
        </w:numPr>
        <w:spacing w:after="0" w:line="240" w:lineRule="auto"/>
        <w:rPr>
          <w:rFonts w:ascii="Arial" w:hAnsi="Arial" w:cs="Arial"/>
          <w:lang w:val="en-US"/>
        </w:rPr>
      </w:pPr>
      <w:r w:rsidRPr="00D57219">
        <w:rPr>
          <w:rFonts w:ascii="Arial" w:hAnsi="Arial" w:cs="Arial"/>
          <w:lang w:val="en-US"/>
        </w:rPr>
        <w:t>The medium to long-term financial cost on company profits by people boycotting companies supporting Israel, an example being $12bn wiped from Starbucks shares reported in December 2023.</w:t>
      </w:r>
    </w:p>
    <w:p w14:paraId="014B6EF9" w14:textId="496D1AB2" w:rsidR="00D57219" w:rsidRPr="00D57219" w:rsidRDefault="00D57219" w:rsidP="00D57219">
      <w:pPr>
        <w:pStyle w:val="ListParagraph"/>
        <w:numPr>
          <w:ilvl w:val="0"/>
          <w:numId w:val="1"/>
        </w:numPr>
        <w:spacing w:after="0" w:line="240" w:lineRule="auto"/>
        <w:rPr>
          <w:rFonts w:ascii="Arial" w:hAnsi="Arial" w:cs="Arial"/>
          <w:lang w:val="en-US"/>
        </w:rPr>
      </w:pPr>
      <w:r w:rsidRPr="00D57219">
        <w:rPr>
          <w:rFonts w:ascii="Arial" w:hAnsi="Arial" w:cs="Arial"/>
          <w:lang w:val="en-US"/>
        </w:rPr>
        <w:t>The decision by Moody</w:t>
      </w:r>
      <w:r w:rsidR="00DD1D9B">
        <w:rPr>
          <w:rFonts w:ascii="Arial" w:hAnsi="Arial" w:cs="Arial"/>
          <w:lang w:val="en-US"/>
        </w:rPr>
        <w:t>’</w:t>
      </w:r>
      <w:r w:rsidRPr="00D57219">
        <w:rPr>
          <w:rFonts w:ascii="Arial" w:hAnsi="Arial" w:cs="Arial"/>
          <w:lang w:val="en-US"/>
        </w:rPr>
        <w:t xml:space="preserve">s to lower the economic ranking of Israel increasing its financial liabilities. </w:t>
      </w:r>
    </w:p>
    <w:p w14:paraId="34518C19" w14:textId="18B0DE39" w:rsidR="00D57219" w:rsidRPr="00D57219" w:rsidRDefault="00D57219" w:rsidP="00D57219">
      <w:pPr>
        <w:pStyle w:val="ListParagraph"/>
        <w:numPr>
          <w:ilvl w:val="0"/>
          <w:numId w:val="1"/>
        </w:numPr>
        <w:spacing w:after="0" w:line="240" w:lineRule="auto"/>
        <w:rPr>
          <w:rFonts w:ascii="Arial" w:hAnsi="Arial" w:cs="Arial"/>
          <w:lang w:val="en-US"/>
        </w:rPr>
      </w:pPr>
      <w:r w:rsidRPr="00D57219">
        <w:rPr>
          <w:rFonts w:ascii="Arial" w:hAnsi="Arial" w:cs="Arial"/>
          <w:lang w:val="en-US"/>
        </w:rPr>
        <w:t xml:space="preserve">The fact that </w:t>
      </w:r>
      <w:proofErr w:type="gramStart"/>
      <w:r w:rsidRPr="00D57219">
        <w:rPr>
          <w:rFonts w:ascii="Arial" w:hAnsi="Arial" w:cs="Arial"/>
          <w:lang w:val="en-US"/>
        </w:rPr>
        <w:t>the majority of</w:t>
      </w:r>
      <w:proofErr w:type="gramEnd"/>
      <w:r w:rsidRPr="00D57219">
        <w:rPr>
          <w:rFonts w:ascii="Arial" w:hAnsi="Arial" w:cs="Arial"/>
          <w:lang w:val="en-US"/>
        </w:rPr>
        <w:t xml:space="preserve"> scheme members do not wish their investments to be tied to</w:t>
      </w:r>
      <w:r w:rsidR="00DD1D9B">
        <w:rPr>
          <w:rFonts w:ascii="Arial" w:hAnsi="Arial" w:cs="Arial"/>
          <w:lang w:val="en-US"/>
        </w:rPr>
        <w:t xml:space="preserve"> ‘plausibly</w:t>
      </w:r>
      <w:r w:rsidRPr="00D57219">
        <w:rPr>
          <w:rFonts w:ascii="Arial" w:hAnsi="Arial" w:cs="Arial"/>
          <w:lang w:val="en-US"/>
        </w:rPr>
        <w:t xml:space="preserve"> genocid</w:t>
      </w:r>
      <w:r w:rsidR="00DD1D9B">
        <w:rPr>
          <w:rFonts w:ascii="Arial" w:hAnsi="Arial" w:cs="Arial"/>
          <w:lang w:val="en-US"/>
        </w:rPr>
        <w:t>al acts’</w:t>
      </w:r>
      <w:r w:rsidRPr="00D57219">
        <w:rPr>
          <w:rFonts w:ascii="Arial" w:hAnsi="Arial" w:cs="Arial"/>
          <w:lang w:val="en-US"/>
        </w:rPr>
        <w:t>.</w:t>
      </w:r>
    </w:p>
    <w:p w14:paraId="3E2C5413" w14:textId="67A3EF5F" w:rsidR="00D57219" w:rsidRPr="00D57219" w:rsidRDefault="00D57219" w:rsidP="00D57219">
      <w:pPr>
        <w:pStyle w:val="ListParagraph"/>
        <w:numPr>
          <w:ilvl w:val="0"/>
          <w:numId w:val="1"/>
        </w:numPr>
        <w:spacing w:after="0" w:line="240" w:lineRule="auto"/>
        <w:rPr>
          <w:rFonts w:ascii="Arial" w:hAnsi="Arial" w:cs="Arial"/>
          <w:lang w:val="en-US"/>
        </w:rPr>
      </w:pPr>
      <w:proofErr w:type="gramStart"/>
      <w:r w:rsidRPr="00D57219">
        <w:rPr>
          <w:rFonts w:ascii="Arial" w:hAnsi="Arial" w:cs="Arial"/>
          <w:lang w:val="en-US"/>
        </w:rPr>
        <w:t>That withdrawing</w:t>
      </w:r>
      <w:proofErr w:type="gramEnd"/>
      <w:r w:rsidRPr="00D57219">
        <w:rPr>
          <w:rFonts w:ascii="Arial" w:hAnsi="Arial" w:cs="Arial"/>
          <w:lang w:val="en-US"/>
        </w:rPr>
        <w:t xml:space="preserve"> from these holdings and investing elsewhere will not place the USS at a significant risk of not meeting its legal requirements to pay pensions well into the future. In fact, remaining in these holdings will increase that risk, not lower it. </w:t>
      </w:r>
    </w:p>
    <w:p w14:paraId="3666B96E" w14:textId="77777777" w:rsidR="00D57219" w:rsidRPr="00D57219" w:rsidRDefault="00D57219" w:rsidP="00D57219">
      <w:pPr>
        <w:spacing w:after="0" w:line="240" w:lineRule="auto"/>
        <w:rPr>
          <w:rFonts w:ascii="Arial" w:hAnsi="Arial" w:cs="Arial"/>
          <w:lang w:val="en-US"/>
        </w:rPr>
      </w:pPr>
    </w:p>
    <w:p w14:paraId="10542B17" w14:textId="462B3308" w:rsidR="00D57219" w:rsidRPr="00D57219" w:rsidRDefault="00D57219" w:rsidP="00D57219">
      <w:pPr>
        <w:spacing w:after="0" w:line="240" w:lineRule="auto"/>
        <w:rPr>
          <w:rFonts w:ascii="Arial" w:hAnsi="Arial" w:cs="Arial"/>
          <w:lang w:val="en-US"/>
        </w:rPr>
      </w:pPr>
      <w:r w:rsidRPr="00D57219">
        <w:rPr>
          <w:rFonts w:ascii="Arial" w:hAnsi="Arial" w:cs="Arial"/>
          <w:lang w:val="en-US"/>
        </w:rPr>
        <w:t xml:space="preserve">For these reasons, </w:t>
      </w:r>
      <w:r w:rsidR="00DD1D9B">
        <w:rPr>
          <w:rFonts w:ascii="Arial" w:hAnsi="Arial" w:cs="Arial"/>
          <w:lang w:val="en-US"/>
        </w:rPr>
        <w:t>we</w:t>
      </w:r>
      <w:r w:rsidRPr="00D57219">
        <w:rPr>
          <w:rFonts w:ascii="Arial" w:hAnsi="Arial" w:cs="Arial"/>
          <w:lang w:val="en-US"/>
        </w:rPr>
        <w:t xml:space="preserve"> ask you as Chair of the Trustee Board to convene an emergency meeting to consider divestment from all investments directly or indirectly linked to Israeli government until such times as the United Nations and/or ICJ has deemed Israel is not in breach of its </w:t>
      </w:r>
      <w:r w:rsidR="00DD1D9B">
        <w:rPr>
          <w:rFonts w:ascii="Arial" w:hAnsi="Arial" w:cs="Arial"/>
          <w:lang w:val="en-US"/>
        </w:rPr>
        <w:t>i</w:t>
      </w:r>
      <w:r w:rsidRPr="00D57219">
        <w:rPr>
          <w:rFonts w:ascii="Arial" w:hAnsi="Arial" w:cs="Arial"/>
          <w:lang w:val="en-US"/>
        </w:rPr>
        <w:t xml:space="preserve">nternational legal responsibilities. </w:t>
      </w:r>
    </w:p>
    <w:p w14:paraId="004DF562" w14:textId="77777777" w:rsidR="00D57219" w:rsidRPr="00D57219" w:rsidRDefault="00D57219" w:rsidP="00D57219">
      <w:pPr>
        <w:spacing w:after="0" w:line="240" w:lineRule="auto"/>
        <w:rPr>
          <w:rFonts w:ascii="Arial" w:hAnsi="Arial" w:cs="Arial"/>
          <w:lang w:val="en-US"/>
        </w:rPr>
      </w:pPr>
    </w:p>
    <w:p w14:paraId="087E8292" w14:textId="48D8E928" w:rsidR="00D57219" w:rsidRPr="00D57219" w:rsidRDefault="00D57219" w:rsidP="00D57219">
      <w:pPr>
        <w:spacing w:after="0" w:line="240" w:lineRule="auto"/>
        <w:rPr>
          <w:rFonts w:ascii="Arial" w:hAnsi="Arial" w:cs="Arial"/>
          <w:lang w:val="en-US"/>
        </w:rPr>
      </w:pPr>
      <w:r w:rsidRPr="00D57219">
        <w:rPr>
          <w:rFonts w:ascii="Arial" w:hAnsi="Arial" w:cs="Arial"/>
          <w:lang w:val="en-US"/>
        </w:rPr>
        <w:t>Yours</w:t>
      </w:r>
    </w:p>
    <w:p w14:paraId="25922B2C" w14:textId="468E9902" w:rsidR="00D57219" w:rsidRPr="00D57219" w:rsidRDefault="00D57219" w:rsidP="00D57219">
      <w:pPr>
        <w:spacing w:after="0" w:line="240" w:lineRule="auto"/>
        <w:rPr>
          <w:rFonts w:ascii="Arial" w:hAnsi="Arial" w:cs="Arial"/>
          <w:lang w:val="en-US"/>
        </w:rPr>
      </w:pPr>
      <w:r w:rsidRPr="00D57219">
        <w:rPr>
          <w:rFonts w:ascii="Arial" w:hAnsi="Arial" w:cs="Arial"/>
          <w:lang w:val="en-US"/>
        </w:rPr>
        <w:t>…………………………..</w:t>
      </w:r>
    </w:p>
    <w:sectPr w:rsidR="00D57219" w:rsidRPr="00D57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742"/>
    <w:multiLevelType w:val="hybridMultilevel"/>
    <w:tmpl w:val="305E1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79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C7"/>
    <w:rsid w:val="00043B14"/>
    <w:rsid w:val="000F581F"/>
    <w:rsid w:val="00103ADA"/>
    <w:rsid w:val="0018017A"/>
    <w:rsid w:val="00257FC7"/>
    <w:rsid w:val="004205FE"/>
    <w:rsid w:val="006C6D0E"/>
    <w:rsid w:val="00D57219"/>
    <w:rsid w:val="00DD1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5617"/>
  <w15:chartTrackingRefBased/>
  <w15:docId w15:val="{3C8ED46D-FB94-4AF2-9654-AD4D0147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2083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Harte</dc:creator>
  <cp:keywords/>
  <dc:description/>
  <cp:lastModifiedBy>Simon Foster</cp:lastModifiedBy>
  <cp:revision>2</cp:revision>
  <dcterms:created xsi:type="dcterms:W3CDTF">2024-02-16T13:52:00Z</dcterms:created>
  <dcterms:modified xsi:type="dcterms:W3CDTF">2024-02-16T13:52:00Z</dcterms:modified>
</cp:coreProperties>
</file>