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D868" w14:textId="51C835E5" w:rsidR="004D720C" w:rsidRPr="00C14F53" w:rsidRDefault="00FF33A9" w:rsidP="004D720C">
      <w:pPr>
        <w:pStyle w:val="UCUCommitteeheaderlines"/>
        <w:jc w:val="right"/>
      </w:pPr>
      <w:r>
        <w:t>UCU</w:t>
      </w:r>
      <w:r w:rsidR="000962DD">
        <w:t>/</w:t>
      </w:r>
      <w:r w:rsidR="00EC34B0">
        <w:t>21</w:t>
      </w:r>
      <w:r w:rsidR="00F7610B">
        <w:t>2</w:t>
      </w:r>
      <w:r w:rsidR="00EC34B0">
        <w:t>6</w:t>
      </w:r>
    </w:p>
    <w:p w14:paraId="5DD8BA5D" w14:textId="77777777" w:rsidR="004D720C" w:rsidRPr="00C14F53" w:rsidRDefault="004D720C" w:rsidP="004D720C">
      <w:pPr>
        <w:pStyle w:val="Heading1"/>
        <w:spacing w:after="0"/>
        <w:rPr>
          <w:b/>
          <w:bCs w:val="0"/>
        </w:rPr>
      </w:pPr>
      <w:r w:rsidRPr="00C14F53">
        <w:rPr>
          <w:b/>
          <w:bCs w:val="0"/>
        </w:rPr>
        <w:t>University and College Union</w:t>
      </w:r>
    </w:p>
    <w:p w14:paraId="5E725E8B" w14:textId="77777777" w:rsidR="004D720C" w:rsidRPr="00C14F53" w:rsidRDefault="004D720C" w:rsidP="004D720C">
      <w:pPr>
        <w:rPr>
          <w:sz w:val="20"/>
          <w:szCs w:val="20"/>
        </w:rPr>
      </w:pPr>
      <w:r w:rsidRPr="00C14F53">
        <w:rPr>
          <w:sz w:val="20"/>
          <w:szCs w:val="20"/>
        </w:rPr>
        <w:t xml:space="preserve">Carlow Street, London NW1 7LH, Tel. 020 7756 2500, </w:t>
      </w:r>
      <w:r w:rsidRPr="00C14F53">
        <w:rPr>
          <w:rStyle w:val="Hyperlink"/>
          <w:sz w:val="20"/>
          <w:szCs w:val="20"/>
        </w:rPr>
        <w:t>www.ucu.org.uk</w:t>
      </w:r>
    </w:p>
    <w:p w14:paraId="64A1F5C0" w14:textId="77777777" w:rsidR="004D720C" w:rsidRPr="00C14F53" w:rsidRDefault="004D720C" w:rsidP="004D720C">
      <w:pPr>
        <w:pStyle w:val="UCUCommitteeheaderlines"/>
        <w:rPr>
          <w:b w:val="0"/>
        </w:rPr>
      </w:pPr>
      <w:r w:rsidRPr="00C14F53">
        <w:t>To</w:t>
      </w:r>
      <w:r w:rsidRPr="00C14F53">
        <w:tab/>
      </w:r>
      <w:bookmarkStart w:id="0" w:name="To"/>
      <w:r w:rsidRPr="00C14F53">
        <w:rPr>
          <w:b w:val="0"/>
        </w:rPr>
        <w:t xml:space="preserve">Branch </w:t>
      </w:r>
      <w:r w:rsidR="00DB3D75" w:rsidRPr="00C14F53">
        <w:rPr>
          <w:b w:val="0"/>
        </w:rPr>
        <w:t xml:space="preserve">and regional committee </w:t>
      </w:r>
      <w:r w:rsidRPr="00C14F53">
        <w:rPr>
          <w:b w:val="0"/>
        </w:rPr>
        <w:t>secretarie</w:t>
      </w:r>
      <w:bookmarkEnd w:id="0"/>
      <w:r w:rsidRPr="00C14F53">
        <w:rPr>
          <w:b w:val="0"/>
        </w:rPr>
        <w:t>s</w:t>
      </w:r>
    </w:p>
    <w:p w14:paraId="345DBF3C" w14:textId="12FDDFF5" w:rsidR="004D720C" w:rsidRPr="00C14F53" w:rsidRDefault="004D720C" w:rsidP="004D720C">
      <w:pPr>
        <w:pStyle w:val="UCUCommitteeheaderlines"/>
      </w:pPr>
      <w:r w:rsidRPr="00C14F53">
        <w:t>Topic</w:t>
      </w:r>
      <w:r w:rsidRPr="00C14F53">
        <w:tab/>
      </w:r>
      <w:r w:rsidR="0089080D">
        <w:rPr>
          <w:color w:val="auto"/>
        </w:rPr>
        <w:t>Unconfirmed minutes of UCU higher education sector conference, 28 M</w:t>
      </w:r>
      <w:r w:rsidR="0089080D">
        <w:t>ay 2023</w:t>
      </w:r>
      <w:r w:rsidR="00491494" w:rsidRPr="00C14F53">
        <w:t xml:space="preserve"> </w:t>
      </w:r>
    </w:p>
    <w:p w14:paraId="0B7E3DA3" w14:textId="7EF89FED" w:rsidR="004D720C" w:rsidRPr="00C14F53" w:rsidRDefault="00F708A9" w:rsidP="004D720C">
      <w:pPr>
        <w:pStyle w:val="UCUCommitteeheaderlines"/>
      </w:pPr>
      <w:r w:rsidRPr="00C14F53">
        <w:t>Action</w:t>
      </w:r>
      <w:r w:rsidRPr="00C14F53">
        <w:tab/>
      </w:r>
      <w:r w:rsidR="0089080D" w:rsidRPr="009865AD">
        <w:rPr>
          <w:b w:val="0"/>
          <w:bCs/>
        </w:rPr>
        <w:t>For information; for adoption at higher education sector conference 2024</w:t>
      </w:r>
    </w:p>
    <w:p w14:paraId="050F4BB8" w14:textId="34AB25DA" w:rsidR="004D720C" w:rsidRPr="00C14F53" w:rsidRDefault="004D720C" w:rsidP="009865AD">
      <w:pPr>
        <w:pStyle w:val="UCUCommitteeheaderlines"/>
        <w:spacing w:after="120" w:line="240" w:lineRule="auto"/>
      </w:pPr>
      <w:r w:rsidRPr="00C14F53">
        <w:t xml:space="preserve">Summary </w:t>
      </w:r>
      <w:r w:rsidR="0089080D">
        <w:tab/>
      </w:r>
      <w:r w:rsidR="0089080D" w:rsidRPr="009865AD">
        <w:rPr>
          <w:b w:val="0"/>
          <w:bCs/>
        </w:rPr>
        <w:t>Minutes</w:t>
      </w:r>
      <w:r w:rsidR="00E06ABF" w:rsidRPr="009865AD">
        <w:rPr>
          <w:b w:val="0"/>
          <w:bCs/>
        </w:rPr>
        <w:t xml:space="preserve"> </w:t>
      </w:r>
      <w:r w:rsidR="00E06ABF" w:rsidRPr="00C14F53">
        <w:rPr>
          <w:b w:val="0"/>
          <w:bCs/>
        </w:rPr>
        <w:t xml:space="preserve">of </w:t>
      </w:r>
      <w:r w:rsidR="009865AD">
        <w:rPr>
          <w:b w:val="0"/>
          <w:bCs/>
        </w:rPr>
        <w:t>UCU</w:t>
      </w:r>
      <w:r w:rsidR="00E643E4" w:rsidRPr="00C14F53">
        <w:rPr>
          <w:b w:val="0"/>
          <w:bCs/>
        </w:rPr>
        <w:t xml:space="preserve"> </w:t>
      </w:r>
      <w:r w:rsidR="00CC2EC3" w:rsidRPr="00C14F53">
        <w:rPr>
          <w:b w:val="0"/>
          <w:bCs/>
        </w:rPr>
        <w:t>H</w:t>
      </w:r>
      <w:r w:rsidR="00E643E4" w:rsidRPr="00C14F53">
        <w:rPr>
          <w:b w:val="0"/>
          <w:bCs/>
        </w:rPr>
        <w:t xml:space="preserve">igher </w:t>
      </w:r>
      <w:r w:rsidR="00CC2EC3" w:rsidRPr="00C14F53">
        <w:rPr>
          <w:b w:val="0"/>
          <w:bCs/>
        </w:rPr>
        <w:t>E</w:t>
      </w:r>
      <w:r w:rsidR="00F708A9" w:rsidRPr="00C14F53">
        <w:rPr>
          <w:b w:val="0"/>
          <w:bCs/>
        </w:rPr>
        <w:t>ducation sector conference</w:t>
      </w:r>
      <w:r w:rsidR="00CC2EC3" w:rsidRPr="00C14F53">
        <w:rPr>
          <w:b w:val="0"/>
          <w:bCs/>
        </w:rPr>
        <w:t xml:space="preserve"> </w:t>
      </w:r>
      <w:r w:rsidR="009865AD">
        <w:rPr>
          <w:b w:val="0"/>
          <w:bCs/>
        </w:rPr>
        <w:t>held 28 May 2023</w:t>
      </w:r>
      <w:r w:rsidR="007D2A98" w:rsidRPr="00C14F53">
        <w:rPr>
          <w:b w:val="0"/>
          <w:bCs/>
        </w:rPr>
        <w:t xml:space="preserve"> </w:t>
      </w:r>
    </w:p>
    <w:p w14:paraId="36D8797B" w14:textId="5B4ECEE2" w:rsidR="004D720C" w:rsidRPr="00C14F53" w:rsidRDefault="004D720C" w:rsidP="004D720C">
      <w:pPr>
        <w:pStyle w:val="UCUCommitteeheaderlines"/>
        <w:pBdr>
          <w:bottom w:val="single" w:sz="4" w:space="1" w:color="auto"/>
        </w:pBdr>
        <w:spacing w:after="0"/>
        <w:contextualSpacing/>
        <w:rPr>
          <w:b w:val="0"/>
        </w:rPr>
      </w:pPr>
      <w:r w:rsidRPr="00C14F53">
        <w:t>Contact</w:t>
      </w:r>
      <w:r w:rsidRPr="00C14F53">
        <w:tab/>
      </w:r>
      <w:r w:rsidR="006F2EFF">
        <w:rPr>
          <w:b w:val="0"/>
        </w:rPr>
        <w:t>Shahenda Suliman</w:t>
      </w:r>
      <w:r w:rsidR="003B6E3C">
        <w:rPr>
          <w:b w:val="0"/>
        </w:rPr>
        <w:t xml:space="preserve">, </w:t>
      </w:r>
      <w:r w:rsidR="00DE6CF6" w:rsidRPr="00C14F53">
        <w:rPr>
          <w:b w:val="0"/>
        </w:rPr>
        <w:t>Head of Higher Education</w:t>
      </w:r>
      <w:r w:rsidR="003B6E3C">
        <w:rPr>
          <w:b w:val="0"/>
        </w:rPr>
        <w:t xml:space="preserve"> (</w:t>
      </w:r>
      <w:r w:rsidR="00F7610B">
        <w:rPr>
          <w:b w:val="0"/>
        </w:rPr>
        <w:t xml:space="preserve"> </w:t>
      </w:r>
      <w:hyperlink r:id="rId10" w:history="1">
        <w:r w:rsidR="00FE591F" w:rsidRPr="00877596">
          <w:rPr>
            <w:rStyle w:val="Hyperlink"/>
            <w:b w:val="0"/>
          </w:rPr>
          <w:t>ssuliman@ucu.org.uk</w:t>
        </w:r>
      </w:hyperlink>
      <w:r w:rsidR="00F7610B">
        <w:rPr>
          <w:b w:val="0"/>
        </w:rPr>
        <w:t xml:space="preserve"> </w:t>
      </w:r>
      <w:r w:rsidR="003B6E3C">
        <w:rPr>
          <w:b w:val="0"/>
        </w:rPr>
        <w:t>)</w:t>
      </w:r>
    </w:p>
    <w:p w14:paraId="29B940E5" w14:textId="77777777" w:rsidR="004D720C" w:rsidRPr="00C14F53" w:rsidRDefault="004D720C" w:rsidP="004D720C">
      <w:pPr>
        <w:pStyle w:val="UCUCommitteeheaderlines"/>
        <w:pBdr>
          <w:bottom w:val="single" w:sz="4" w:space="1" w:color="auto"/>
        </w:pBdr>
        <w:spacing w:after="0"/>
        <w:rPr>
          <w:b w:val="0"/>
        </w:rPr>
      </w:pPr>
    </w:p>
    <w:p w14:paraId="42FB6988" w14:textId="77777777" w:rsidR="00BB2877" w:rsidRPr="00C14F53" w:rsidRDefault="00BB2877" w:rsidP="00C125E0">
      <w:pPr>
        <w:rPr>
          <w:rFonts w:cs="Calibri"/>
          <w:b/>
          <w:color w:val="auto"/>
        </w:rPr>
      </w:pPr>
    </w:p>
    <w:p w14:paraId="420C662A" w14:textId="13B39624" w:rsidR="00C939D6" w:rsidRPr="00C14F53" w:rsidRDefault="0089080D" w:rsidP="006F2EFF">
      <w:pPr>
        <w:jc w:val="center"/>
        <w:rPr>
          <w:rFonts w:cs="Calibri"/>
          <w:b/>
          <w:color w:val="auto"/>
        </w:rPr>
      </w:pPr>
      <w:r>
        <w:rPr>
          <w:rFonts w:cs="Calibri"/>
          <w:b/>
          <w:color w:val="auto"/>
        </w:rPr>
        <w:t xml:space="preserve">Meeting of the </w:t>
      </w:r>
      <w:r w:rsidR="00E643E4" w:rsidRPr="00C14F53">
        <w:rPr>
          <w:rFonts w:cs="Calibri"/>
          <w:b/>
          <w:color w:val="auto"/>
        </w:rPr>
        <w:t>Higher Education Sector Conference</w:t>
      </w:r>
      <w:r w:rsidR="00491494" w:rsidRPr="00C14F53">
        <w:rPr>
          <w:rFonts w:cs="Calibri"/>
          <w:b/>
          <w:color w:val="auto"/>
        </w:rPr>
        <w:t xml:space="preserve"> (Congress</w:t>
      </w:r>
      <w:r>
        <w:rPr>
          <w:rFonts w:cs="Calibri"/>
          <w:b/>
          <w:color w:val="auto"/>
        </w:rPr>
        <w:t>)</w:t>
      </w:r>
    </w:p>
    <w:p w14:paraId="66564EB3" w14:textId="6DF6EB3B" w:rsidR="00397691" w:rsidRDefault="0089080D" w:rsidP="006F2EFF">
      <w:pPr>
        <w:jc w:val="center"/>
        <w:rPr>
          <w:rFonts w:cs="Calibri"/>
          <w:b/>
          <w:color w:val="auto"/>
        </w:rPr>
      </w:pPr>
      <w:r>
        <w:rPr>
          <w:rFonts w:cs="Calibri"/>
          <w:b/>
          <w:color w:val="auto"/>
        </w:rPr>
        <w:t xml:space="preserve">SEC Centre, </w:t>
      </w:r>
      <w:r w:rsidR="009865AD">
        <w:rPr>
          <w:rFonts w:cs="Calibri"/>
          <w:b/>
          <w:color w:val="auto"/>
        </w:rPr>
        <w:t>Glasgow</w:t>
      </w:r>
    </w:p>
    <w:p w14:paraId="162B608C" w14:textId="068BE352" w:rsidR="0089080D" w:rsidRPr="009865AD" w:rsidRDefault="009865AD" w:rsidP="004E0D86">
      <w:pPr>
        <w:pStyle w:val="ListParagraph"/>
        <w:numPr>
          <w:ilvl w:val="0"/>
          <w:numId w:val="6"/>
        </w:numPr>
        <w:spacing w:line="288" w:lineRule="auto"/>
        <w:jc w:val="center"/>
        <w:rPr>
          <w:rFonts w:ascii="Verdana" w:hAnsi="Verdana" w:cs="Calibri"/>
          <w:b/>
        </w:rPr>
      </w:pPr>
      <w:r>
        <w:rPr>
          <w:rFonts w:ascii="Verdana" w:hAnsi="Verdana" w:cs="Calibri"/>
          <w:b/>
        </w:rPr>
        <w:t>M</w:t>
      </w:r>
      <w:r w:rsidR="0089080D" w:rsidRPr="009865AD">
        <w:rPr>
          <w:rFonts w:ascii="Verdana" w:hAnsi="Verdana" w:cs="Calibri"/>
          <w:b/>
        </w:rPr>
        <w:t>ay 2023</w:t>
      </w:r>
    </w:p>
    <w:p w14:paraId="3C743830" w14:textId="77777777" w:rsidR="00DD74E0" w:rsidRDefault="00DD74E0" w:rsidP="00DD74E0">
      <w:pPr>
        <w:rPr>
          <w:b/>
        </w:rPr>
      </w:pPr>
    </w:p>
    <w:p w14:paraId="00D3F1EB" w14:textId="6A2893B9" w:rsidR="00DD74E0" w:rsidRPr="00DD74E0" w:rsidRDefault="00DD74E0" w:rsidP="00DD74E0">
      <w:pPr>
        <w:rPr>
          <w:b/>
        </w:rPr>
      </w:pPr>
      <w:r w:rsidRPr="00DD74E0">
        <w:rPr>
          <w:b/>
        </w:rPr>
        <w:t xml:space="preserve">FIRST SESSION OF </w:t>
      </w:r>
      <w:r w:rsidR="00C35ABD">
        <w:rPr>
          <w:b/>
        </w:rPr>
        <w:t>CONFERENCE</w:t>
      </w:r>
      <w:r w:rsidRPr="00DD74E0">
        <w:rPr>
          <w:b/>
        </w:rPr>
        <w:t xml:space="preserve">, </w:t>
      </w:r>
      <w:r>
        <w:rPr>
          <w:b/>
        </w:rPr>
        <w:t>SUNDAY</w:t>
      </w:r>
      <w:r w:rsidRPr="00DD74E0">
        <w:rPr>
          <w:b/>
        </w:rPr>
        <w:t xml:space="preserve"> MORNING, 2</w:t>
      </w:r>
      <w:r>
        <w:rPr>
          <w:b/>
        </w:rPr>
        <w:t>8</w:t>
      </w:r>
      <w:r w:rsidRPr="00DD74E0">
        <w:rPr>
          <w:b/>
        </w:rPr>
        <w:t xml:space="preserve"> MAY</w:t>
      </w:r>
    </w:p>
    <w:p w14:paraId="3B170B18" w14:textId="77777777" w:rsidR="009239D6" w:rsidRDefault="009239D6" w:rsidP="009865AD">
      <w:pPr>
        <w:pStyle w:val="UCUNumberedparagraphs"/>
        <w:numPr>
          <w:ilvl w:val="0"/>
          <w:numId w:val="0"/>
        </w:numPr>
        <w:spacing w:after="0"/>
      </w:pPr>
    </w:p>
    <w:p w14:paraId="181614DA" w14:textId="49BB8CD8" w:rsidR="00CD1B1A" w:rsidRDefault="009865AD" w:rsidP="009865AD">
      <w:pPr>
        <w:pStyle w:val="UCUNumberedparagraphs"/>
        <w:numPr>
          <w:ilvl w:val="0"/>
          <w:numId w:val="0"/>
        </w:numPr>
        <w:spacing w:after="0"/>
      </w:pPr>
      <w:r>
        <w:t>OPENING BUSINESS</w:t>
      </w:r>
    </w:p>
    <w:p w14:paraId="7265928B" w14:textId="77777777" w:rsidR="009239D6" w:rsidRDefault="009239D6" w:rsidP="009865AD">
      <w:pPr>
        <w:pStyle w:val="UCUNumberedparagraphs"/>
        <w:numPr>
          <w:ilvl w:val="0"/>
          <w:numId w:val="0"/>
        </w:numPr>
        <w:spacing w:after="0"/>
      </w:pPr>
    </w:p>
    <w:p w14:paraId="0741E453" w14:textId="784161DD" w:rsidR="009239D6" w:rsidRPr="00B154AB" w:rsidRDefault="009239D6" w:rsidP="004E0D86">
      <w:pPr>
        <w:pStyle w:val="UCUbasictextNormal"/>
        <w:widowControl w:val="0"/>
        <w:numPr>
          <w:ilvl w:val="0"/>
          <w:numId w:val="7"/>
        </w:numPr>
        <w:spacing w:after="120"/>
        <w:ind w:left="709" w:hanging="709"/>
        <w:rPr>
          <w:b/>
          <w:bCs/>
        </w:rPr>
      </w:pPr>
      <w:r w:rsidRPr="00B154AB">
        <w:rPr>
          <w:b/>
          <w:bCs/>
        </w:rPr>
        <w:t>WELCOME AND ADDRESS FROM JUSTINE MERCER, PRESIDENT ELECT</w:t>
      </w:r>
    </w:p>
    <w:p w14:paraId="05E10412" w14:textId="25FA3908" w:rsidR="009239D6" w:rsidRPr="00B154AB" w:rsidRDefault="009239D6" w:rsidP="004E0D86">
      <w:pPr>
        <w:pStyle w:val="UCUbasictextNormal"/>
        <w:widowControl w:val="0"/>
        <w:numPr>
          <w:ilvl w:val="1"/>
          <w:numId w:val="7"/>
        </w:numPr>
        <w:spacing w:after="120"/>
        <w:ind w:left="709" w:hanging="709"/>
        <w:rPr>
          <w:rFonts w:cs="Calibri"/>
          <w:bdr w:val="none" w:sz="0" w:space="0" w:color="auto" w:frame="1"/>
        </w:rPr>
      </w:pPr>
      <w:r w:rsidRPr="00B154AB">
        <w:t xml:space="preserve">Justine Mercer, president elect and chair of </w:t>
      </w:r>
      <w:r w:rsidR="00D02478" w:rsidRPr="00B154AB">
        <w:t>sector conference</w:t>
      </w:r>
      <w:r w:rsidRPr="00B154AB">
        <w:t xml:space="preserve">, welcomed delegates and addressed sector conference.  </w:t>
      </w:r>
    </w:p>
    <w:p w14:paraId="55C03483" w14:textId="508C0062" w:rsidR="009239D6" w:rsidRPr="00B154AB" w:rsidRDefault="007B1A60" w:rsidP="004E0D86">
      <w:pPr>
        <w:pStyle w:val="UCUbasictextNormal"/>
        <w:widowControl w:val="0"/>
        <w:numPr>
          <w:ilvl w:val="1"/>
          <w:numId w:val="7"/>
        </w:numPr>
        <w:spacing w:after="120"/>
        <w:ind w:left="709" w:hanging="709"/>
        <w:rPr>
          <w:rFonts w:cs="Calibri"/>
          <w:bdr w:val="none" w:sz="0" w:space="0" w:color="auto" w:frame="1"/>
        </w:rPr>
      </w:pPr>
      <w:r w:rsidRPr="00B154AB">
        <w:t xml:space="preserve">A UCU video </w:t>
      </w:r>
      <w:r w:rsidR="00D02478" w:rsidRPr="00B154AB">
        <w:t>on the USS</w:t>
      </w:r>
      <w:r w:rsidR="00523071" w:rsidRPr="00B154AB">
        <w:t xml:space="preserve"> pensions</w:t>
      </w:r>
      <w:r w:rsidR="00D02478" w:rsidRPr="00B154AB">
        <w:t xml:space="preserve"> dispute </w:t>
      </w:r>
      <w:r w:rsidRPr="00B154AB">
        <w:t>was played which was applauded by conference.</w:t>
      </w:r>
    </w:p>
    <w:p w14:paraId="1D27C97E" w14:textId="062E10FA" w:rsidR="009865AD" w:rsidRPr="00B154AB" w:rsidRDefault="009865AD" w:rsidP="004E0D86">
      <w:pPr>
        <w:pStyle w:val="UCUbasictextNormal"/>
        <w:widowControl w:val="0"/>
        <w:numPr>
          <w:ilvl w:val="1"/>
          <w:numId w:val="7"/>
        </w:numPr>
        <w:tabs>
          <w:tab w:val="left" w:pos="709"/>
        </w:tabs>
        <w:spacing w:after="120"/>
        <w:ind w:left="709" w:hanging="709"/>
      </w:pPr>
      <w:r w:rsidRPr="00B154AB">
        <w:t>Sector conference appointed those regional officials and regional support officials of the union present to act as tellers.</w:t>
      </w:r>
    </w:p>
    <w:p w14:paraId="7942B74E" w14:textId="5DFF2D00" w:rsidR="00025C37" w:rsidRPr="00B154AB" w:rsidRDefault="00025C37" w:rsidP="004E0D86">
      <w:pPr>
        <w:pStyle w:val="UCUbasictextNormal"/>
        <w:widowControl w:val="0"/>
        <w:numPr>
          <w:ilvl w:val="1"/>
          <w:numId w:val="7"/>
        </w:numPr>
        <w:tabs>
          <w:tab w:val="left" w:pos="709"/>
        </w:tabs>
        <w:spacing w:after="120"/>
        <w:ind w:left="709" w:hanging="709"/>
      </w:pPr>
      <w:r w:rsidRPr="00B154AB">
        <w:t>The proposal to suspend Congress standing orders to reduc</w:t>
      </w:r>
      <w:r w:rsidR="0036156A" w:rsidRPr="00B154AB">
        <w:t>e</w:t>
      </w:r>
      <w:r w:rsidRPr="00B154AB">
        <w:t xml:space="preserve"> speaking times to three minutes for movers of motions and </w:t>
      </w:r>
      <w:r>
        <w:t xml:space="preserve">two minutes </w:t>
      </w:r>
      <w:r w:rsidR="0DFFF751">
        <w:t>for</w:t>
      </w:r>
      <w:r>
        <w:t xml:space="preserve"> </w:t>
      </w:r>
      <w:r w:rsidRPr="00B154AB">
        <w:t xml:space="preserve">all other speakers was </w:t>
      </w:r>
      <w:r w:rsidRPr="00B154AB">
        <w:rPr>
          <w:b/>
          <w:bCs/>
        </w:rPr>
        <w:t>CARRIED</w:t>
      </w:r>
      <w:r w:rsidRPr="00B154AB">
        <w:t>.</w:t>
      </w:r>
    </w:p>
    <w:p w14:paraId="677A0944" w14:textId="56EC8FB1" w:rsidR="00D02478" w:rsidRPr="00B154AB" w:rsidRDefault="00D02478" w:rsidP="004E0D86">
      <w:pPr>
        <w:pStyle w:val="UCUbasictextNormal"/>
        <w:widowControl w:val="0"/>
        <w:numPr>
          <w:ilvl w:val="1"/>
          <w:numId w:val="7"/>
        </w:numPr>
        <w:spacing w:after="120"/>
        <w:ind w:left="709" w:hanging="709"/>
        <w:rPr>
          <w:bdr w:val="none" w:sz="0" w:space="0" w:color="auto" w:frame="1"/>
        </w:rPr>
      </w:pPr>
      <w:r w:rsidRPr="00B154AB">
        <w:rPr>
          <w:bdr w:val="none" w:sz="0" w:space="0" w:color="auto" w:frame="1"/>
        </w:rPr>
        <w:t xml:space="preserve">The chair reminded colleagues of UCU guidance on expectation of members’ conduct and Congress standing order 36.  The chair read out a statement from the </w:t>
      </w:r>
      <w:r w:rsidR="39FC144F" w:rsidRPr="00B154AB">
        <w:rPr>
          <w:bdr w:val="none" w:sz="0" w:space="0" w:color="auto" w:frame="1"/>
        </w:rPr>
        <w:t>d</w:t>
      </w:r>
      <w:r w:rsidRPr="00B154AB">
        <w:rPr>
          <w:bdr w:val="none" w:sz="0" w:space="0" w:color="auto" w:frame="1"/>
        </w:rPr>
        <w:t xml:space="preserve">isabled members’ </w:t>
      </w:r>
      <w:r w:rsidR="3C54B169" w:rsidRPr="00B154AB">
        <w:rPr>
          <w:bdr w:val="none" w:sz="0" w:space="0" w:color="auto" w:frame="1"/>
        </w:rPr>
        <w:t xml:space="preserve">standing </w:t>
      </w:r>
      <w:r w:rsidRPr="00B154AB">
        <w:rPr>
          <w:bdr w:val="none" w:sz="0" w:space="0" w:color="auto" w:frame="1"/>
        </w:rPr>
        <w:t>committee on access and inclusion.</w:t>
      </w:r>
    </w:p>
    <w:p w14:paraId="601C843F" w14:textId="6EED73CE" w:rsidR="00CF2850" w:rsidRPr="00B154AB" w:rsidRDefault="00CF2850" w:rsidP="004E0D86">
      <w:pPr>
        <w:pStyle w:val="UCUbasictextNormal"/>
        <w:widowControl w:val="0"/>
        <w:numPr>
          <w:ilvl w:val="1"/>
          <w:numId w:val="7"/>
        </w:numPr>
        <w:tabs>
          <w:tab w:val="left" w:pos="709"/>
        </w:tabs>
        <w:spacing w:after="120"/>
        <w:ind w:left="709" w:hanging="709"/>
      </w:pPr>
      <w:r w:rsidRPr="00B154AB">
        <w:t>Marian Mayer (</w:t>
      </w:r>
      <w:r w:rsidR="00B154AB">
        <w:t>H</w:t>
      </w:r>
      <w:r w:rsidRPr="00B154AB">
        <w:t>EC and chair</w:t>
      </w:r>
      <w:r w:rsidR="00D02478" w:rsidRPr="00B154AB">
        <w:t xml:space="preserve"> of </w:t>
      </w:r>
      <w:r w:rsidR="1F2A082D">
        <w:t>d</w:t>
      </w:r>
      <w:r>
        <w:t>isabled</w:t>
      </w:r>
      <w:r w:rsidRPr="00B154AB">
        <w:t xml:space="preserve"> members’ standing committee) spoke to Conference</w:t>
      </w:r>
      <w:r w:rsidR="003B6E3C" w:rsidRPr="00B154AB">
        <w:t xml:space="preserve"> about </w:t>
      </w:r>
      <w:r w:rsidR="0019406C" w:rsidRPr="00B154AB">
        <w:t xml:space="preserve">access and inclusions issues and </w:t>
      </w:r>
      <w:r w:rsidR="5D023ED0">
        <w:t>the</w:t>
      </w:r>
      <w:r w:rsidR="0019406C">
        <w:t xml:space="preserve"> </w:t>
      </w:r>
      <w:r w:rsidR="003B6E3C" w:rsidRPr="00B154AB">
        <w:t xml:space="preserve">implementation of the statement from the </w:t>
      </w:r>
      <w:r w:rsidR="7D106C03">
        <w:t>d</w:t>
      </w:r>
      <w:r w:rsidR="003B6E3C">
        <w:t>isabled</w:t>
      </w:r>
      <w:r w:rsidR="003B6E3C" w:rsidRPr="00B154AB">
        <w:t xml:space="preserve"> members’ </w:t>
      </w:r>
      <w:r w:rsidR="665AB2CC">
        <w:t xml:space="preserve">standing </w:t>
      </w:r>
      <w:r w:rsidR="003B6E3C" w:rsidRPr="00B154AB">
        <w:t>committee.</w:t>
      </w:r>
      <w:r w:rsidRPr="00B154AB">
        <w:t xml:space="preserve">  </w:t>
      </w:r>
    </w:p>
    <w:p w14:paraId="7FFD9017" w14:textId="1D74AE5D" w:rsidR="00CF2850" w:rsidRPr="00B154AB" w:rsidRDefault="00CF2850" w:rsidP="004E0D86">
      <w:pPr>
        <w:pStyle w:val="UCUbasictextNormal"/>
        <w:widowControl w:val="0"/>
        <w:numPr>
          <w:ilvl w:val="1"/>
          <w:numId w:val="7"/>
        </w:numPr>
        <w:tabs>
          <w:tab w:val="left" w:pos="709"/>
        </w:tabs>
        <w:spacing w:after="120"/>
        <w:ind w:left="709" w:hanging="709"/>
      </w:pPr>
      <w:r w:rsidRPr="00B154AB">
        <w:t xml:space="preserve">The </w:t>
      </w:r>
      <w:r w:rsidR="5CA72735">
        <w:t>chair</w:t>
      </w:r>
      <w:r w:rsidRPr="00B154AB">
        <w:t xml:space="preserve"> reminded delegates of standing order 37</w:t>
      </w:r>
      <w:r w:rsidR="00D02478" w:rsidRPr="00B154AB">
        <w:t xml:space="preserve"> in relation to </w:t>
      </w:r>
      <w:r w:rsidR="0085230D">
        <w:t xml:space="preserve">the </w:t>
      </w:r>
      <w:r w:rsidR="00D02478" w:rsidRPr="00B154AB">
        <w:t>distribution of papers</w:t>
      </w:r>
      <w:r w:rsidR="00DD74E0" w:rsidRPr="00B154AB">
        <w:t>.</w:t>
      </w:r>
    </w:p>
    <w:p w14:paraId="27638071" w14:textId="77777777" w:rsidR="006F2EFF" w:rsidRPr="00B154AB" w:rsidRDefault="006F2EFF" w:rsidP="004E0D86">
      <w:pPr>
        <w:pStyle w:val="UCUNumberedparagraphs"/>
        <w:widowControl w:val="0"/>
        <w:numPr>
          <w:ilvl w:val="0"/>
          <w:numId w:val="7"/>
        </w:numPr>
        <w:tabs>
          <w:tab w:val="left" w:pos="709"/>
        </w:tabs>
        <w:spacing w:after="120"/>
        <w:ind w:left="709" w:hanging="709"/>
      </w:pPr>
      <w:r w:rsidRPr="00B154AB">
        <w:lastRenderedPageBreak/>
        <w:t>REPORT OF THE CONGRESS BUSINESS COMMITTEE</w:t>
      </w:r>
    </w:p>
    <w:p w14:paraId="1FEFFE85" w14:textId="37DB5079" w:rsidR="00025C37" w:rsidRPr="00B154AB" w:rsidRDefault="00025C37" w:rsidP="004E0D86">
      <w:pPr>
        <w:pStyle w:val="UCUbasictextNormal"/>
        <w:widowControl w:val="0"/>
        <w:numPr>
          <w:ilvl w:val="1"/>
          <w:numId w:val="7"/>
        </w:numPr>
        <w:tabs>
          <w:tab w:val="left" w:pos="709"/>
        </w:tabs>
        <w:spacing w:after="120"/>
        <w:ind w:left="709" w:hanging="709"/>
      </w:pPr>
      <w:r w:rsidRPr="00B154AB">
        <w:t>Alan Barker</w:t>
      </w:r>
      <w:r w:rsidR="006F2EFF" w:rsidRPr="00B154AB">
        <w:t xml:space="preserve"> </w:t>
      </w:r>
      <w:r w:rsidRPr="00B154AB">
        <w:t>(University of Nottingham)</w:t>
      </w:r>
      <w:r w:rsidR="003B6E3C" w:rsidRPr="00B154AB">
        <w:t xml:space="preserve">, </w:t>
      </w:r>
      <w:r w:rsidRPr="00B154AB">
        <w:t>chair of the Congress business</w:t>
      </w:r>
      <w:r w:rsidR="00CF2850" w:rsidRPr="00B154AB">
        <w:t xml:space="preserve"> </w:t>
      </w:r>
      <w:r w:rsidRPr="00B154AB">
        <w:t>committee</w:t>
      </w:r>
      <w:r w:rsidR="00CF2850" w:rsidRPr="00B154AB">
        <w:t xml:space="preserve"> </w:t>
      </w:r>
      <w:r w:rsidR="00D02478" w:rsidRPr="00B154AB">
        <w:t xml:space="preserve">(CBC), </w:t>
      </w:r>
      <w:r w:rsidR="00CF2850" w:rsidRPr="00B154AB">
        <w:t xml:space="preserve">moved the </w:t>
      </w:r>
      <w:r w:rsidR="0022083D" w:rsidRPr="00B154AB">
        <w:t xml:space="preserve">reports of the Congress business </w:t>
      </w:r>
      <w:r w:rsidR="000F56C0" w:rsidRPr="00B154AB">
        <w:t xml:space="preserve">committee </w:t>
      </w:r>
      <w:r w:rsidR="00730472" w:rsidRPr="00B154AB">
        <w:t xml:space="preserve">relating to HE sector business set out in UCU/2091 and UCU/2091B.  </w:t>
      </w:r>
      <w:r w:rsidR="00613481" w:rsidRPr="00B154AB">
        <w:t xml:space="preserve">  </w:t>
      </w:r>
    </w:p>
    <w:p w14:paraId="304E218E" w14:textId="70C9F4AD" w:rsidR="00613481" w:rsidRPr="00B154AB" w:rsidRDefault="00E25BE4" w:rsidP="004E0D86">
      <w:pPr>
        <w:pStyle w:val="UCUbasictextNormal"/>
        <w:widowControl w:val="0"/>
        <w:numPr>
          <w:ilvl w:val="1"/>
          <w:numId w:val="7"/>
        </w:numPr>
        <w:tabs>
          <w:tab w:val="left" w:pos="709"/>
        </w:tabs>
        <w:spacing w:after="120"/>
        <w:ind w:left="709" w:hanging="709"/>
      </w:pPr>
      <w:r w:rsidRPr="00B154AB">
        <w:t xml:space="preserve">The </w:t>
      </w:r>
      <w:r w:rsidR="0085230D">
        <w:t>chair</w:t>
      </w:r>
      <w:r w:rsidRPr="00B154AB">
        <w:t xml:space="preserve"> noted that </w:t>
      </w:r>
      <w:r w:rsidR="00730472" w:rsidRPr="00B154AB">
        <w:t xml:space="preserve">‘blacklisting’ was </w:t>
      </w:r>
      <w:r w:rsidR="00510904" w:rsidRPr="00B154AB">
        <w:t xml:space="preserve">not a </w:t>
      </w:r>
      <w:r w:rsidR="000F56C0" w:rsidRPr="00B154AB">
        <w:t>word</w:t>
      </w:r>
      <w:r w:rsidR="00510904" w:rsidRPr="00B154AB">
        <w:t xml:space="preserve"> used</w:t>
      </w:r>
      <w:r w:rsidR="000F56C0" w:rsidRPr="00B154AB">
        <w:t xml:space="preserve"> by UCU</w:t>
      </w:r>
      <w:r w:rsidR="00510904" w:rsidRPr="00B154AB">
        <w:t xml:space="preserve"> in respect </w:t>
      </w:r>
      <w:r w:rsidR="00D02478" w:rsidRPr="00B154AB">
        <w:t xml:space="preserve">of </w:t>
      </w:r>
      <w:r w:rsidR="000F56C0" w:rsidRPr="00B154AB">
        <w:t>its own</w:t>
      </w:r>
      <w:r w:rsidR="00510904" w:rsidRPr="00B154AB">
        <w:t xml:space="preserve"> procedures</w:t>
      </w:r>
      <w:r w:rsidRPr="00B154AB">
        <w:t xml:space="preserve">.  </w:t>
      </w:r>
    </w:p>
    <w:p w14:paraId="17F0F84A" w14:textId="48BCBF7D" w:rsidR="006F2EFF" w:rsidRPr="00B154AB" w:rsidRDefault="00510904" w:rsidP="004E0D86">
      <w:pPr>
        <w:pStyle w:val="UCUbasictextNormal"/>
        <w:widowControl w:val="0"/>
        <w:numPr>
          <w:ilvl w:val="1"/>
          <w:numId w:val="7"/>
        </w:numPr>
        <w:tabs>
          <w:tab w:val="left" w:pos="709"/>
        </w:tabs>
        <w:spacing w:after="120"/>
        <w:ind w:left="709" w:hanging="709"/>
      </w:pPr>
      <w:r w:rsidRPr="00B154AB">
        <w:t>John Narayan (King’s College London) moved that motion HE42 be taken after motion HE17.</w:t>
      </w:r>
      <w:r w:rsidR="00E25BE4" w:rsidRPr="00B154AB">
        <w:t xml:space="preserve">  Deepa</w:t>
      </w:r>
      <w:r w:rsidR="00730472" w:rsidRPr="00B154AB">
        <w:t xml:space="preserve"> Govindarajan Driver</w:t>
      </w:r>
      <w:r w:rsidR="00D02478" w:rsidRPr="00B154AB">
        <w:t xml:space="preserve"> (</w:t>
      </w:r>
      <w:r w:rsidR="003A70AF" w:rsidRPr="00B154AB">
        <w:t>H</w:t>
      </w:r>
      <w:r w:rsidR="00D02478" w:rsidRPr="00B154AB">
        <w:t>EC)</w:t>
      </w:r>
      <w:r w:rsidR="00E25BE4" w:rsidRPr="00B154AB">
        <w:t xml:space="preserve"> raised a point of information.  The </w:t>
      </w:r>
      <w:r w:rsidR="004430E0">
        <w:t>chair</w:t>
      </w:r>
      <w:r w:rsidR="00E25BE4" w:rsidRPr="00B154AB">
        <w:t xml:space="preserve"> responded.  The proposal was </w:t>
      </w:r>
      <w:r w:rsidR="00E25BE4" w:rsidRPr="00B154AB">
        <w:rPr>
          <w:b/>
          <w:bCs/>
        </w:rPr>
        <w:t>CARRIED</w:t>
      </w:r>
      <w:r w:rsidR="00E25BE4" w:rsidRPr="00B154AB">
        <w:t xml:space="preserve">. </w:t>
      </w:r>
    </w:p>
    <w:p w14:paraId="28731125" w14:textId="03ED5BCE" w:rsidR="00E25BE4" w:rsidRPr="00B154AB" w:rsidRDefault="00730472" w:rsidP="004E0D86">
      <w:pPr>
        <w:pStyle w:val="UCUbasictextNormal"/>
        <w:widowControl w:val="0"/>
        <w:numPr>
          <w:ilvl w:val="1"/>
          <w:numId w:val="7"/>
        </w:numPr>
        <w:tabs>
          <w:tab w:val="left" w:pos="709"/>
        </w:tabs>
        <w:spacing w:after="120"/>
        <w:ind w:left="709" w:hanging="709"/>
      </w:pPr>
      <w:r w:rsidRPr="00B154AB">
        <w:t xml:space="preserve">The </w:t>
      </w:r>
      <w:r w:rsidR="0036156A" w:rsidRPr="00B154AB">
        <w:t>reports of the</w:t>
      </w:r>
      <w:r w:rsidRPr="00B154AB">
        <w:t xml:space="preserve"> Congress business committee</w:t>
      </w:r>
      <w:r w:rsidR="0036156A" w:rsidRPr="00B154AB">
        <w:t xml:space="preserve"> relating to HE sector business</w:t>
      </w:r>
      <w:r w:rsidRPr="00B154AB">
        <w:t xml:space="preserve"> were </w:t>
      </w:r>
      <w:r w:rsidRPr="00B154AB">
        <w:rPr>
          <w:b/>
        </w:rPr>
        <w:t>ADOPTED</w:t>
      </w:r>
      <w:r w:rsidRPr="00B154AB">
        <w:rPr>
          <w:bCs/>
        </w:rPr>
        <w:t>.</w:t>
      </w:r>
    </w:p>
    <w:p w14:paraId="2A9B92AB" w14:textId="77777777" w:rsidR="00025C37" w:rsidRPr="00B154AB" w:rsidRDefault="00025C37" w:rsidP="004E0D86">
      <w:pPr>
        <w:pStyle w:val="UCUNumberedparagraphs"/>
        <w:widowControl w:val="0"/>
        <w:numPr>
          <w:ilvl w:val="0"/>
          <w:numId w:val="7"/>
        </w:numPr>
        <w:tabs>
          <w:tab w:val="left" w:pos="709"/>
        </w:tabs>
        <w:spacing w:after="120"/>
        <w:ind w:left="709" w:hanging="709"/>
      </w:pPr>
      <w:r w:rsidRPr="00B154AB">
        <w:t>MINUTES</w:t>
      </w:r>
    </w:p>
    <w:p w14:paraId="475DBA66" w14:textId="56E1EFFF" w:rsidR="00025C37" w:rsidRPr="00B154AB" w:rsidRDefault="00025C37" w:rsidP="004E0D86">
      <w:pPr>
        <w:pStyle w:val="UCUbasictextNormal"/>
        <w:widowControl w:val="0"/>
        <w:numPr>
          <w:ilvl w:val="1"/>
          <w:numId w:val="7"/>
        </w:numPr>
        <w:spacing w:after="120"/>
        <w:ind w:left="709" w:hanging="709"/>
      </w:pPr>
      <w:r w:rsidRPr="00B154AB">
        <w:t>The minutes of HE sector conference</w:t>
      </w:r>
      <w:r w:rsidR="0036156A" w:rsidRPr="00B154AB">
        <w:t xml:space="preserve"> held on</w:t>
      </w:r>
      <w:r w:rsidRPr="00B154AB">
        <w:t xml:space="preserve"> 12 June 2022 set out in UCU/2087 were </w:t>
      </w:r>
      <w:r w:rsidRPr="00B154AB">
        <w:rPr>
          <w:b/>
          <w:bCs/>
        </w:rPr>
        <w:t>ADOPTED</w:t>
      </w:r>
      <w:r w:rsidRPr="00B154AB">
        <w:t>.</w:t>
      </w:r>
    </w:p>
    <w:p w14:paraId="1A312E49" w14:textId="7E152D1F" w:rsidR="00D02478" w:rsidRPr="00B154AB" w:rsidRDefault="00D02478" w:rsidP="004E0D86">
      <w:pPr>
        <w:pStyle w:val="UCUbasictextNormal"/>
        <w:widowControl w:val="0"/>
        <w:numPr>
          <w:ilvl w:val="1"/>
          <w:numId w:val="7"/>
        </w:numPr>
        <w:spacing w:after="120"/>
        <w:ind w:left="709" w:hanging="709"/>
      </w:pPr>
      <w:r w:rsidRPr="00B154AB">
        <w:t xml:space="preserve">The minutes of special HE sector conference </w:t>
      </w:r>
      <w:r w:rsidR="0036156A" w:rsidRPr="00B154AB">
        <w:t xml:space="preserve">held on </w:t>
      </w:r>
      <w:r w:rsidRPr="00B154AB">
        <w:t xml:space="preserve">19 April 2023 set out in UCU/2090 were </w:t>
      </w:r>
      <w:r w:rsidRPr="00B154AB">
        <w:rPr>
          <w:b/>
          <w:bCs/>
        </w:rPr>
        <w:t>ADOPTED</w:t>
      </w:r>
      <w:r w:rsidRPr="00B154AB">
        <w:t>.</w:t>
      </w:r>
    </w:p>
    <w:p w14:paraId="7DA03549" w14:textId="20482A9C" w:rsidR="00DE3C12" w:rsidRPr="00B154AB" w:rsidRDefault="00DE3C12" w:rsidP="004E0D86">
      <w:pPr>
        <w:pStyle w:val="UCUNumberedparagraphs"/>
        <w:widowControl w:val="0"/>
        <w:numPr>
          <w:ilvl w:val="0"/>
          <w:numId w:val="7"/>
        </w:numPr>
        <w:spacing w:after="120"/>
        <w:ind w:left="709" w:hanging="709"/>
      </w:pPr>
      <w:r w:rsidRPr="00B154AB">
        <w:t>ADDRESS BY SHAHENDA SULIMAN, HEAD OF HIGHER EDUCATION</w:t>
      </w:r>
    </w:p>
    <w:p w14:paraId="06293B17" w14:textId="07CFA786" w:rsidR="00DE3C12" w:rsidRPr="00B154AB" w:rsidRDefault="00DE3C12" w:rsidP="00B154AB">
      <w:pPr>
        <w:pStyle w:val="UCUNumberedparagraphs"/>
        <w:numPr>
          <w:ilvl w:val="0"/>
          <w:numId w:val="0"/>
        </w:numPr>
        <w:spacing w:after="120"/>
        <w:ind w:left="737"/>
        <w:rPr>
          <w:b w:val="0"/>
        </w:rPr>
      </w:pPr>
      <w:r w:rsidRPr="00B154AB">
        <w:rPr>
          <w:b w:val="0"/>
        </w:rPr>
        <w:t xml:space="preserve">Shahenda Suliman, </w:t>
      </w:r>
      <w:r w:rsidR="004D5D61">
        <w:rPr>
          <w:b w:val="0"/>
        </w:rPr>
        <w:t>h</w:t>
      </w:r>
      <w:r w:rsidRPr="00B154AB">
        <w:rPr>
          <w:b w:val="0"/>
        </w:rPr>
        <w:t xml:space="preserve">ead of higher education, addressed </w:t>
      </w:r>
      <w:r w:rsidR="004D5D61">
        <w:rPr>
          <w:b w:val="0"/>
        </w:rPr>
        <w:t>conference</w:t>
      </w:r>
      <w:r w:rsidRPr="00B154AB">
        <w:rPr>
          <w:b w:val="0"/>
        </w:rPr>
        <w:t>.</w:t>
      </w:r>
    </w:p>
    <w:p w14:paraId="346CB329" w14:textId="63580E7B" w:rsidR="00DE3C12" w:rsidRPr="00B154AB" w:rsidRDefault="0002785F" w:rsidP="00B154AB">
      <w:pPr>
        <w:pStyle w:val="UCUNumberedparagraphs"/>
        <w:numPr>
          <w:ilvl w:val="0"/>
          <w:numId w:val="0"/>
        </w:numPr>
        <w:spacing w:after="120"/>
        <w:ind w:left="737"/>
        <w:rPr>
          <w:b w:val="0"/>
        </w:rPr>
      </w:pPr>
      <w:r w:rsidRPr="00B154AB">
        <w:rPr>
          <w:b w:val="0"/>
        </w:rPr>
        <w:t xml:space="preserve">This was followed by an </w:t>
      </w:r>
      <w:r w:rsidR="001708BC">
        <w:rPr>
          <w:b w:val="0"/>
        </w:rPr>
        <w:t>update from</w:t>
      </w:r>
      <w:r w:rsidRPr="00B154AB">
        <w:rPr>
          <w:b w:val="0"/>
        </w:rPr>
        <w:t xml:space="preserve"> </w:t>
      </w:r>
      <w:r w:rsidR="00DE3C12" w:rsidRPr="00B154AB">
        <w:rPr>
          <w:b w:val="0"/>
        </w:rPr>
        <w:t xml:space="preserve">Jenny Lennox, </w:t>
      </w:r>
      <w:r w:rsidR="004D5D61">
        <w:rPr>
          <w:b w:val="0"/>
        </w:rPr>
        <w:t>b</w:t>
      </w:r>
      <w:r w:rsidR="0036156A" w:rsidRPr="00B154AB">
        <w:rPr>
          <w:b w:val="0"/>
        </w:rPr>
        <w:t xml:space="preserve">argaining policy and negotiations official, </w:t>
      </w:r>
      <w:r w:rsidRPr="00B154AB">
        <w:rPr>
          <w:b w:val="0"/>
        </w:rPr>
        <w:t>on the USS pensions dispute.</w:t>
      </w:r>
    </w:p>
    <w:p w14:paraId="242AD4C4" w14:textId="1A08A792" w:rsidR="00D02478" w:rsidRPr="00B154AB" w:rsidRDefault="006F2EFF" w:rsidP="004E0D86">
      <w:pPr>
        <w:pStyle w:val="UCUbasictextNormal"/>
        <w:widowControl w:val="0"/>
        <w:numPr>
          <w:ilvl w:val="0"/>
          <w:numId w:val="7"/>
        </w:numPr>
        <w:spacing w:after="120"/>
        <w:ind w:left="709" w:hanging="709"/>
        <w:rPr>
          <w:b/>
          <w:bCs/>
        </w:rPr>
      </w:pPr>
      <w:r w:rsidRPr="00B154AB">
        <w:rPr>
          <w:b/>
          <w:bCs/>
        </w:rPr>
        <w:t>DEBATE OF MOTIONS TO BE TAKEN IN PRIVATE SESSION</w:t>
      </w:r>
    </w:p>
    <w:p w14:paraId="53F7F65F" w14:textId="5A6BE9DE" w:rsidR="003A70AF" w:rsidRPr="00076B4E" w:rsidRDefault="003A70AF" w:rsidP="00B154AB">
      <w:pPr>
        <w:pStyle w:val="UCUbasictextNormal"/>
        <w:numPr>
          <w:ilvl w:val="0"/>
          <w:numId w:val="0"/>
        </w:numPr>
        <w:spacing w:after="120"/>
        <w:ind w:left="709"/>
      </w:pPr>
      <w:r w:rsidRPr="00076B4E">
        <w:rPr>
          <w:bCs/>
        </w:rPr>
        <w:t xml:space="preserve">The </w:t>
      </w:r>
      <w:r w:rsidR="004D5D61">
        <w:rPr>
          <w:bCs/>
        </w:rPr>
        <w:t>chair</w:t>
      </w:r>
      <w:r w:rsidRPr="00076B4E">
        <w:rPr>
          <w:bCs/>
        </w:rPr>
        <w:t xml:space="preserve"> reminded delegates that UCU was an active union across the four home nations. Some of </w:t>
      </w:r>
      <w:r w:rsidR="00063FB6" w:rsidRPr="00076B4E">
        <w:rPr>
          <w:bCs/>
        </w:rPr>
        <w:t>the</w:t>
      </w:r>
      <w:r w:rsidRPr="00076B4E">
        <w:rPr>
          <w:bCs/>
        </w:rPr>
        <w:t xml:space="preserve"> motions</w:t>
      </w:r>
      <w:r w:rsidR="00063FB6" w:rsidRPr="00076B4E">
        <w:rPr>
          <w:bCs/>
        </w:rPr>
        <w:t xml:space="preserve"> for debate</w:t>
      </w:r>
      <w:r w:rsidRPr="00076B4E">
        <w:rPr>
          <w:bCs/>
        </w:rPr>
        <w:t xml:space="preserve"> appl</w:t>
      </w:r>
      <w:r w:rsidR="00E11764">
        <w:rPr>
          <w:bCs/>
        </w:rPr>
        <w:t>ied</w:t>
      </w:r>
      <w:r w:rsidRPr="00076B4E">
        <w:rPr>
          <w:bCs/>
        </w:rPr>
        <w:t xml:space="preserve"> across the UK, others may not. Movers </w:t>
      </w:r>
      <w:r w:rsidR="00E11764">
        <w:rPr>
          <w:bCs/>
        </w:rPr>
        <w:t>were</w:t>
      </w:r>
      <w:r w:rsidRPr="00076B4E">
        <w:rPr>
          <w:bCs/>
        </w:rPr>
        <w:t xml:space="preserve"> advised to be specific where possible, and branches encouraged to bear in mind the impact of devolution when drafting their motions</w:t>
      </w:r>
      <w:r w:rsidRPr="00076B4E">
        <w:rPr>
          <w:rFonts w:eastAsia="Calibri"/>
          <w:b/>
        </w:rPr>
        <w:t>.</w:t>
      </w:r>
    </w:p>
    <w:p w14:paraId="4589F9D5" w14:textId="06934022" w:rsidR="006F2EFF" w:rsidRPr="00B154AB" w:rsidRDefault="006F2EFF" w:rsidP="00B154AB">
      <w:pPr>
        <w:spacing w:after="120"/>
        <w:rPr>
          <w:b/>
          <w:bCs/>
          <w:i/>
          <w:iCs/>
          <w:color w:val="000000" w:themeColor="text1"/>
        </w:rPr>
      </w:pPr>
      <w:r w:rsidRPr="00B154AB">
        <w:rPr>
          <w:b/>
          <w:bCs/>
          <w:i/>
          <w:iCs/>
          <w:color w:val="000000" w:themeColor="text1"/>
        </w:rPr>
        <w:t>New JNCHES and pay</w:t>
      </w:r>
    </w:p>
    <w:p w14:paraId="5F5182A6" w14:textId="567D708A" w:rsidR="00A15010" w:rsidRPr="00B154AB" w:rsidRDefault="00A15010" w:rsidP="004E0D86">
      <w:pPr>
        <w:pStyle w:val="ListParagraph"/>
        <w:numPr>
          <w:ilvl w:val="1"/>
          <w:numId w:val="7"/>
        </w:numPr>
        <w:spacing w:after="120" w:line="288" w:lineRule="auto"/>
        <w:ind w:left="709" w:hanging="709"/>
        <w:contextualSpacing w:val="0"/>
        <w:rPr>
          <w:rFonts w:ascii="Verdana" w:hAnsi="Verdana"/>
          <w:color w:val="000000" w:themeColor="text1"/>
          <w:lang w:val="en-US"/>
        </w:rPr>
      </w:pPr>
      <w:r w:rsidRPr="00B154AB">
        <w:rPr>
          <w:rFonts w:ascii="Verdana" w:hAnsi="Verdana"/>
          <w:color w:val="000000" w:themeColor="text1"/>
          <w:lang w:val="en-US"/>
        </w:rPr>
        <w:t xml:space="preserve">Motion </w:t>
      </w:r>
      <w:r w:rsidR="006F2EFF" w:rsidRPr="00B154AB">
        <w:rPr>
          <w:rFonts w:ascii="Verdana" w:hAnsi="Verdana"/>
          <w:color w:val="000000" w:themeColor="text1"/>
          <w:lang w:val="en-US"/>
        </w:rPr>
        <w:t>HE1</w:t>
      </w:r>
      <w:r w:rsidRPr="00B154AB">
        <w:rPr>
          <w:rFonts w:ascii="Verdana" w:hAnsi="Verdana"/>
          <w:color w:val="000000" w:themeColor="text1"/>
          <w:lang w:val="en-US"/>
        </w:rPr>
        <w:t xml:space="preserve">, </w:t>
      </w:r>
      <w:r w:rsidR="006F2EFF" w:rsidRPr="00B154AB">
        <w:rPr>
          <w:rFonts w:ascii="Verdana" w:hAnsi="Verdana"/>
          <w:color w:val="000000" w:themeColor="text1"/>
          <w:lang w:val="en-US"/>
        </w:rPr>
        <w:tab/>
      </w:r>
      <w:r w:rsidR="006F2EFF" w:rsidRPr="00B154AB">
        <w:rPr>
          <w:rFonts w:ascii="Verdana" w:hAnsi="Verdana"/>
          <w:i/>
          <w:iCs/>
          <w:color w:val="000000" w:themeColor="text1"/>
          <w:lang w:val="en-US"/>
        </w:rPr>
        <w:t>National Claim/New JNCHES</w:t>
      </w:r>
      <w:r w:rsidRPr="00B154AB">
        <w:rPr>
          <w:rFonts w:ascii="Verdana" w:hAnsi="Verdana"/>
          <w:color w:val="000000" w:themeColor="text1"/>
          <w:lang w:val="en-US"/>
        </w:rPr>
        <w:t>, was moved by Sean Wallis (HEC) and seconded by Marian Mayer (HEC).</w:t>
      </w:r>
    </w:p>
    <w:p w14:paraId="138FBECA" w14:textId="5F57624C" w:rsidR="00A15010" w:rsidRPr="00B154AB" w:rsidRDefault="00A15010" w:rsidP="00B154AB">
      <w:pPr>
        <w:pStyle w:val="ListParagraph"/>
        <w:spacing w:after="120" w:line="288" w:lineRule="auto"/>
        <w:ind w:left="709"/>
        <w:contextualSpacing w:val="0"/>
        <w:rPr>
          <w:rFonts w:ascii="Verdana" w:hAnsi="Verdana"/>
          <w:color w:val="000000" w:themeColor="text1"/>
          <w:lang w:val="en-US"/>
        </w:rPr>
      </w:pPr>
      <w:r w:rsidRPr="00B154AB">
        <w:rPr>
          <w:rFonts w:ascii="Verdana" w:hAnsi="Verdana"/>
          <w:color w:val="000000" w:themeColor="text1"/>
          <w:lang w:val="en-US"/>
        </w:rPr>
        <w:t xml:space="preserve">Motion HE1 was </w:t>
      </w:r>
      <w:r w:rsidRPr="00B154AB">
        <w:rPr>
          <w:rFonts w:ascii="Verdana" w:hAnsi="Verdana"/>
          <w:b/>
          <w:bCs/>
          <w:color w:val="000000" w:themeColor="text1"/>
          <w:lang w:val="en-US"/>
        </w:rPr>
        <w:t>CARRIED</w:t>
      </w:r>
      <w:r w:rsidRPr="00B154AB">
        <w:rPr>
          <w:rFonts w:ascii="Verdana" w:hAnsi="Verdana"/>
          <w:color w:val="000000" w:themeColor="text1"/>
          <w:lang w:val="en-US"/>
        </w:rPr>
        <w:t>:</w:t>
      </w:r>
    </w:p>
    <w:p w14:paraId="5B0E3B8B" w14:textId="77777777" w:rsidR="006F2EFF" w:rsidRPr="00B154AB" w:rsidRDefault="006F2EFF" w:rsidP="00B154AB">
      <w:pPr>
        <w:spacing w:after="120"/>
        <w:ind w:left="709"/>
        <w:rPr>
          <w:b/>
          <w:bCs/>
          <w:color w:val="000000" w:themeColor="text1"/>
          <w:lang w:val="en-US"/>
        </w:rPr>
      </w:pPr>
      <w:r w:rsidRPr="00B154AB">
        <w:rPr>
          <w:b/>
          <w:bCs/>
          <w:color w:val="000000" w:themeColor="text1"/>
          <w:lang w:val="en-US"/>
        </w:rPr>
        <w:t xml:space="preserve">HE Sector conference notes the report and approves the recommendations of the national negotiators contained in </w:t>
      </w:r>
      <w:r w:rsidRPr="00B154AB">
        <w:rPr>
          <w:b/>
          <w:bCs/>
          <w:color w:val="000000" w:themeColor="text1"/>
        </w:rPr>
        <w:t xml:space="preserve">UCUBANHE84 </w:t>
      </w:r>
      <w:r w:rsidRPr="00B154AB">
        <w:rPr>
          <w:b/>
          <w:bCs/>
          <w:color w:val="000000" w:themeColor="text1"/>
          <w:lang w:val="en-US"/>
        </w:rPr>
        <w:t>(New JNCHES HESC2023).</w:t>
      </w:r>
    </w:p>
    <w:p w14:paraId="3464991D" w14:textId="30A1044B" w:rsidR="00A15010" w:rsidRPr="00B154AB" w:rsidRDefault="00A15010"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HE2, </w:t>
      </w:r>
      <w:r w:rsidRPr="00B154AB">
        <w:rPr>
          <w:rFonts w:ascii="Verdana" w:hAnsi="Verdana"/>
          <w:i/>
          <w:iCs/>
          <w:color w:val="000000" w:themeColor="text1"/>
        </w:rPr>
        <w:t>Bargaining over increased money pay not percentages</w:t>
      </w:r>
      <w:r w:rsidRPr="00B154AB">
        <w:rPr>
          <w:rFonts w:ascii="Verdana" w:hAnsi="Verdana"/>
          <w:color w:val="000000" w:themeColor="text1"/>
        </w:rPr>
        <w:t>, was moved by David Harvie (University of Leeds) and seconded by Bijan Parsia (HEC). Robyn Orfitelli (HEC) spoke in the debate.</w:t>
      </w:r>
    </w:p>
    <w:p w14:paraId="77374558" w14:textId="6AA019E8" w:rsidR="00A15010" w:rsidRPr="00B154AB" w:rsidRDefault="00A15010" w:rsidP="00B154AB">
      <w:pPr>
        <w:spacing w:after="120"/>
        <w:ind w:firstLine="720"/>
        <w:rPr>
          <w:color w:val="000000" w:themeColor="text1"/>
        </w:rPr>
      </w:pPr>
      <w:r w:rsidRPr="00B154AB">
        <w:rPr>
          <w:color w:val="000000" w:themeColor="text1"/>
        </w:rPr>
        <w:t xml:space="preserve">Motion HE2 was </w:t>
      </w:r>
      <w:r w:rsidRPr="00B154AB">
        <w:rPr>
          <w:b/>
          <w:bCs/>
          <w:color w:val="000000" w:themeColor="text1"/>
        </w:rPr>
        <w:t>LOST</w:t>
      </w:r>
      <w:r w:rsidRPr="00B154AB">
        <w:rPr>
          <w:color w:val="000000" w:themeColor="text1"/>
        </w:rPr>
        <w:t xml:space="preserve">: </w:t>
      </w:r>
    </w:p>
    <w:p w14:paraId="1252C1D5" w14:textId="16D7FDFB" w:rsidR="00A15010" w:rsidRPr="00B154AB" w:rsidRDefault="00A15010" w:rsidP="00F13F87">
      <w:pPr>
        <w:spacing w:after="120"/>
        <w:ind w:left="709" w:firstLine="720"/>
        <w:rPr>
          <w:color w:val="000000" w:themeColor="text1"/>
        </w:rPr>
      </w:pPr>
      <w:r w:rsidRPr="00B154AB">
        <w:rPr>
          <w:color w:val="000000" w:themeColor="text1"/>
        </w:rPr>
        <w:t>Conference notes:</w:t>
      </w:r>
    </w:p>
    <w:p w14:paraId="0BE2C91F" w14:textId="77777777" w:rsidR="00A15010" w:rsidRPr="00B154AB" w:rsidRDefault="00A15010" w:rsidP="00F13F87">
      <w:pPr>
        <w:widowControl/>
        <w:numPr>
          <w:ilvl w:val="0"/>
          <w:numId w:val="8"/>
        </w:numPr>
        <w:spacing w:after="120"/>
        <w:ind w:left="1843" w:hanging="425"/>
        <w:rPr>
          <w:color w:val="000000" w:themeColor="text1"/>
        </w:rPr>
      </w:pPr>
      <w:r w:rsidRPr="00B154AB">
        <w:rPr>
          <w:color w:val="000000" w:themeColor="text1"/>
        </w:rPr>
        <w:t xml:space="preserve">2021/22’s HE joint union claim that sought ‘A pay uplift of £2,500 on all pay </w:t>
      </w:r>
      <w:proofErr w:type="gramStart"/>
      <w:r w:rsidRPr="00B154AB">
        <w:rPr>
          <w:color w:val="000000" w:themeColor="text1"/>
        </w:rPr>
        <w:t>points’</w:t>
      </w:r>
      <w:proofErr w:type="gramEnd"/>
      <w:r w:rsidRPr="00B154AB">
        <w:rPr>
          <w:color w:val="000000" w:themeColor="text1"/>
        </w:rPr>
        <w:t>.</w:t>
      </w:r>
    </w:p>
    <w:p w14:paraId="164A5B58" w14:textId="77777777" w:rsidR="00A15010" w:rsidRPr="00B154AB" w:rsidRDefault="00A15010" w:rsidP="00F13F87">
      <w:pPr>
        <w:spacing w:after="120"/>
        <w:ind w:left="709" w:firstLine="709"/>
        <w:rPr>
          <w:color w:val="000000" w:themeColor="text1"/>
        </w:rPr>
      </w:pPr>
      <w:r w:rsidRPr="00B154AB">
        <w:rPr>
          <w:color w:val="000000" w:themeColor="text1"/>
        </w:rPr>
        <w:lastRenderedPageBreak/>
        <w:t>Conference believes that:`</w:t>
      </w:r>
    </w:p>
    <w:p w14:paraId="3D9EF179" w14:textId="77777777" w:rsidR="00A15010" w:rsidRPr="00B154AB" w:rsidRDefault="00A15010" w:rsidP="00F13F87">
      <w:pPr>
        <w:widowControl/>
        <w:numPr>
          <w:ilvl w:val="0"/>
          <w:numId w:val="9"/>
        </w:numPr>
        <w:spacing w:after="120"/>
        <w:ind w:left="1843" w:hanging="425"/>
        <w:rPr>
          <w:color w:val="000000" w:themeColor="text1"/>
        </w:rPr>
      </w:pPr>
      <w:r w:rsidRPr="00B154AB">
        <w:rPr>
          <w:color w:val="000000" w:themeColor="text1"/>
        </w:rPr>
        <w:t>Problems of eroded pay, structural inequalities and casualisation intersect.</w:t>
      </w:r>
    </w:p>
    <w:p w14:paraId="15A272C5" w14:textId="77777777" w:rsidR="00A15010" w:rsidRPr="00B154AB" w:rsidRDefault="00A15010" w:rsidP="00F13F87">
      <w:pPr>
        <w:widowControl/>
        <w:numPr>
          <w:ilvl w:val="0"/>
          <w:numId w:val="9"/>
        </w:numPr>
        <w:spacing w:after="120"/>
        <w:ind w:left="1843" w:hanging="425"/>
        <w:rPr>
          <w:color w:val="000000" w:themeColor="text1"/>
        </w:rPr>
      </w:pPr>
      <w:r w:rsidRPr="00B154AB">
        <w:rPr>
          <w:color w:val="000000" w:themeColor="text1"/>
        </w:rPr>
        <w:t>Thus, marginalised groups are less likely to be able to mitigate the impact of eroded pay for university staff through means of promotion and ‘automatic’ progression up the salary spine.</w:t>
      </w:r>
    </w:p>
    <w:p w14:paraId="1419B1CE" w14:textId="77777777" w:rsidR="00A15010" w:rsidRPr="00B154AB" w:rsidRDefault="00A15010" w:rsidP="00F13F87">
      <w:pPr>
        <w:widowControl/>
        <w:numPr>
          <w:ilvl w:val="0"/>
          <w:numId w:val="9"/>
        </w:numPr>
        <w:spacing w:after="120"/>
        <w:ind w:left="1843" w:hanging="425"/>
        <w:rPr>
          <w:color w:val="000000" w:themeColor="text1"/>
        </w:rPr>
      </w:pPr>
      <w:r w:rsidRPr="00B154AB">
        <w:rPr>
          <w:color w:val="000000" w:themeColor="text1"/>
        </w:rPr>
        <w:t>Formulating pay claims in terms of flat-rate money increases is a way of lessening (not abolishing) these inequalities, since, for given cost to the employers, staff on below-average salaries benefit disproportionately.</w:t>
      </w:r>
    </w:p>
    <w:p w14:paraId="38C6F531" w14:textId="77777777" w:rsidR="00A15010" w:rsidRPr="00B154AB" w:rsidRDefault="00A15010" w:rsidP="00F13F87">
      <w:pPr>
        <w:spacing w:after="120"/>
        <w:ind w:left="1843" w:hanging="425"/>
        <w:rPr>
          <w:color w:val="000000" w:themeColor="text1"/>
        </w:rPr>
      </w:pPr>
      <w:r w:rsidRPr="00B154AB">
        <w:rPr>
          <w:color w:val="000000" w:themeColor="text1"/>
        </w:rPr>
        <w:t>Conference resolves to:</w:t>
      </w:r>
    </w:p>
    <w:p w14:paraId="43B92BF9" w14:textId="77777777" w:rsidR="00A15010" w:rsidRPr="00B154AB" w:rsidRDefault="00A15010" w:rsidP="00F13F87">
      <w:pPr>
        <w:widowControl/>
        <w:numPr>
          <w:ilvl w:val="0"/>
          <w:numId w:val="10"/>
        </w:numPr>
        <w:spacing w:after="120"/>
        <w:ind w:left="1843" w:hanging="283"/>
        <w:rPr>
          <w:color w:val="000000" w:themeColor="text1"/>
        </w:rPr>
      </w:pPr>
      <w:r w:rsidRPr="00B154AB">
        <w:rPr>
          <w:color w:val="000000" w:themeColor="text1"/>
        </w:rPr>
        <w:t>Develop a pay campaign for 2024/25 onwards that centres money, not percentage, increases. This would include:</w:t>
      </w:r>
    </w:p>
    <w:p w14:paraId="31D8BAC3" w14:textId="77777777" w:rsidR="00A15010" w:rsidRPr="00B154AB" w:rsidRDefault="00A15010" w:rsidP="00F13F87">
      <w:pPr>
        <w:widowControl/>
        <w:numPr>
          <w:ilvl w:val="0"/>
          <w:numId w:val="10"/>
        </w:numPr>
        <w:spacing w:after="120"/>
        <w:ind w:left="1843" w:hanging="283"/>
        <w:rPr>
          <w:color w:val="000000" w:themeColor="text1"/>
        </w:rPr>
      </w:pPr>
      <w:r w:rsidRPr="00B154AB">
        <w:rPr>
          <w:color w:val="000000" w:themeColor="text1"/>
        </w:rPr>
        <w:t xml:space="preserve">Produce or commission research that investigates the advantages (and disadvantages) of the </w:t>
      </w:r>
      <w:proofErr w:type="gramStart"/>
      <w:r w:rsidRPr="00B154AB">
        <w:rPr>
          <w:color w:val="000000" w:themeColor="text1"/>
        </w:rPr>
        <w:t>approach;</w:t>
      </w:r>
      <w:proofErr w:type="gramEnd"/>
    </w:p>
    <w:p w14:paraId="6281935E" w14:textId="77777777" w:rsidR="00A15010" w:rsidRPr="00B154AB" w:rsidRDefault="00A15010" w:rsidP="00F13F87">
      <w:pPr>
        <w:widowControl/>
        <w:numPr>
          <w:ilvl w:val="0"/>
          <w:numId w:val="10"/>
        </w:numPr>
        <w:spacing w:after="120"/>
        <w:ind w:left="1843" w:hanging="283"/>
        <w:rPr>
          <w:color w:val="000000" w:themeColor="text1"/>
        </w:rPr>
      </w:pPr>
      <w:r w:rsidRPr="00B154AB">
        <w:rPr>
          <w:color w:val="000000" w:themeColor="text1"/>
        </w:rPr>
        <w:t>Liaise with other sector unions.</w:t>
      </w:r>
    </w:p>
    <w:p w14:paraId="1FFF76C2" w14:textId="55F936BB" w:rsidR="00A15010" w:rsidRPr="00B154AB" w:rsidRDefault="002B271F"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w:t>
      </w:r>
      <w:r w:rsidR="00A15010" w:rsidRPr="00B154AB">
        <w:rPr>
          <w:rFonts w:ascii="Verdana" w:hAnsi="Verdana"/>
          <w:color w:val="000000" w:themeColor="text1"/>
        </w:rPr>
        <w:t>HE3</w:t>
      </w:r>
      <w:r w:rsidRPr="00B154AB">
        <w:rPr>
          <w:rFonts w:ascii="Verdana" w:hAnsi="Verdana"/>
          <w:color w:val="000000" w:themeColor="text1"/>
        </w:rPr>
        <w:t>,</w:t>
      </w:r>
      <w:r w:rsidR="00A15010" w:rsidRPr="00B154AB">
        <w:rPr>
          <w:rFonts w:ascii="Verdana" w:hAnsi="Verdana"/>
          <w:color w:val="000000" w:themeColor="text1"/>
        </w:rPr>
        <w:t xml:space="preserve"> </w:t>
      </w:r>
      <w:r w:rsidR="00A15010" w:rsidRPr="00B154AB">
        <w:rPr>
          <w:rFonts w:ascii="Verdana" w:hAnsi="Verdana"/>
          <w:i/>
          <w:iCs/>
          <w:color w:val="000000" w:themeColor="text1"/>
        </w:rPr>
        <w:t>Future of pay disputes</w:t>
      </w:r>
      <w:r w:rsidRPr="00B154AB">
        <w:rPr>
          <w:rFonts w:ascii="Verdana" w:hAnsi="Verdana"/>
          <w:color w:val="000000" w:themeColor="text1"/>
        </w:rPr>
        <w:t>, was moved by Jak Peake (</w:t>
      </w:r>
      <w:r w:rsidR="00A15010" w:rsidRPr="00B154AB">
        <w:rPr>
          <w:rFonts w:ascii="Verdana" w:hAnsi="Verdana"/>
          <w:color w:val="000000" w:themeColor="text1"/>
        </w:rPr>
        <w:t>University of Essex</w:t>
      </w:r>
      <w:r w:rsidRPr="00B154AB">
        <w:rPr>
          <w:rFonts w:ascii="Verdana" w:hAnsi="Verdana"/>
          <w:color w:val="000000" w:themeColor="text1"/>
        </w:rPr>
        <w:t>)</w:t>
      </w:r>
      <w:r w:rsidR="0036156A" w:rsidRPr="00B154AB">
        <w:rPr>
          <w:rFonts w:ascii="Verdana" w:hAnsi="Verdana"/>
          <w:color w:val="000000" w:themeColor="text1"/>
        </w:rPr>
        <w:t xml:space="preserve">. The motion was seconded by </w:t>
      </w:r>
      <w:r w:rsidRPr="00B154AB">
        <w:rPr>
          <w:rFonts w:ascii="Verdana" w:hAnsi="Verdana"/>
          <w:color w:val="000000" w:themeColor="text1"/>
        </w:rPr>
        <w:t>Dyfrig Jones</w:t>
      </w:r>
      <w:r w:rsidR="00561F20" w:rsidRPr="00B154AB">
        <w:rPr>
          <w:rFonts w:ascii="Verdana" w:hAnsi="Verdana"/>
          <w:color w:val="000000" w:themeColor="text1"/>
        </w:rPr>
        <w:t xml:space="preserve"> (Bangor University) who also proposed that the motion be taken in parts and resolves a. voted on separately.</w:t>
      </w:r>
      <w:r w:rsidR="0082378B" w:rsidRPr="00B154AB">
        <w:rPr>
          <w:rFonts w:ascii="Verdana" w:hAnsi="Verdana"/>
          <w:color w:val="000000" w:themeColor="text1"/>
        </w:rPr>
        <w:t xml:space="preserve"> Sean Wallis</w:t>
      </w:r>
      <w:r w:rsidR="0029410A" w:rsidRPr="00B154AB">
        <w:rPr>
          <w:rFonts w:ascii="Verdana" w:hAnsi="Verdana"/>
          <w:color w:val="000000" w:themeColor="text1"/>
        </w:rPr>
        <w:t xml:space="preserve"> (HEC)</w:t>
      </w:r>
      <w:r w:rsidR="00EA0BCB" w:rsidRPr="00B154AB">
        <w:rPr>
          <w:rFonts w:ascii="Verdana" w:hAnsi="Verdana"/>
          <w:color w:val="000000" w:themeColor="text1"/>
        </w:rPr>
        <w:t>, Matthew West (University of Exeter) and Sam Marsh (University of Sheffield) spoke in the debate. Saira Weiner (HEC) moved remittance of motion HE3.</w:t>
      </w:r>
    </w:p>
    <w:p w14:paraId="072CCEE4" w14:textId="3CA4EFC0" w:rsidR="0082378B" w:rsidRPr="00B154AB" w:rsidRDefault="00EA0BCB" w:rsidP="00B154AB">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 xml:space="preserve">Motion HE3 was </w:t>
      </w:r>
      <w:r w:rsidRPr="00B154AB">
        <w:rPr>
          <w:rFonts w:ascii="Verdana" w:hAnsi="Verdana"/>
          <w:b/>
          <w:bCs/>
          <w:color w:val="000000" w:themeColor="text1"/>
        </w:rPr>
        <w:t>REMITTED</w:t>
      </w:r>
      <w:r w:rsidRPr="00B154AB">
        <w:rPr>
          <w:rFonts w:ascii="Verdana" w:hAnsi="Verdana"/>
          <w:color w:val="000000" w:themeColor="text1"/>
        </w:rPr>
        <w:t xml:space="preserve"> (141 for; 56 against; 6 abstentions):</w:t>
      </w:r>
    </w:p>
    <w:p w14:paraId="267BC2C0" w14:textId="0B5CEE40" w:rsidR="00A15010" w:rsidRPr="00B154AB" w:rsidRDefault="00A15010" w:rsidP="005C1E20">
      <w:pPr>
        <w:spacing w:after="120"/>
        <w:ind w:left="1440"/>
        <w:rPr>
          <w:color w:val="000000" w:themeColor="text1"/>
        </w:rPr>
      </w:pPr>
      <w:r w:rsidRPr="00B154AB">
        <w:rPr>
          <w:color w:val="000000" w:themeColor="text1"/>
        </w:rPr>
        <w:t>Conference notes that ‘A new strategy and plan of action for the Four Fights dispute’ report (20.04.2022) outlines how a ‘significant amount of time and resources needs to be committed to prepare properly for any UK-level dispute’.</w:t>
      </w:r>
    </w:p>
    <w:p w14:paraId="74EB0428" w14:textId="77777777" w:rsidR="00A15010" w:rsidRPr="00B154AB" w:rsidRDefault="00A15010" w:rsidP="005C1E20">
      <w:pPr>
        <w:spacing w:after="120"/>
        <w:ind w:left="1440"/>
        <w:rPr>
          <w:color w:val="000000" w:themeColor="text1"/>
        </w:rPr>
      </w:pPr>
      <w:r w:rsidRPr="00B154AB">
        <w:rPr>
          <w:color w:val="000000" w:themeColor="text1"/>
        </w:rPr>
        <w:t>Conference believes that:</w:t>
      </w:r>
    </w:p>
    <w:p w14:paraId="770B6C83" w14:textId="77777777" w:rsidR="00A15010" w:rsidRPr="00B154AB" w:rsidRDefault="00A15010" w:rsidP="005C1E20">
      <w:pPr>
        <w:widowControl/>
        <w:numPr>
          <w:ilvl w:val="0"/>
          <w:numId w:val="15"/>
        </w:numPr>
        <w:spacing w:after="120"/>
        <w:ind w:left="1865" w:hanging="425"/>
        <w:rPr>
          <w:color w:val="000000" w:themeColor="text1"/>
        </w:rPr>
      </w:pPr>
      <w:r w:rsidRPr="00B154AB">
        <w:rPr>
          <w:color w:val="000000" w:themeColor="text1"/>
        </w:rPr>
        <w:t xml:space="preserve">Pay erosion is a </w:t>
      </w:r>
      <w:proofErr w:type="gramStart"/>
      <w:r w:rsidRPr="00B154AB">
        <w:rPr>
          <w:color w:val="000000" w:themeColor="text1"/>
        </w:rPr>
        <w:t>direct consequence successive UK Tory governments</w:t>
      </w:r>
      <w:proofErr w:type="gramEnd"/>
      <w:r w:rsidRPr="00B154AB">
        <w:rPr>
          <w:color w:val="000000" w:themeColor="text1"/>
        </w:rPr>
        <w:t xml:space="preserve"> failing to properly fund higher education.</w:t>
      </w:r>
    </w:p>
    <w:p w14:paraId="0C4ED2B5" w14:textId="77777777" w:rsidR="00A15010" w:rsidRPr="00B154AB" w:rsidRDefault="00A15010" w:rsidP="005C1E20">
      <w:pPr>
        <w:widowControl/>
        <w:numPr>
          <w:ilvl w:val="0"/>
          <w:numId w:val="15"/>
        </w:numPr>
        <w:spacing w:after="120"/>
        <w:ind w:left="1865" w:hanging="425"/>
        <w:rPr>
          <w:color w:val="000000" w:themeColor="text1"/>
        </w:rPr>
      </w:pPr>
      <w:r w:rsidRPr="00B154AB">
        <w:rPr>
          <w:color w:val="000000" w:themeColor="text1"/>
        </w:rPr>
        <w:t>Employer movement on pay and conditions is a result of our successful aggregated ballot and action.</w:t>
      </w:r>
    </w:p>
    <w:p w14:paraId="46F619A2" w14:textId="77777777" w:rsidR="00A15010" w:rsidRPr="00B154AB" w:rsidRDefault="00A15010" w:rsidP="005C1E20">
      <w:pPr>
        <w:widowControl/>
        <w:numPr>
          <w:ilvl w:val="0"/>
          <w:numId w:val="15"/>
        </w:numPr>
        <w:spacing w:after="120"/>
        <w:ind w:left="1865" w:hanging="425"/>
        <w:rPr>
          <w:color w:val="000000" w:themeColor="text1"/>
        </w:rPr>
      </w:pPr>
      <w:r w:rsidRPr="00B154AB">
        <w:rPr>
          <w:color w:val="000000" w:themeColor="text1"/>
        </w:rPr>
        <w:t>The early imposition of an offer for 2023-24 provides potential breathing space to build for an effective campaign in 2024-25, when we are also likely to have a new UK government.</w:t>
      </w:r>
    </w:p>
    <w:p w14:paraId="6A423850" w14:textId="77777777" w:rsidR="00A15010" w:rsidRPr="00B154AB" w:rsidRDefault="00A15010" w:rsidP="005C1E20">
      <w:pPr>
        <w:widowControl/>
        <w:numPr>
          <w:ilvl w:val="0"/>
          <w:numId w:val="15"/>
        </w:numPr>
        <w:spacing w:after="120"/>
        <w:ind w:left="1865" w:hanging="425"/>
        <w:rPr>
          <w:color w:val="000000" w:themeColor="text1"/>
        </w:rPr>
      </w:pPr>
      <w:r w:rsidRPr="00B154AB">
        <w:rPr>
          <w:color w:val="000000" w:themeColor="text1"/>
        </w:rPr>
        <w:t>Achieving real improvements in our pay and conditions will be reliant on policy change as well as our industrial leverage</w:t>
      </w:r>
    </w:p>
    <w:p w14:paraId="09773473" w14:textId="77777777" w:rsidR="00A15010" w:rsidRPr="00B154AB" w:rsidRDefault="00A15010" w:rsidP="005C1E20">
      <w:pPr>
        <w:spacing w:after="120"/>
        <w:ind w:left="1440"/>
        <w:rPr>
          <w:color w:val="000000" w:themeColor="text1"/>
        </w:rPr>
      </w:pPr>
      <w:r w:rsidRPr="00B154AB">
        <w:rPr>
          <w:color w:val="000000" w:themeColor="text1"/>
        </w:rPr>
        <w:t>Conference resolves to:</w:t>
      </w:r>
    </w:p>
    <w:p w14:paraId="3D23DC05" w14:textId="77777777" w:rsidR="00A15010" w:rsidRPr="00B154AB" w:rsidRDefault="00A15010" w:rsidP="005C1E20">
      <w:pPr>
        <w:widowControl/>
        <w:numPr>
          <w:ilvl w:val="0"/>
          <w:numId w:val="16"/>
        </w:numPr>
        <w:spacing w:after="120"/>
        <w:ind w:left="1865" w:hanging="425"/>
        <w:rPr>
          <w:color w:val="000000" w:themeColor="text1"/>
        </w:rPr>
      </w:pPr>
      <w:r w:rsidRPr="00B154AB">
        <w:rPr>
          <w:color w:val="000000" w:themeColor="text1"/>
        </w:rPr>
        <w:t xml:space="preserve">Develop an </w:t>
      </w:r>
      <w:proofErr w:type="gramStart"/>
      <w:r w:rsidRPr="00B154AB">
        <w:rPr>
          <w:color w:val="000000" w:themeColor="text1"/>
        </w:rPr>
        <w:t>18-24 month</w:t>
      </w:r>
      <w:proofErr w:type="gramEnd"/>
      <w:r w:rsidRPr="00B154AB">
        <w:rPr>
          <w:color w:val="000000" w:themeColor="text1"/>
        </w:rPr>
        <w:t xml:space="preserve"> campaign focused on achieving significant movement on the issues beyond the current dispute, including an </w:t>
      </w:r>
      <w:r w:rsidRPr="00B154AB">
        <w:rPr>
          <w:color w:val="000000" w:themeColor="text1"/>
        </w:rPr>
        <w:lastRenderedPageBreak/>
        <w:t>above inflation pay rise, concrete advances on progress related to casualisation, an end to hourly contracts, unequal pay, workload and a 35-hour working week, with a focus on growing membership and member confidence.</w:t>
      </w:r>
    </w:p>
    <w:p w14:paraId="23BC8728" w14:textId="77777777" w:rsidR="00A15010" w:rsidRPr="00B154AB" w:rsidRDefault="00A15010" w:rsidP="005C1E20">
      <w:pPr>
        <w:widowControl/>
        <w:numPr>
          <w:ilvl w:val="0"/>
          <w:numId w:val="16"/>
        </w:numPr>
        <w:spacing w:after="120"/>
        <w:ind w:left="1865" w:hanging="425"/>
        <w:rPr>
          <w:color w:val="000000" w:themeColor="text1"/>
        </w:rPr>
      </w:pPr>
      <w:r w:rsidRPr="00B154AB">
        <w:rPr>
          <w:color w:val="000000" w:themeColor="text1"/>
        </w:rPr>
        <w:t>Lobby UK Labour and other parties at Westminster for a renewed higher education settlement beyond 2024-25 that addresses shortfalls in funding and allows for material improvement in staff pay and conditions.</w:t>
      </w:r>
    </w:p>
    <w:p w14:paraId="1299CD1F" w14:textId="3A0BEF85" w:rsidR="00A15010" w:rsidRPr="00B154AB" w:rsidRDefault="00DC111F"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w:t>
      </w:r>
      <w:r w:rsidR="00A15010" w:rsidRPr="00B154AB">
        <w:rPr>
          <w:rFonts w:ascii="Verdana" w:hAnsi="Verdana"/>
          <w:color w:val="000000" w:themeColor="text1"/>
        </w:rPr>
        <w:t>HE4</w:t>
      </w:r>
      <w:r w:rsidRPr="00B154AB">
        <w:rPr>
          <w:rFonts w:ascii="Verdana" w:hAnsi="Verdana"/>
          <w:color w:val="000000" w:themeColor="text1"/>
        </w:rPr>
        <w:t xml:space="preserve">, </w:t>
      </w:r>
      <w:proofErr w:type="gramStart"/>
      <w:r w:rsidR="00A15010" w:rsidRPr="00B154AB">
        <w:rPr>
          <w:rFonts w:ascii="Verdana" w:hAnsi="Verdana"/>
          <w:i/>
          <w:iCs/>
          <w:color w:val="000000" w:themeColor="text1"/>
        </w:rPr>
        <w:t>Defend</w:t>
      </w:r>
      <w:proofErr w:type="gramEnd"/>
      <w:r w:rsidR="00A15010" w:rsidRPr="00B154AB">
        <w:rPr>
          <w:rFonts w:ascii="Verdana" w:hAnsi="Verdana"/>
          <w:i/>
          <w:iCs/>
          <w:color w:val="000000" w:themeColor="text1"/>
        </w:rPr>
        <w:t xml:space="preserve"> national HE </w:t>
      </w:r>
      <w:proofErr w:type="gramStart"/>
      <w:r w:rsidR="00A15010" w:rsidRPr="00B154AB">
        <w:rPr>
          <w:rFonts w:ascii="Verdana" w:hAnsi="Verdana"/>
          <w:i/>
          <w:iCs/>
          <w:color w:val="000000" w:themeColor="text1"/>
        </w:rPr>
        <w:t>bargaining!</w:t>
      </w:r>
      <w:r w:rsidRPr="00B154AB">
        <w:rPr>
          <w:rFonts w:ascii="Verdana" w:hAnsi="Verdana"/>
          <w:color w:val="000000" w:themeColor="text1"/>
        </w:rPr>
        <w:t>,</w:t>
      </w:r>
      <w:proofErr w:type="gramEnd"/>
      <w:r w:rsidRPr="00B154AB">
        <w:rPr>
          <w:rFonts w:ascii="Verdana" w:hAnsi="Verdana"/>
          <w:color w:val="000000" w:themeColor="text1"/>
        </w:rPr>
        <w:t xml:space="preserve"> </w:t>
      </w:r>
      <w:r w:rsidR="00874A3C" w:rsidRPr="00B154AB">
        <w:rPr>
          <w:rFonts w:ascii="Verdana" w:hAnsi="Verdana"/>
          <w:color w:val="000000" w:themeColor="text1"/>
        </w:rPr>
        <w:t>w</w:t>
      </w:r>
      <w:r w:rsidRPr="00B154AB">
        <w:rPr>
          <w:rFonts w:ascii="Verdana" w:hAnsi="Verdana"/>
          <w:color w:val="000000" w:themeColor="text1"/>
        </w:rPr>
        <w:t>as moved by Rhiannon Lockley (HEC) on behalf</w:t>
      </w:r>
      <w:r w:rsidR="00A15010" w:rsidRPr="00B154AB">
        <w:rPr>
          <w:rFonts w:ascii="Verdana" w:hAnsi="Verdana"/>
          <w:color w:val="000000" w:themeColor="text1"/>
        </w:rPr>
        <w:t xml:space="preserve"> </w:t>
      </w:r>
      <w:r w:rsidR="0036156A" w:rsidRPr="00B154AB">
        <w:rPr>
          <w:rFonts w:ascii="Verdana" w:hAnsi="Verdana"/>
          <w:color w:val="000000" w:themeColor="text1"/>
        </w:rPr>
        <w:t xml:space="preserve">of </w:t>
      </w:r>
      <w:r w:rsidR="00A15010" w:rsidRPr="00B154AB">
        <w:rPr>
          <w:rFonts w:ascii="Verdana" w:hAnsi="Verdana"/>
          <w:color w:val="000000" w:themeColor="text1"/>
        </w:rPr>
        <w:t>Birmingham City University</w:t>
      </w:r>
      <w:r w:rsidR="00874A3C" w:rsidRPr="00B154AB">
        <w:rPr>
          <w:rFonts w:ascii="Verdana" w:hAnsi="Verdana"/>
          <w:color w:val="000000" w:themeColor="text1"/>
        </w:rPr>
        <w:t xml:space="preserve"> and seconded by Chris Pritchard (Nottingham Trent University).  Matthew West (University of Exeter), Roddy Slorach (Imperial College London) and Joanna de Groot (HEC) spoke in the debate.</w:t>
      </w:r>
      <w:r w:rsidR="00D05C01" w:rsidRPr="00B154AB">
        <w:rPr>
          <w:rFonts w:ascii="Verdana" w:hAnsi="Verdana"/>
          <w:color w:val="000000" w:themeColor="text1"/>
        </w:rPr>
        <w:t xml:space="preserve">  </w:t>
      </w:r>
    </w:p>
    <w:p w14:paraId="39FFEE67" w14:textId="0092573E" w:rsidR="00D05C01" w:rsidRPr="00B154AB" w:rsidRDefault="00D05C01" w:rsidP="00B154AB">
      <w:pPr>
        <w:spacing w:after="120"/>
        <w:ind w:firstLine="720"/>
        <w:rPr>
          <w:color w:val="000000" w:themeColor="text1"/>
        </w:rPr>
      </w:pPr>
      <w:bookmarkStart w:id="1" w:name="_Hlk148530857"/>
      <w:r w:rsidRPr="00B154AB">
        <w:rPr>
          <w:color w:val="000000" w:themeColor="text1"/>
        </w:rPr>
        <w:t xml:space="preserve">Motion HE4 was </w:t>
      </w:r>
      <w:r w:rsidRPr="00B154AB">
        <w:rPr>
          <w:b/>
          <w:bCs/>
          <w:color w:val="000000" w:themeColor="text1"/>
        </w:rPr>
        <w:t>CARRIED</w:t>
      </w:r>
      <w:r w:rsidRPr="00B154AB">
        <w:rPr>
          <w:color w:val="000000" w:themeColor="text1"/>
        </w:rPr>
        <w:t>:</w:t>
      </w:r>
    </w:p>
    <w:p w14:paraId="315ECB98" w14:textId="5E493841" w:rsidR="00A15010" w:rsidRPr="00B154AB" w:rsidRDefault="00A15010" w:rsidP="00B154AB">
      <w:pPr>
        <w:spacing w:after="120"/>
        <w:ind w:firstLine="720"/>
        <w:rPr>
          <w:b/>
          <w:bCs/>
          <w:color w:val="000000" w:themeColor="text1"/>
        </w:rPr>
      </w:pPr>
      <w:r w:rsidRPr="00B154AB">
        <w:rPr>
          <w:b/>
          <w:bCs/>
          <w:color w:val="000000" w:themeColor="text1"/>
        </w:rPr>
        <w:t xml:space="preserve">HESC notes </w:t>
      </w:r>
    </w:p>
    <w:p w14:paraId="1CB55BF0" w14:textId="77777777" w:rsidR="00A15010" w:rsidRPr="00B154AB" w:rsidRDefault="00A15010" w:rsidP="004E0D86">
      <w:pPr>
        <w:widowControl/>
        <w:numPr>
          <w:ilvl w:val="0"/>
          <w:numId w:val="11"/>
        </w:numPr>
        <w:spacing w:after="120"/>
        <w:ind w:left="1134" w:hanging="425"/>
        <w:rPr>
          <w:b/>
          <w:bCs/>
          <w:color w:val="000000" w:themeColor="text1"/>
        </w:rPr>
      </w:pPr>
      <w:r w:rsidRPr="00B154AB">
        <w:rPr>
          <w:b/>
          <w:bCs/>
          <w:color w:val="000000" w:themeColor="text1"/>
        </w:rPr>
        <w:t xml:space="preserve">The dispute at BCU which has been outside national pay negotiations since the 1980s; isolating the branch and producing inferior terms and conditions </w:t>
      </w:r>
    </w:p>
    <w:p w14:paraId="7494D83B" w14:textId="77777777" w:rsidR="00A15010" w:rsidRPr="00B154AB" w:rsidRDefault="00A15010" w:rsidP="004E0D86">
      <w:pPr>
        <w:widowControl/>
        <w:numPr>
          <w:ilvl w:val="0"/>
          <w:numId w:val="11"/>
        </w:numPr>
        <w:spacing w:after="120"/>
        <w:ind w:left="1134" w:hanging="425"/>
        <w:rPr>
          <w:b/>
          <w:bCs/>
          <w:color w:val="000000" w:themeColor="text1"/>
        </w:rPr>
      </w:pPr>
      <w:r w:rsidRPr="00B154AB">
        <w:rPr>
          <w:b/>
          <w:bCs/>
          <w:color w:val="000000" w:themeColor="text1"/>
        </w:rPr>
        <w:t xml:space="preserve">BCU management’s continual refusal to rejoin </w:t>
      </w:r>
    </w:p>
    <w:p w14:paraId="0D384BAB" w14:textId="77777777" w:rsidR="00A15010" w:rsidRPr="00B154AB" w:rsidRDefault="00A15010" w:rsidP="004E0D86">
      <w:pPr>
        <w:widowControl/>
        <w:numPr>
          <w:ilvl w:val="0"/>
          <w:numId w:val="11"/>
        </w:numPr>
        <w:spacing w:after="120"/>
        <w:ind w:left="1134" w:hanging="425"/>
        <w:rPr>
          <w:b/>
          <w:bCs/>
          <w:color w:val="000000" w:themeColor="text1"/>
        </w:rPr>
      </w:pPr>
      <w:r w:rsidRPr="00B154AB">
        <w:rPr>
          <w:b/>
          <w:bCs/>
          <w:color w:val="000000" w:themeColor="text1"/>
        </w:rPr>
        <w:t xml:space="preserve">University of Gloucestershire, Nottingham Trent University and Staffordshire University have left or indicated they will leave national pay negotiations </w:t>
      </w:r>
    </w:p>
    <w:p w14:paraId="43BB98E4" w14:textId="77777777" w:rsidR="00A15010" w:rsidRPr="00B154AB" w:rsidRDefault="00A15010" w:rsidP="00B154AB">
      <w:pPr>
        <w:spacing w:after="120"/>
        <w:ind w:firstLine="720"/>
        <w:rPr>
          <w:b/>
          <w:bCs/>
          <w:color w:val="000000" w:themeColor="text1"/>
        </w:rPr>
      </w:pPr>
      <w:r w:rsidRPr="00B154AB">
        <w:rPr>
          <w:b/>
          <w:bCs/>
          <w:color w:val="000000" w:themeColor="text1"/>
        </w:rPr>
        <w:t>HESC believes</w:t>
      </w:r>
    </w:p>
    <w:p w14:paraId="0EE53E65" w14:textId="77777777" w:rsidR="00A15010" w:rsidRPr="00B154AB" w:rsidRDefault="00A15010" w:rsidP="004E0D86">
      <w:pPr>
        <w:widowControl/>
        <w:numPr>
          <w:ilvl w:val="0"/>
          <w:numId w:val="12"/>
        </w:numPr>
        <w:spacing w:after="120"/>
        <w:ind w:left="1134" w:hanging="425"/>
        <w:rPr>
          <w:b/>
          <w:bCs/>
          <w:color w:val="000000" w:themeColor="text1"/>
        </w:rPr>
      </w:pPr>
      <w:r w:rsidRPr="00B154AB">
        <w:rPr>
          <w:b/>
          <w:bCs/>
          <w:color w:val="000000" w:themeColor="text1"/>
        </w:rPr>
        <w:t xml:space="preserve">National negotiations are vital for UCU collective bargaining, to prevent sector fragmentation and undermining of national terms and conditions </w:t>
      </w:r>
    </w:p>
    <w:p w14:paraId="0B975AD2" w14:textId="77777777" w:rsidR="00A15010" w:rsidRPr="00B154AB" w:rsidRDefault="00A15010" w:rsidP="004E0D86">
      <w:pPr>
        <w:widowControl/>
        <w:numPr>
          <w:ilvl w:val="0"/>
          <w:numId w:val="12"/>
        </w:numPr>
        <w:spacing w:after="120"/>
        <w:ind w:left="1134" w:hanging="425"/>
        <w:rPr>
          <w:b/>
          <w:bCs/>
          <w:color w:val="000000" w:themeColor="text1"/>
        </w:rPr>
      </w:pPr>
      <w:r w:rsidRPr="00B154AB">
        <w:rPr>
          <w:b/>
          <w:bCs/>
          <w:color w:val="000000" w:themeColor="text1"/>
        </w:rPr>
        <w:t xml:space="preserve">Fragmentation of national negotiations is a fundamental threat to the future of HE </w:t>
      </w:r>
    </w:p>
    <w:p w14:paraId="4883F19F" w14:textId="77777777" w:rsidR="00A15010" w:rsidRPr="00B154AB" w:rsidRDefault="00A15010" w:rsidP="004E0D86">
      <w:pPr>
        <w:widowControl/>
        <w:numPr>
          <w:ilvl w:val="0"/>
          <w:numId w:val="12"/>
        </w:numPr>
        <w:spacing w:after="120"/>
        <w:ind w:left="1134" w:hanging="425"/>
        <w:rPr>
          <w:b/>
          <w:bCs/>
          <w:color w:val="000000" w:themeColor="text1"/>
        </w:rPr>
      </w:pPr>
      <w:r w:rsidRPr="00B154AB">
        <w:rPr>
          <w:b/>
          <w:bCs/>
          <w:color w:val="000000" w:themeColor="text1"/>
        </w:rPr>
        <w:t xml:space="preserve">Branches fighting outside of national bargaining must be supported as a key line of resistance to fragmentation </w:t>
      </w:r>
    </w:p>
    <w:p w14:paraId="08D9379B" w14:textId="77777777" w:rsidR="00A15010" w:rsidRPr="00B154AB" w:rsidRDefault="00A15010" w:rsidP="00B154AB">
      <w:pPr>
        <w:spacing w:after="120"/>
        <w:ind w:firstLine="709"/>
        <w:rPr>
          <w:b/>
          <w:bCs/>
          <w:color w:val="000000" w:themeColor="text1"/>
        </w:rPr>
      </w:pPr>
      <w:r w:rsidRPr="00B154AB">
        <w:rPr>
          <w:b/>
          <w:bCs/>
          <w:color w:val="000000" w:themeColor="text1"/>
        </w:rPr>
        <w:t xml:space="preserve">HESC resolves </w:t>
      </w:r>
    </w:p>
    <w:p w14:paraId="1036FCCB" w14:textId="7A3C339A" w:rsidR="00A15010" w:rsidRPr="00B154AB" w:rsidRDefault="00A15010" w:rsidP="004E0D86">
      <w:pPr>
        <w:widowControl/>
        <w:numPr>
          <w:ilvl w:val="0"/>
          <w:numId w:val="13"/>
        </w:numPr>
        <w:spacing w:after="120"/>
        <w:ind w:left="1134" w:hanging="425"/>
        <w:rPr>
          <w:b/>
          <w:bCs/>
          <w:color w:val="000000" w:themeColor="text1"/>
        </w:rPr>
      </w:pPr>
      <w:r w:rsidRPr="00B154AB">
        <w:rPr>
          <w:b/>
          <w:bCs/>
          <w:color w:val="000000" w:themeColor="text1"/>
        </w:rPr>
        <w:t>Risk to national bargaining to be dealt with as a matter of urgency with a nationally resourced strategy group</w:t>
      </w:r>
    </w:p>
    <w:p w14:paraId="288CB62A" w14:textId="72949D51" w:rsidR="00A15010" w:rsidRPr="00B154AB" w:rsidRDefault="00A15010" w:rsidP="004E0D86">
      <w:pPr>
        <w:widowControl/>
        <w:numPr>
          <w:ilvl w:val="0"/>
          <w:numId w:val="14"/>
        </w:numPr>
        <w:spacing w:after="120"/>
        <w:ind w:left="1134" w:hanging="425"/>
        <w:rPr>
          <w:b/>
          <w:bCs/>
          <w:color w:val="000000" w:themeColor="text1"/>
        </w:rPr>
      </w:pPr>
      <w:r w:rsidRPr="00B154AB">
        <w:rPr>
          <w:b/>
          <w:bCs/>
          <w:color w:val="000000" w:themeColor="text1"/>
        </w:rPr>
        <w:t>GS to investigate institutions’ plans to leave national negotiations</w:t>
      </w:r>
    </w:p>
    <w:p w14:paraId="3935287F" w14:textId="77777777" w:rsidR="00A15010" w:rsidRPr="00B154AB" w:rsidRDefault="00A15010" w:rsidP="004E0D86">
      <w:pPr>
        <w:widowControl/>
        <w:numPr>
          <w:ilvl w:val="0"/>
          <w:numId w:val="14"/>
        </w:numPr>
        <w:spacing w:after="120"/>
        <w:ind w:left="1134" w:hanging="425"/>
        <w:rPr>
          <w:b/>
          <w:bCs/>
          <w:color w:val="000000" w:themeColor="text1"/>
        </w:rPr>
      </w:pPr>
      <w:r w:rsidRPr="00B154AB">
        <w:rPr>
          <w:b/>
          <w:bCs/>
          <w:color w:val="000000" w:themeColor="text1"/>
        </w:rPr>
        <w:t xml:space="preserve">Disputes at branches outside of national bargaining to be given national significance in terms of resourcing and amplification </w:t>
      </w:r>
    </w:p>
    <w:bookmarkEnd w:id="1"/>
    <w:p w14:paraId="475F75AA" w14:textId="27D2BAC4" w:rsidR="00A15010" w:rsidRPr="00B154AB" w:rsidRDefault="00660DF7"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w:t>
      </w:r>
      <w:r w:rsidR="00A15010" w:rsidRPr="00B154AB">
        <w:rPr>
          <w:rFonts w:ascii="Verdana" w:hAnsi="Verdana"/>
          <w:color w:val="000000" w:themeColor="text1"/>
        </w:rPr>
        <w:t>HE5</w:t>
      </w:r>
      <w:r w:rsidRPr="00B154AB">
        <w:rPr>
          <w:rFonts w:ascii="Verdana" w:hAnsi="Verdana"/>
          <w:color w:val="000000" w:themeColor="text1"/>
        </w:rPr>
        <w:t xml:space="preserve">, </w:t>
      </w:r>
      <w:r w:rsidR="00A15010" w:rsidRPr="00B154AB">
        <w:rPr>
          <w:rFonts w:ascii="Verdana" w:hAnsi="Verdana"/>
          <w:i/>
          <w:iCs/>
          <w:color w:val="000000" w:themeColor="text1"/>
        </w:rPr>
        <w:t>Oxford and Cambridge Colleges and higher education disputes</w:t>
      </w:r>
      <w:r w:rsidRPr="00B154AB">
        <w:rPr>
          <w:rFonts w:ascii="Verdana" w:hAnsi="Verdana"/>
          <w:color w:val="000000" w:themeColor="text1"/>
        </w:rPr>
        <w:t>, was moved by Hannah Fair (</w:t>
      </w:r>
      <w:r w:rsidR="00A15010" w:rsidRPr="00B154AB">
        <w:rPr>
          <w:rFonts w:ascii="Verdana" w:hAnsi="Verdana"/>
          <w:color w:val="000000" w:themeColor="text1"/>
        </w:rPr>
        <w:t>University of Oxford</w:t>
      </w:r>
      <w:r w:rsidRPr="00B154AB">
        <w:rPr>
          <w:rFonts w:ascii="Verdana" w:hAnsi="Verdana"/>
          <w:color w:val="000000" w:themeColor="text1"/>
        </w:rPr>
        <w:t>) and seconded by Lorena Gazzotti (University of Cambridge). Mark Walmsley (University of East Anglia) raised a point of information.</w:t>
      </w:r>
    </w:p>
    <w:p w14:paraId="0D75FCED" w14:textId="11B9AB93" w:rsidR="00660DF7" w:rsidRPr="00B154AB" w:rsidRDefault="00660DF7" w:rsidP="00B154AB">
      <w:pPr>
        <w:spacing w:after="120"/>
        <w:ind w:firstLine="720"/>
        <w:rPr>
          <w:color w:val="000000" w:themeColor="text1"/>
        </w:rPr>
      </w:pPr>
      <w:r w:rsidRPr="00B154AB">
        <w:rPr>
          <w:color w:val="000000" w:themeColor="text1"/>
        </w:rPr>
        <w:lastRenderedPageBreak/>
        <w:t xml:space="preserve">Motion HE5 was </w:t>
      </w:r>
      <w:r w:rsidRPr="00B154AB">
        <w:rPr>
          <w:b/>
          <w:bCs/>
          <w:color w:val="000000" w:themeColor="text1"/>
        </w:rPr>
        <w:t>CARRIED</w:t>
      </w:r>
      <w:r w:rsidRPr="00B154AB">
        <w:rPr>
          <w:color w:val="000000" w:themeColor="text1"/>
        </w:rPr>
        <w:t>:</w:t>
      </w:r>
    </w:p>
    <w:p w14:paraId="3431D952" w14:textId="1E967793" w:rsidR="00A15010" w:rsidRPr="00B154AB" w:rsidRDefault="00A15010" w:rsidP="00B154AB">
      <w:pPr>
        <w:spacing w:after="120"/>
        <w:ind w:firstLine="720"/>
        <w:rPr>
          <w:b/>
          <w:bCs/>
          <w:color w:val="000000" w:themeColor="text1"/>
        </w:rPr>
      </w:pPr>
      <w:r w:rsidRPr="00B154AB">
        <w:rPr>
          <w:b/>
          <w:bCs/>
          <w:color w:val="000000" w:themeColor="text1"/>
        </w:rPr>
        <w:t>Conference notes:</w:t>
      </w:r>
    </w:p>
    <w:p w14:paraId="776ADB1A" w14:textId="77777777" w:rsidR="00A15010" w:rsidRPr="00B154AB" w:rsidRDefault="00A15010" w:rsidP="004E0D86">
      <w:pPr>
        <w:widowControl/>
        <w:numPr>
          <w:ilvl w:val="0"/>
          <w:numId w:val="17"/>
        </w:numPr>
        <w:spacing w:after="120"/>
        <w:ind w:left="1134" w:hanging="425"/>
        <w:rPr>
          <w:b/>
          <w:bCs/>
          <w:color w:val="000000" w:themeColor="text1"/>
        </w:rPr>
      </w:pPr>
      <w:proofErr w:type="gramStart"/>
      <w:r w:rsidRPr="00B154AB">
        <w:rPr>
          <w:b/>
          <w:bCs/>
          <w:color w:val="000000" w:themeColor="text1"/>
        </w:rPr>
        <w:t>The constituent colleges of Oxford and Cambridge,</w:t>
      </w:r>
      <w:proofErr w:type="gramEnd"/>
      <w:r w:rsidRPr="00B154AB">
        <w:rPr>
          <w:b/>
          <w:bCs/>
          <w:color w:val="000000" w:themeColor="text1"/>
        </w:rPr>
        <w:t xml:space="preserve"> have historically not been involved in Higher Education sector disputes. </w:t>
      </w:r>
    </w:p>
    <w:p w14:paraId="59647D1D" w14:textId="77777777" w:rsidR="00A15010" w:rsidRPr="00B154AB" w:rsidRDefault="00A15010" w:rsidP="004E0D86">
      <w:pPr>
        <w:widowControl/>
        <w:numPr>
          <w:ilvl w:val="0"/>
          <w:numId w:val="17"/>
        </w:numPr>
        <w:spacing w:after="120"/>
        <w:ind w:left="1134" w:hanging="425"/>
        <w:rPr>
          <w:b/>
          <w:bCs/>
          <w:color w:val="000000" w:themeColor="text1"/>
        </w:rPr>
      </w:pPr>
      <w:r w:rsidRPr="00B154AB">
        <w:rPr>
          <w:b/>
          <w:bCs/>
          <w:color w:val="000000" w:themeColor="text1"/>
        </w:rPr>
        <w:t>This is an unusual situation, as they conduct a large proportion of the teaching in these universities, are USS employers, and in many cases have pay linked to the national pay scales.</w:t>
      </w:r>
    </w:p>
    <w:p w14:paraId="7F20A75C" w14:textId="77777777" w:rsidR="00A15010" w:rsidRPr="00B154AB" w:rsidRDefault="00A15010" w:rsidP="004E0D86">
      <w:pPr>
        <w:widowControl/>
        <w:numPr>
          <w:ilvl w:val="0"/>
          <w:numId w:val="17"/>
        </w:numPr>
        <w:spacing w:after="120"/>
        <w:ind w:left="1134" w:hanging="425"/>
        <w:rPr>
          <w:b/>
          <w:bCs/>
          <w:color w:val="000000" w:themeColor="text1"/>
        </w:rPr>
      </w:pPr>
      <w:r w:rsidRPr="00B154AB">
        <w:rPr>
          <w:b/>
          <w:bCs/>
          <w:color w:val="000000" w:themeColor="text1"/>
        </w:rPr>
        <w:t>Industrial action leverage in Oxford and Cambridge is greatly reduced due to the continuation of teaching in the colleges during industrial action.</w:t>
      </w:r>
    </w:p>
    <w:p w14:paraId="22C16EDB" w14:textId="77777777" w:rsidR="00A15010" w:rsidRPr="00B154AB" w:rsidRDefault="00A15010" w:rsidP="00B154AB">
      <w:pPr>
        <w:spacing w:after="120"/>
        <w:ind w:firstLine="709"/>
        <w:rPr>
          <w:b/>
          <w:bCs/>
          <w:color w:val="000000" w:themeColor="text1"/>
        </w:rPr>
      </w:pPr>
      <w:r w:rsidRPr="00B154AB">
        <w:rPr>
          <w:b/>
          <w:bCs/>
          <w:color w:val="000000" w:themeColor="text1"/>
        </w:rPr>
        <w:t>Conference resolves:</w:t>
      </w:r>
    </w:p>
    <w:p w14:paraId="71C699E7" w14:textId="77777777" w:rsidR="00A15010" w:rsidRPr="00B154AB" w:rsidRDefault="00A15010" w:rsidP="004E0D86">
      <w:pPr>
        <w:widowControl/>
        <w:numPr>
          <w:ilvl w:val="0"/>
          <w:numId w:val="18"/>
        </w:numPr>
        <w:spacing w:after="120"/>
        <w:ind w:left="1134" w:hanging="425"/>
        <w:rPr>
          <w:b/>
          <w:bCs/>
          <w:color w:val="000000" w:themeColor="text1"/>
        </w:rPr>
      </w:pPr>
      <w:r w:rsidRPr="00B154AB">
        <w:rPr>
          <w:b/>
          <w:bCs/>
          <w:color w:val="000000" w:themeColor="text1"/>
        </w:rPr>
        <w:t>To construct future sector wide disputes in Higher Education in such a way that Oxford and Cambridge constituent colleges are included in the ballots and possible resulting industrial action.</w:t>
      </w:r>
    </w:p>
    <w:p w14:paraId="6B0B24A8" w14:textId="77777777" w:rsidR="00A15010" w:rsidRPr="00B154AB" w:rsidRDefault="00A15010" w:rsidP="004E0D86">
      <w:pPr>
        <w:widowControl/>
        <w:numPr>
          <w:ilvl w:val="0"/>
          <w:numId w:val="18"/>
        </w:numPr>
        <w:spacing w:after="120"/>
        <w:ind w:left="1134" w:hanging="425"/>
        <w:rPr>
          <w:b/>
          <w:bCs/>
          <w:color w:val="000000" w:themeColor="text1"/>
        </w:rPr>
      </w:pPr>
      <w:r w:rsidRPr="00B154AB">
        <w:rPr>
          <w:b/>
          <w:bCs/>
          <w:color w:val="000000" w:themeColor="text1"/>
        </w:rPr>
        <w:t>To amend membership databases so that employees of both a university and a constituent college, have a record of this status.</w:t>
      </w:r>
    </w:p>
    <w:p w14:paraId="258A370C" w14:textId="77777777" w:rsidR="00A15010" w:rsidRPr="00B154AB" w:rsidRDefault="00A15010" w:rsidP="004E0D86">
      <w:pPr>
        <w:widowControl/>
        <w:numPr>
          <w:ilvl w:val="0"/>
          <w:numId w:val="18"/>
        </w:numPr>
        <w:spacing w:after="120"/>
        <w:ind w:left="1134" w:hanging="425"/>
        <w:rPr>
          <w:b/>
          <w:bCs/>
          <w:color w:val="000000" w:themeColor="text1"/>
        </w:rPr>
      </w:pPr>
      <w:r w:rsidRPr="00B154AB">
        <w:rPr>
          <w:b/>
          <w:bCs/>
          <w:color w:val="000000" w:themeColor="text1"/>
        </w:rPr>
        <w:t>To campaign nationally so that the constituent colleges recognise UCU.</w:t>
      </w:r>
    </w:p>
    <w:p w14:paraId="00FF1207" w14:textId="3AFB2FE2" w:rsidR="00B85164" w:rsidRPr="00076B4E" w:rsidRDefault="00B85164" w:rsidP="00B154AB">
      <w:pPr>
        <w:spacing w:after="120"/>
        <w:ind w:left="709"/>
        <w:rPr>
          <w:color w:val="000000" w:themeColor="text1"/>
        </w:rPr>
      </w:pPr>
      <w:r w:rsidRPr="00076B4E">
        <w:rPr>
          <w:color w:val="000000" w:themeColor="text1"/>
        </w:rPr>
        <w:t>The president elect read out a statement in relation to motions HE6 and HE7</w:t>
      </w:r>
      <w:r w:rsidR="00F6504F" w:rsidRPr="00076B4E">
        <w:rPr>
          <w:color w:val="000000" w:themeColor="text1"/>
        </w:rPr>
        <w:t>:</w:t>
      </w:r>
      <w:r w:rsidR="00955DF6" w:rsidRPr="00076B4E">
        <w:rPr>
          <w:color w:val="000000" w:themeColor="text1"/>
        </w:rPr>
        <w:t xml:space="preserve">  </w:t>
      </w:r>
    </w:p>
    <w:p w14:paraId="5C551257" w14:textId="77777777" w:rsidR="00FF2AD6" w:rsidRPr="00B154AB" w:rsidRDefault="00FF2AD6" w:rsidP="00B154AB">
      <w:pPr>
        <w:spacing w:after="120"/>
        <w:ind w:left="709"/>
      </w:pPr>
      <w:r w:rsidRPr="00B154AB">
        <w:rPr>
          <w:bCs/>
          <w:i/>
          <w:iCs/>
        </w:rPr>
        <w:t>Motion HE6 refers to UK-wide strike action in response to the MAB deductions made by individual employers.</w:t>
      </w:r>
      <w:r w:rsidRPr="00B154AB">
        <w:rPr>
          <w:bCs/>
        </w:rPr>
        <w:t xml:space="preserve"> </w:t>
      </w:r>
      <w:r w:rsidRPr="00B154AB">
        <w:rPr>
          <w:i/>
          <w:iCs/>
        </w:rPr>
        <w:t>Industrial action can only be provided with legal protection if it is in respect to a trade dispute between an employer and their employees. Deductions from salary are dealt with at the level of the individual employer. It is not an issue on which we can establish a dispute on a UK wide basis.</w:t>
      </w:r>
      <w:r w:rsidRPr="00B154AB">
        <w:t> </w:t>
      </w:r>
    </w:p>
    <w:p w14:paraId="46AD78C2" w14:textId="77777777" w:rsidR="00FF2AD6" w:rsidRPr="00B154AB" w:rsidRDefault="00FF2AD6" w:rsidP="00B154AB">
      <w:pPr>
        <w:spacing w:after="120"/>
        <w:ind w:left="709"/>
        <w:rPr>
          <w:i/>
          <w:iCs/>
        </w:rPr>
      </w:pPr>
      <w:r w:rsidRPr="00B154AB">
        <w:rPr>
          <w:i/>
          <w:iCs/>
        </w:rPr>
        <w:t xml:space="preserve">Motion HE7 is understood to propose national strike action instead of a marking and assessment boycott, from a particular date, as an alternative strategy in the dispute. </w:t>
      </w:r>
    </w:p>
    <w:p w14:paraId="1ABD945F" w14:textId="77777777" w:rsidR="00D661BD" w:rsidRDefault="00CB1246"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w:t>
      </w:r>
      <w:r w:rsidR="00B85164" w:rsidRPr="00B154AB">
        <w:rPr>
          <w:rFonts w:ascii="Verdana" w:hAnsi="Verdana"/>
          <w:color w:val="000000" w:themeColor="text1"/>
        </w:rPr>
        <w:t>HE6</w:t>
      </w:r>
      <w:r w:rsidRPr="00B154AB">
        <w:rPr>
          <w:rFonts w:ascii="Verdana" w:hAnsi="Verdana"/>
          <w:color w:val="000000" w:themeColor="text1"/>
        </w:rPr>
        <w:t xml:space="preserve">, </w:t>
      </w:r>
      <w:r w:rsidR="00B85164" w:rsidRPr="00B154AB">
        <w:rPr>
          <w:rFonts w:ascii="Verdana" w:hAnsi="Verdana"/>
          <w:i/>
          <w:iCs/>
          <w:color w:val="000000" w:themeColor="text1"/>
        </w:rPr>
        <w:t>Challenging punitive pay deductions for ASOS</w:t>
      </w:r>
      <w:r w:rsidRPr="00B154AB">
        <w:rPr>
          <w:rFonts w:ascii="Verdana" w:hAnsi="Verdana"/>
          <w:color w:val="000000" w:themeColor="text1"/>
        </w:rPr>
        <w:t xml:space="preserve">, and motion HE7, </w:t>
      </w:r>
      <w:r w:rsidRPr="00B154AB">
        <w:rPr>
          <w:rFonts w:ascii="Verdana" w:hAnsi="Verdana"/>
          <w:i/>
          <w:iCs/>
          <w:color w:val="000000" w:themeColor="text1"/>
        </w:rPr>
        <w:t>Strike action during marking period instead of MAB</w:t>
      </w:r>
      <w:r w:rsidRPr="00B154AB">
        <w:rPr>
          <w:rFonts w:ascii="Verdana" w:hAnsi="Verdana"/>
          <w:color w:val="000000" w:themeColor="text1"/>
        </w:rPr>
        <w:t>, were taken in the same debate.  Motion HE6 was moved by Chloe Wallace (University of Leeds</w:t>
      </w:r>
      <w:r w:rsidR="00E70C48" w:rsidRPr="00B154AB">
        <w:rPr>
          <w:rFonts w:ascii="Verdana" w:hAnsi="Verdana"/>
          <w:color w:val="000000" w:themeColor="text1"/>
        </w:rPr>
        <w:t>)</w:t>
      </w:r>
      <w:r w:rsidRPr="00B154AB">
        <w:rPr>
          <w:rFonts w:ascii="Verdana" w:hAnsi="Verdana"/>
          <w:color w:val="000000" w:themeColor="text1"/>
        </w:rPr>
        <w:t xml:space="preserve"> on behalf of the</w:t>
      </w:r>
      <w:r w:rsidR="00B85164" w:rsidRPr="00B154AB">
        <w:rPr>
          <w:rFonts w:ascii="Verdana" w:hAnsi="Verdana"/>
          <w:color w:val="000000" w:themeColor="text1"/>
        </w:rPr>
        <w:t xml:space="preserve"> Yorkshire and Humberside HE regional committee</w:t>
      </w:r>
      <w:r w:rsidRPr="00B154AB">
        <w:rPr>
          <w:rFonts w:ascii="Verdana" w:hAnsi="Verdana"/>
          <w:color w:val="000000" w:themeColor="text1"/>
        </w:rPr>
        <w:t xml:space="preserve"> and seconded by Morgan Powell (University of Manchester).  </w:t>
      </w:r>
      <w:r w:rsidR="00E70C48" w:rsidRPr="00B154AB">
        <w:rPr>
          <w:rFonts w:ascii="Verdana" w:hAnsi="Verdana"/>
          <w:color w:val="000000" w:themeColor="text1"/>
        </w:rPr>
        <w:t>Mark Pendleton (University of Sheffield)</w:t>
      </w:r>
      <w:r w:rsidR="00955DF6" w:rsidRPr="00B154AB">
        <w:rPr>
          <w:rFonts w:ascii="Verdana" w:hAnsi="Verdana"/>
          <w:color w:val="000000" w:themeColor="text1"/>
        </w:rPr>
        <w:t xml:space="preserve"> proposed</w:t>
      </w:r>
      <w:r w:rsidR="00E70C48" w:rsidRPr="00B154AB">
        <w:rPr>
          <w:rFonts w:ascii="Verdana" w:hAnsi="Verdana"/>
          <w:color w:val="000000" w:themeColor="text1"/>
        </w:rPr>
        <w:t xml:space="preserve"> that the motion be taken in part</w:t>
      </w:r>
      <w:r w:rsidR="000F56C0" w:rsidRPr="00B154AB">
        <w:rPr>
          <w:rFonts w:ascii="Verdana" w:hAnsi="Verdana"/>
          <w:color w:val="000000" w:themeColor="text1"/>
        </w:rPr>
        <w:t>s</w:t>
      </w:r>
      <w:r w:rsidR="00E70C48" w:rsidRPr="00B154AB">
        <w:rPr>
          <w:rFonts w:ascii="Verdana" w:hAnsi="Verdana"/>
          <w:color w:val="000000" w:themeColor="text1"/>
        </w:rPr>
        <w:t xml:space="preserve"> and agrees ii. be voted on separately.  </w:t>
      </w:r>
    </w:p>
    <w:p w14:paraId="4DB144FC" w14:textId="2A8A67D1" w:rsidR="000F56C0" w:rsidRPr="00B154AB" w:rsidRDefault="00E70C48" w:rsidP="00D661BD">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 xml:space="preserve">The proposal to take the motion in parts was </w:t>
      </w:r>
      <w:r w:rsidRPr="00B154AB">
        <w:rPr>
          <w:rFonts w:ascii="Verdana" w:hAnsi="Verdana"/>
          <w:b/>
          <w:bCs/>
          <w:color w:val="000000" w:themeColor="text1"/>
        </w:rPr>
        <w:t>CARRIED</w:t>
      </w:r>
      <w:r w:rsidRPr="00B154AB">
        <w:rPr>
          <w:rFonts w:ascii="Verdana" w:hAnsi="Verdana"/>
          <w:color w:val="000000" w:themeColor="text1"/>
        </w:rPr>
        <w:t xml:space="preserve">.  </w:t>
      </w:r>
    </w:p>
    <w:p w14:paraId="64345461" w14:textId="11678A35" w:rsidR="00E70C48" w:rsidRPr="00B154AB" w:rsidRDefault="00E70C48" w:rsidP="00B154AB">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 xml:space="preserve">Agrees ii. was </w:t>
      </w:r>
      <w:r w:rsidRPr="00B154AB">
        <w:rPr>
          <w:rFonts w:ascii="Verdana" w:hAnsi="Verdana"/>
          <w:b/>
          <w:bCs/>
          <w:color w:val="000000" w:themeColor="text1"/>
        </w:rPr>
        <w:t>CARRIED</w:t>
      </w:r>
      <w:r w:rsidRPr="00B154AB">
        <w:rPr>
          <w:rFonts w:ascii="Verdana" w:hAnsi="Verdana"/>
          <w:color w:val="000000" w:themeColor="text1"/>
        </w:rPr>
        <w:t>.</w:t>
      </w:r>
      <w:r w:rsidR="000F56C0" w:rsidRPr="00B154AB">
        <w:rPr>
          <w:rFonts w:ascii="Verdana" w:hAnsi="Verdana"/>
          <w:color w:val="000000" w:themeColor="text1"/>
        </w:rPr>
        <w:t xml:space="preserve">  </w:t>
      </w:r>
      <w:r w:rsidRPr="00B154AB">
        <w:rPr>
          <w:rFonts w:ascii="Verdana" w:hAnsi="Verdana"/>
          <w:color w:val="000000" w:themeColor="text1"/>
        </w:rPr>
        <w:t xml:space="preserve">Motion HE6 was </w:t>
      </w:r>
      <w:r w:rsidRPr="00B154AB">
        <w:rPr>
          <w:rFonts w:ascii="Verdana" w:hAnsi="Verdana"/>
          <w:b/>
          <w:bCs/>
          <w:color w:val="000000" w:themeColor="text1"/>
        </w:rPr>
        <w:t>CARRIED</w:t>
      </w:r>
      <w:r w:rsidRPr="00B154AB">
        <w:rPr>
          <w:rFonts w:ascii="Verdana" w:hAnsi="Verdana"/>
          <w:color w:val="000000" w:themeColor="text1"/>
        </w:rPr>
        <w:t>:</w:t>
      </w:r>
    </w:p>
    <w:p w14:paraId="534AC50A" w14:textId="77777777" w:rsidR="00B85164" w:rsidRPr="00B154AB" w:rsidRDefault="00B85164" w:rsidP="00B154AB">
      <w:pPr>
        <w:spacing w:after="120"/>
        <w:ind w:firstLine="720"/>
        <w:rPr>
          <w:b/>
          <w:bCs/>
          <w:color w:val="000000" w:themeColor="text1"/>
        </w:rPr>
      </w:pPr>
      <w:r w:rsidRPr="00B154AB">
        <w:rPr>
          <w:b/>
          <w:bCs/>
          <w:color w:val="000000" w:themeColor="text1"/>
        </w:rPr>
        <w:t>Conference notes:</w:t>
      </w:r>
    </w:p>
    <w:p w14:paraId="7675E945" w14:textId="77777777" w:rsidR="00B85164" w:rsidRPr="00B154AB" w:rsidRDefault="00B85164" w:rsidP="004E0D86">
      <w:pPr>
        <w:widowControl/>
        <w:numPr>
          <w:ilvl w:val="0"/>
          <w:numId w:val="19"/>
        </w:numPr>
        <w:spacing w:after="120"/>
        <w:ind w:left="1134" w:hanging="425"/>
        <w:rPr>
          <w:b/>
          <w:bCs/>
          <w:color w:val="000000" w:themeColor="text1"/>
        </w:rPr>
      </w:pPr>
      <w:r w:rsidRPr="00B154AB">
        <w:rPr>
          <w:b/>
          <w:bCs/>
          <w:color w:val="000000" w:themeColor="text1"/>
        </w:rPr>
        <w:t>Leeds University’s plan to deduct 100% pay, and Hull University’s implementation of 20% deductions for refusing to reschedule teaching missed during the Feb 2023 strikes.</w:t>
      </w:r>
    </w:p>
    <w:p w14:paraId="2482F7B3" w14:textId="77777777" w:rsidR="00B85164" w:rsidRPr="00B154AB" w:rsidRDefault="00B85164" w:rsidP="004E0D86">
      <w:pPr>
        <w:widowControl/>
        <w:numPr>
          <w:ilvl w:val="0"/>
          <w:numId w:val="19"/>
        </w:numPr>
        <w:spacing w:after="120"/>
        <w:ind w:left="1134" w:hanging="425"/>
        <w:rPr>
          <w:b/>
          <w:bCs/>
          <w:color w:val="000000" w:themeColor="text1"/>
        </w:rPr>
      </w:pPr>
      <w:r w:rsidRPr="00B154AB">
        <w:rPr>
          <w:b/>
          <w:bCs/>
          <w:color w:val="000000" w:themeColor="text1"/>
        </w:rPr>
        <w:lastRenderedPageBreak/>
        <w:t>Leeds University UCU has sought legal advice, advised members not to report their strikes via the online system and agreed to take indefinite strike action if the deductions are implemented.</w:t>
      </w:r>
    </w:p>
    <w:p w14:paraId="4F655CC7" w14:textId="77777777" w:rsidR="00B85164" w:rsidRPr="00B154AB" w:rsidRDefault="00B85164" w:rsidP="004E0D86">
      <w:pPr>
        <w:widowControl/>
        <w:numPr>
          <w:ilvl w:val="0"/>
          <w:numId w:val="19"/>
        </w:numPr>
        <w:spacing w:after="120"/>
        <w:ind w:left="1134" w:hanging="425"/>
        <w:rPr>
          <w:b/>
          <w:bCs/>
          <w:color w:val="000000" w:themeColor="text1"/>
        </w:rPr>
      </w:pPr>
      <w:r w:rsidRPr="00B154AB">
        <w:rPr>
          <w:b/>
          <w:bCs/>
          <w:color w:val="000000" w:themeColor="text1"/>
        </w:rPr>
        <w:t>Previous motions addressing this were passed in May 2014(remitted), May 2015, Dec 2019, June 2022.</w:t>
      </w:r>
    </w:p>
    <w:p w14:paraId="7EA51475" w14:textId="77777777" w:rsidR="00B85164" w:rsidRPr="00B154AB" w:rsidRDefault="00B85164" w:rsidP="00B154AB">
      <w:pPr>
        <w:spacing w:after="120"/>
        <w:rPr>
          <w:b/>
          <w:bCs/>
          <w:color w:val="000000" w:themeColor="text1"/>
        </w:rPr>
      </w:pPr>
      <w:r w:rsidRPr="00B154AB">
        <w:rPr>
          <w:b/>
          <w:bCs/>
          <w:color w:val="000000" w:themeColor="text1"/>
        </w:rPr>
        <w:t> </w:t>
      </w:r>
      <w:r w:rsidRPr="00B154AB">
        <w:rPr>
          <w:b/>
          <w:bCs/>
          <w:color w:val="000000" w:themeColor="text1"/>
        </w:rPr>
        <w:tab/>
        <w:t>Conference re-asserts:</w:t>
      </w:r>
    </w:p>
    <w:p w14:paraId="1E0EC85D" w14:textId="77777777" w:rsidR="00B85164" w:rsidRPr="00B154AB" w:rsidRDefault="00B85164" w:rsidP="004E0D86">
      <w:pPr>
        <w:widowControl/>
        <w:numPr>
          <w:ilvl w:val="0"/>
          <w:numId w:val="20"/>
        </w:numPr>
        <w:spacing w:after="120"/>
        <w:rPr>
          <w:b/>
          <w:bCs/>
          <w:color w:val="000000" w:themeColor="text1"/>
        </w:rPr>
      </w:pPr>
      <w:r w:rsidRPr="00B154AB">
        <w:rPr>
          <w:b/>
          <w:bCs/>
          <w:color w:val="000000" w:themeColor="text1"/>
        </w:rPr>
        <w:t>Punitive pay deductions require a UK-wide response</w:t>
      </w:r>
    </w:p>
    <w:p w14:paraId="38295501" w14:textId="77777777" w:rsidR="00B85164" w:rsidRPr="00B154AB" w:rsidRDefault="00B85164" w:rsidP="00B154AB">
      <w:pPr>
        <w:spacing w:after="120"/>
        <w:ind w:firstLine="720"/>
        <w:rPr>
          <w:b/>
          <w:bCs/>
          <w:color w:val="000000" w:themeColor="text1"/>
        </w:rPr>
      </w:pPr>
      <w:r w:rsidRPr="00B154AB">
        <w:rPr>
          <w:b/>
          <w:bCs/>
          <w:color w:val="000000" w:themeColor="text1"/>
        </w:rPr>
        <w:t>Conference agrees to:</w:t>
      </w:r>
    </w:p>
    <w:p w14:paraId="24AECA34" w14:textId="77777777" w:rsidR="00B85164" w:rsidRPr="00B154AB" w:rsidRDefault="00B85164" w:rsidP="004E0D86">
      <w:pPr>
        <w:widowControl/>
        <w:numPr>
          <w:ilvl w:val="0"/>
          <w:numId w:val="21"/>
        </w:numPr>
        <w:spacing w:after="120"/>
        <w:ind w:left="993" w:hanging="284"/>
        <w:rPr>
          <w:b/>
          <w:bCs/>
          <w:color w:val="000000" w:themeColor="text1"/>
        </w:rPr>
      </w:pPr>
      <w:r w:rsidRPr="00B154AB">
        <w:rPr>
          <w:b/>
          <w:bCs/>
          <w:color w:val="000000" w:themeColor="text1"/>
        </w:rPr>
        <w:t>create a simple proforma for branches to report such threats.  This should trigger an immediate UK-wide response comprising:</w:t>
      </w:r>
    </w:p>
    <w:p w14:paraId="608FE144" w14:textId="77777777" w:rsidR="00B85164" w:rsidRPr="00B154AB" w:rsidRDefault="00B85164" w:rsidP="00B154AB">
      <w:pPr>
        <w:spacing w:after="120"/>
        <w:ind w:left="1418"/>
        <w:rPr>
          <w:b/>
          <w:bCs/>
          <w:color w:val="000000" w:themeColor="text1"/>
        </w:rPr>
      </w:pPr>
      <w:r w:rsidRPr="00B154AB">
        <w:rPr>
          <w:b/>
          <w:bCs/>
          <w:color w:val="000000" w:themeColor="text1"/>
        </w:rPr>
        <w:t>launch a UK-wide media offensive against the employer.</w:t>
      </w:r>
    </w:p>
    <w:p w14:paraId="0AC1C646" w14:textId="77777777" w:rsidR="00B85164" w:rsidRPr="00B154AB" w:rsidRDefault="00B85164" w:rsidP="00B154AB">
      <w:pPr>
        <w:spacing w:after="120"/>
        <w:ind w:left="1418"/>
        <w:rPr>
          <w:b/>
          <w:bCs/>
          <w:color w:val="000000" w:themeColor="text1"/>
        </w:rPr>
      </w:pPr>
      <w:r w:rsidRPr="00B154AB">
        <w:rPr>
          <w:b/>
          <w:bCs/>
          <w:color w:val="000000" w:themeColor="text1"/>
        </w:rPr>
        <w:t>calls for all members to send objections to the offensive employer.</w:t>
      </w:r>
    </w:p>
    <w:p w14:paraId="46E0135E" w14:textId="77777777" w:rsidR="00B85164" w:rsidRPr="00B154AB" w:rsidRDefault="00B85164" w:rsidP="00B154AB">
      <w:pPr>
        <w:spacing w:after="120"/>
        <w:ind w:left="1418"/>
        <w:rPr>
          <w:b/>
          <w:bCs/>
          <w:color w:val="000000" w:themeColor="text1"/>
        </w:rPr>
      </w:pPr>
      <w:r w:rsidRPr="00B154AB">
        <w:rPr>
          <w:b/>
          <w:bCs/>
          <w:color w:val="000000" w:themeColor="text1"/>
        </w:rPr>
        <w:t>discussing academic boycott with the branch concerned. </w:t>
      </w:r>
    </w:p>
    <w:p w14:paraId="1D53CFDF" w14:textId="77777777" w:rsidR="00B85164" w:rsidRPr="00B154AB" w:rsidRDefault="00B85164" w:rsidP="004E0D86">
      <w:pPr>
        <w:widowControl/>
        <w:numPr>
          <w:ilvl w:val="0"/>
          <w:numId w:val="21"/>
        </w:numPr>
        <w:spacing w:after="120"/>
        <w:ind w:left="1134" w:hanging="425"/>
        <w:rPr>
          <w:b/>
          <w:bCs/>
          <w:color w:val="000000" w:themeColor="text1"/>
        </w:rPr>
      </w:pPr>
      <w:r w:rsidRPr="00B154AB">
        <w:rPr>
          <w:b/>
          <w:bCs/>
          <w:color w:val="000000" w:themeColor="text1"/>
        </w:rPr>
        <w:t>implement already agreed policy on this including calling UK-wide strike action.</w:t>
      </w:r>
    </w:p>
    <w:p w14:paraId="67B3D33C" w14:textId="0A75FE7C" w:rsidR="00E70C48" w:rsidRPr="00B154AB" w:rsidRDefault="00E70C48" w:rsidP="00B154AB">
      <w:pPr>
        <w:spacing w:after="120"/>
        <w:ind w:left="709"/>
        <w:rPr>
          <w:rFonts w:cs="Calibri"/>
          <w:color w:val="000000" w:themeColor="text1"/>
          <w:lang w:eastAsia="en-GB"/>
        </w:rPr>
      </w:pPr>
      <w:r w:rsidRPr="00B154AB">
        <w:rPr>
          <w:rFonts w:cs="Calibri"/>
          <w:color w:val="000000" w:themeColor="text1"/>
          <w:lang w:eastAsia="en-GB"/>
        </w:rPr>
        <w:t xml:space="preserve">Motion HE7 was moved by Maria </w:t>
      </w:r>
      <w:proofErr w:type="spellStart"/>
      <w:r w:rsidRPr="00B154AB">
        <w:rPr>
          <w:rFonts w:cs="Calibri"/>
          <w:color w:val="000000" w:themeColor="text1"/>
          <w:lang w:eastAsia="en-GB"/>
        </w:rPr>
        <w:t>Giatsi</w:t>
      </w:r>
      <w:proofErr w:type="spellEnd"/>
      <w:r w:rsidRPr="00B154AB">
        <w:rPr>
          <w:rFonts w:cs="Calibri"/>
          <w:color w:val="000000" w:themeColor="text1"/>
          <w:lang w:eastAsia="en-GB"/>
        </w:rPr>
        <w:t xml:space="preserve"> Clausen (Queen Margaret University) and seconded formally. </w:t>
      </w:r>
      <w:r w:rsidR="00955DF6" w:rsidRPr="00B154AB">
        <w:rPr>
          <w:rFonts w:cs="Calibri"/>
          <w:color w:val="000000" w:themeColor="text1"/>
          <w:lang w:eastAsia="en-GB"/>
        </w:rPr>
        <w:t xml:space="preserve">Duncan Adam (Staffordshire University) spoke in the debate.  Marion Hersh (HEC) moved remittance of motion HE7 which was seconded formally.  </w:t>
      </w:r>
    </w:p>
    <w:p w14:paraId="3C6796FF" w14:textId="3B39C0C0" w:rsidR="00FF2AD6" w:rsidRPr="00B27D1E" w:rsidRDefault="00D027AC" w:rsidP="00B154AB">
      <w:pPr>
        <w:spacing w:after="120"/>
        <w:ind w:left="709"/>
      </w:pPr>
      <w:r w:rsidRPr="00B27D1E">
        <w:t xml:space="preserve">The </w:t>
      </w:r>
      <w:r w:rsidR="00B27D1E" w:rsidRPr="00B27D1E">
        <w:t>chair</w:t>
      </w:r>
      <w:r w:rsidRPr="00B27D1E">
        <w:t xml:space="preserve"> reminded conference that m</w:t>
      </w:r>
      <w:r w:rsidR="00FF2AD6" w:rsidRPr="00B27D1E">
        <w:t xml:space="preserve">otion HE7 is understood to propose national strike action instead of a marking and assessment boycott, from a particular date, as an alternative strategy in the dispute. </w:t>
      </w:r>
    </w:p>
    <w:p w14:paraId="5440AED8" w14:textId="12C0AA48" w:rsidR="00E70C48" w:rsidRPr="00B154AB" w:rsidRDefault="00955DF6" w:rsidP="00B154AB">
      <w:pPr>
        <w:spacing w:after="120"/>
        <w:ind w:left="709" w:hanging="709"/>
        <w:rPr>
          <w:rFonts w:cs="Calibri"/>
          <w:b/>
          <w:bCs/>
          <w:color w:val="000000" w:themeColor="text1"/>
        </w:rPr>
      </w:pPr>
      <w:r w:rsidRPr="00B154AB">
        <w:rPr>
          <w:rFonts w:cs="Calibri"/>
          <w:b/>
          <w:bCs/>
          <w:color w:val="000000" w:themeColor="text1"/>
        </w:rPr>
        <w:tab/>
      </w:r>
      <w:r w:rsidRPr="00B154AB">
        <w:rPr>
          <w:rFonts w:cs="Calibri"/>
          <w:b/>
          <w:bCs/>
          <w:color w:val="000000" w:themeColor="text1"/>
        </w:rPr>
        <w:tab/>
      </w:r>
      <w:r w:rsidRPr="00B154AB">
        <w:rPr>
          <w:rFonts w:cs="Calibri"/>
          <w:color w:val="000000" w:themeColor="text1"/>
        </w:rPr>
        <w:t>Motion HE7 was</w:t>
      </w:r>
      <w:r w:rsidRPr="00B154AB">
        <w:rPr>
          <w:rFonts w:cs="Calibri"/>
          <w:b/>
          <w:bCs/>
          <w:color w:val="000000" w:themeColor="text1"/>
        </w:rPr>
        <w:t xml:space="preserve"> REMITTED:</w:t>
      </w:r>
    </w:p>
    <w:p w14:paraId="2E02D6E8" w14:textId="551114B9" w:rsidR="00B85164" w:rsidRPr="00B154AB" w:rsidRDefault="00955DF6" w:rsidP="0002573A">
      <w:pPr>
        <w:pStyle w:val="HTMLPreformatted"/>
        <w:spacing w:after="120" w:line="288" w:lineRule="auto"/>
        <w:ind w:left="1440"/>
        <w:rPr>
          <w:rFonts w:ascii="Verdana" w:hAnsi="Verdana" w:cs="Calibri"/>
          <w:color w:val="000000" w:themeColor="text1"/>
          <w:sz w:val="22"/>
          <w:szCs w:val="22"/>
        </w:rPr>
      </w:pPr>
      <w:r w:rsidRPr="00B154AB">
        <w:rPr>
          <w:rFonts w:ascii="Verdana" w:hAnsi="Verdana" w:cs="Calibri"/>
          <w:color w:val="000000" w:themeColor="text1"/>
          <w:sz w:val="22"/>
          <w:szCs w:val="22"/>
        </w:rPr>
        <w:t>HE sector c</w:t>
      </w:r>
      <w:r w:rsidR="00CB1246" w:rsidRPr="00B154AB">
        <w:rPr>
          <w:rFonts w:ascii="Verdana" w:hAnsi="Verdana" w:cs="Calibri"/>
          <w:color w:val="000000" w:themeColor="text1"/>
          <w:sz w:val="22"/>
          <w:szCs w:val="22"/>
        </w:rPr>
        <w:t>onference</w:t>
      </w:r>
      <w:r w:rsidR="00B85164" w:rsidRPr="00B154AB">
        <w:rPr>
          <w:rFonts w:ascii="Verdana" w:hAnsi="Verdana" w:cs="Calibri"/>
          <w:color w:val="000000" w:themeColor="text1"/>
          <w:sz w:val="22"/>
          <w:szCs w:val="22"/>
        </w:rPr>
        <w:t xml:space="preserve"> notes with concern the escalation at local level of national MAB action by some employers by punitively deducting 100% of pay of staff participating in MAB, with others deducting lower amounts, some more and some less proportionate with the time normally spent on marking and assessment.</w:t>
      </w:r>
    </w:p>
    <w:p w14:paraId="3DFB5347" w14:textId="77777777" w:rsidR="00B85164" w:rsidRPr="00B154AB" w:rsidRDefault="00B85164" w:rsidP="0002573A">
      <w:pPr>
        <w:pStyle w:val="HTMLPreformatted"/>
        <w:spacing w:after="120" w:line="288" w:lineRule="auto"/>
        <w:ind w:left="1440"/>
        <w:rPr>
          <w:rFonts w:ascii="Verdana" w:hAnsi="Verdana" w:cs="Calibri"/>
          <w:color w:val="000000" w:themeColor="text1"/>
          <w:sz w:val="22"/>
          <w:szCs w:val="22"/>
        </w:rPr>
      </w:pPr>
      <w:r w:rsidRPr="00B154AB">
        <w:rPr>
          <w:rFonts w:ascii="Verdana" w:hAnsi="Verdana" w:cs="Calibri"/>
          <w:color w:val="000000" w:themeColor="text1"/>
          <w:sz w:val="22"/>
          <w:szCs w:val="22"/>
        </w:rPr>
        <w:t>As a result, UCU branches have had to take local strike action given that members would not be paid anyway if 100% deductions went ahead. However, given the two-week notice required for strikes, their timing means that a lot of the assessment linked activities will have been done therefore the impact of strikes is not a high as it could have been.</w:t>
      </w:r>
    </w:p>
    <w:p w14:paraId="6DB6B231" w14:textId="6755F4D6" w:rsidR="00B85164" w:rsidRPr="00B154AB" w:rsidRDefault="00955DF6" w:rsidP="0002573A">
      <w:pPr>
        <w:pStyle w:val="HTMLPreformatted"/>
        <w:spacing w:after="120" w:line="288" w:lineRule="auto"/>
        <w:ind w:left="1440"/>
        <w:rPr>
          <w:rFonts w:ascii="Verdana" w:hAnsi="Verdana" w:cs="Calibri"/>
          <w:color w:val="000000" w:themeColor="text1"/>
          <w:sz w:val="22"/>
          <w:szCs w:val="22"/>
        </w:rPr>
      </w:pPr>
      <w:r w:rsidRPr="00B154AB">
        <w:rPr>
          <w:rFonts w:ascii="Verdana" w:hAnsi="Verdana" w:cs="Calibri"/>
          <w:color w:val="000000" w:themeColor="text1"/>
          <w:sz w:val="22"/>
          <w:szCs w:val="22"/>
        </w:rPr>
        <w:t>HE sector c</w:t>
      </w:r>
      <w:r w:rsidR="00CB1246" w:rsidRPr="00B154AB">
        <w:rPr>
          <w:rFonts w:ascii="Verdana" w:hAnsi="Verdana" w:cs="Calibri"/>
          <w:color w:val="000000" w:themeColor="text1"/>
          <w:sz w:val="22"/>
          <w:szCs w:val="22"/>
        </w:rPr>
        <w:t>onference</w:t>
      </w:r>
      <w:r w:rsidR="00B85164" w:rsidRPr="00B154AB">
        <w:rPr>
          <w:rFonts w:ascii="Verdana" w:hAnsi="Verdana" w:cs="Calibri"/>
          <w:color w:val="000000" w:themeColor="text1"/>
          <w:sz w:val="22"/>
          <w:szCs w:val="22"/>
        </w:rPr>
        <w:t xml:space="preserve"> calls for national strike action instead of MAB starting at the earliest marking and assessment date in line with when the very first deadline is set for any one university.</w:t>
      </w:r>
    </w:p>
    <w:p w14:paraId="50E0DF87" w14:textId="5AA53BD4" w:rsidR="00473060" w:rsidRPr="00B154AB" w:rsidRDefault="00473060" w:rsidP="007C4083">
      <w:pPr>
        <w:pStyle w:val="UCUbasictextNormal"/>
        <w:numPr>
          <w:ilvl w:val="1"/>
          <w:numId w:val="7"/>
        </w:numPr>
        <w:ind w:left="709" w:hanging="709"/>
        <w:rPr>
          <w:rFonts w:cs="Calibri"/>
          <w:i/>
          <w:iCs/>
          <w:color w:val="000000" w:themeColor="text1"/>
        </w:rPr>
      </w:pPr>
      <w:r w:rsidRPr="002D77EA">
        <w:t xml:space="preserve">The </w:t>
      </w:r>
      <w:r w:rsidR="0002573A" w:rsidRPr="002D77EA">
        <w:t>chair</w:t>
      </w:r>
      <w:r w:rsidRPr="002D77EA">
        <w:t xml:space="preserve"> reminded </w:t>
      </w:r>
      <w:r w:rsidR="0002573A" w:rsidRPr="002D77EA">
        <w:t>conference</w:t>
      </w:r>
      <w:r w:rsidRPr="002D77EA">
        <w:t xml:space="preserve"> that </w:t>
      </w:r>
      <w:r w:rsidR="0002573A" w:rsidRPr="002D77EA">
        <w:t>‘b</w:t>
      </w:r>
      <w:r w:rsidRPr="002D77EA">
        <w:t>lacklisting</w:t>
      </w:r>
      <w:r w:rsidR="002D77EA">
        <w:t>’</w:t>
      </w:r>
      <w:r w:rsidRPr="002D77EA">
        <w:t xml:space="preserve"> </w:t>
      </w:r>
      <w:r w:rsidR="006538D3" w:rsidRPr="00B154AB">
        <w:rPr>
          <w:rFonts w:cs="Calibri"/>
          <w:i/>
          <w:iCs/>
          <w:color w:val="000000" w:themeColor="text1"/>
        </w:rPr>
        <w:t>was</w:t>
      </w:r>
      <w:r w:rsidRPr="00B154AB">
        <w:rPr>
          <w:rFonts w:cs="Calibri"/>
          <w:i/>
          <w:iCs/>
          <w:color w:val="000000" w:themeColor="text1"/>
        </w:rPr>
        <w:t xml:space="preserve"> not a word UCU use</w:t>
      </w:r>
      <w:r w:rsidR="000C5FA0">
        <w:rPr>
          <w:rFonts w:cs="Calibri"/>
          <w:i/>
          <w:iCs/>
          <w:color w:val="000000" w:themeColor="text1"/>
        </w:rPr>
        <w:t>d</w:t>
      </w:r>
      <w:r w:rsidRPr="00B154AB">
        <w:rPr>
          <w:rFonts w:cs="Calibri"/>
          <w:i/>
          <w:iCs/>
          <w:color w:val="000000" w:themeColor="text1"/>
        </w:rPr>
        <w:t xml:space="preserve"> in respect of its own procedures.</w:t>
      </w:r>
    </w:p>
    <w:p w14:paraId="4322C38D" w14:textId="40254125" w:rsidR="00FF2AD6" w:rsidRPr="00B154AB" w:rsidRDefault="00FF2AD6" w:rsidP="002D77EA">
      <w:pPr>
        <w:pStyle w:val="ListParagraph"/>
        <w:spacing w:after="120" w:line="288" w:lineRule="auto"/>
        <w:ind w:left="709"/>
        <w:rPr>
          <w:rFonts w:ascii="Verdana" w:hAnsi="Verdana" w:cs="Calibri"/>
          <w:color w:val="000000" w:themeColor="text1"/>
          <w:lang w:eastAsia="en-GB"/>
        </w:rPr>
      </w:pPr>
      <w:r w:rsidRPr="00B154AB">
        <w:rPr>
          <w:rFonts w:ascii="Verdana" w:hAnsi="Verdana" w:cs="Calibri"/>
          <w:color w:val="000000" w:themeColor="text1"/>
          <w:lang w:eastAsia="en-GB"/>
        </w:rPr>
        <w:t>Motion L3</w:t>
      </w:r>
      <w:r w:rsidR="00473060" w:rsidRPr="00B154AB">
        <w:rPr>
          <w:rFonts w:ascii="Verdana" w:hAnsi="Verdana" w:cs="Calibri"/>
          <w:color w:val="000000" w:themeColor="text1"/>
          <w:lang w:eastAsia="en-GB"/>
        </w:rPr>
        <w:t xml:space="preserve">, </w:t>
      </w:r>
      <w:r w:rsidR="00473060" w:rsidRPr="00B154AB">
        <w:rPr>
          <w:rFonts w:ascii="Verdana" w:hAnsi="Verdana" w:cs="Calibri"/>
          <w:i/>
          <w:iCs/>
          <w:color w:val="000000" w:themeColor="text1"/>
          <w:lang w:eastAsia="en-GB"/>
        </w:rPr>
        <w:t>Blacklisting,</w:t>
      </w:r>
      <w:r w:rsidR="00473060" w:rsidRPr="00B154AB">
        <w:rPr>
          <w:rFonts w:ascii="Verdana" w:hAnsi="Verdana" w:cs="Calibri"/>
          <w:color w:val="000000" w:themeColor="text1"/>
          <w:lang w:eastAsia="en-GB"/>
        </w:rPr>
        <w:t xml:space="preserve"> </w:t>
      </w:r>
      <w:r w:rsidR="005F22FA" w:rsidRPr="00B154AB">
        <w:rPr>
          <w:rFonts w:ascii="Verdana" w:hAnsi="Verdana" w:cs="Calibri"/>
          <w:color w:val="000000" w:themeColor="text1"/>
          <w:lang w:eastAsia="en-GB"/>
        </w:rPr>
        <w:t>was moved by Melissa D’Ascenzio</w:t>
      </w:r>
      <w:r w:rsidR="00473060" w:rsidRPr="00B154AB">
        <w:rPr>
          <w:rFonts w:ascii="Verdana" w:hAnsi="Verdana" w:cs="Calibri"/>
          <w:color w:val="000000" w:themeColor="text1"/>
          <w:lang w:eastAsia="en-GB"/>
        </w:rPr>
        <w:t xml:space="preserve"> </w:t>
      </w:r>
      <w:r w:rsidR="005F22FA" w:rsidRPr="00B154AB">
        <w:rPr>
          <w:rFonts w:ascii="Verdana" w:hAnsi="Verdana" w:cs="Calibri"/>
          <w:color w:val="000000" w:themeColor="text1"/>
          <w:lang w:eastAsia="en-GB"/>
        </w:rPr>
        <w:t>(University of Dundee) and seconded by Maria Chondrogianni (</w:t>
      </w:r>
      <w:r w:rsidR="00D027AC" w:rsidRPr="00B154AB">
        <w:rPr>
          <w:rFonts w:ascii="Verdana" w:hAnsi="Verdana" w:cs="Calibri"/>
          <w:color w:val="000000" w:themeColor="text1"/>
          <w:lang w:eastAsia="en-GB"/>
        </w:rPr>
        <w:t>H</w:t>
      </w:r>
      <w:r w:rsidR="00473060" w:rsidRPr="00B154AB">
        <w:rPr>
          <w:rFonts w:ascii="Verdana" w:hAnsi="Verdana" w:cs="Calibri"/>
          <w:color w:val="000000" w:themeColor="text1"/>
          <w:lang w:eastAsia="en-GB"/>
        </w:rPr>
        <w:t>EC</w:t>
      </w:r>
      <w:r w:rsidR="005F22FA" w:rsidRPr="00B154AB">
        <w:rPr>
          <w:rFonts w:ascii="Verdana" w:hAnsi="Verdana" w:cs="Calibri"/>
          <w:color w:val="000000" w:themeColor="text1"/>
          <w:lang w:eastAsia="en-GB"/>
        </w:rPr>
        <w:t>).</w:t>
      </w:r>
    </w:p>
    <w:p w14:paraId="0716A314" w14:textId="706C0175" w:rsidR="00473060" w:rsidRPr="00B154AB" w:rsidRDefault="00473060" w:rsidP="00B154AB">
      <w:pPr>
        <w:pStyle w:val="NormalWeb"/>
        <w:shd w:val="clear" w:color="auto" w:fill="FFFFFF"/>
        <w:spacing w:before="0" w:beforeAutospacing="0" w:after="120" w:afterAutospacing="0" w:line="288" w:lineRule="auto"/>
        <w:ind w:firstLine="709"/>
        <w:rPr>
          <w:rFonts w:ascii="Verdana" w:hAnsi="Verdana" w:cs="Calibri"/>
          <w:color w:val="000000" w:themeColor="text1"/>
          <w:sz w:val="22"/>
          <w:szCs w:val="22"/>
        </w:rPr>
      </w:pPr>
      <w:r w:rsidRPr="00B154AB">
        <w:rPr>
          <w:rFonts w:ascii="Verdana" w:hAnsi="Verdana" w:cs="Calibri"/>
          <w:color w:val="000000" w:themeColor="text1"/>
          <w:sz w:val="22"/>
          <w:szCs w:val="22"/>
        </w:rPr>
        <w:lastRenderedPageBreak/>
        <w:t xml:space="preserve">Motion L3 was </w:t>
      </w:r>
      <w:r w:rsidRPr="00B154AB">
        <w:rPr>
          <w:rFonts w:ascii="Verdana" w:hAnsi="Verdana" w:cs="Calibri"/>
          <w:b/>
          <w:bCs/>
          <w:color w:val="000000" w:themeColor="text1"/>
          <w:sz w:val="22"/>
          <w:szCs w:val="22"/>
        </w:rPr>
        <w:t>CARRIED</w:t>
      </w:r>
      <w:r w:rsidRPr="00B154AB">
        <w:rPr>
          <w:rFonts w:ascii="Verdana" w:hAnsi="Verdana" w:cs="Calibri"/>
          <w:color w:val="000000" w:themeColor="text1"/>
          <w:sz w:val="22"/>
          <w:szCs w:val="22"/>
        </w:rPr>
        <w:t>:</w:t>
      </w:r>
    </w:p>
    <w:p w14:paraId="5EFCE68A" w14:textId="7A681C67" w:rsidR="00473060" w:rsidRPr="00B154AB" w:rsidRDefault="00473060" w:rsidP="00B154AB">
      <w:pPr>
        <w:pStyle w:val="NormalWeb"/>
        <w:shd w:val="clear" w:color="auto" w:fill="FFFFFF"/>
        <w:spacing w:before="0" w:beforeAutospacing="0" w:after="120" w:afterAutospacing="0" w:line="288" w:lineRule="auto"/>
        <w:ind w:firstLine="709"/>
        <w:rPr>
          <w:rFonts w:ascii="Verdana" w:hAnsi="Verdana" w:cs="Calibri"/>
          <w:b/>
          <w:bCs/>
          <w:color w:val="000000" w:themeColor="text1"/>
          <w:sz w:val="22"/>
          <w:szCs w:val="22"/>
        </w:rPr>
      </w:pPr>
      <w:r w:rsidRPr="00B154AB">
        <w:rPr>
          <w:rFonts w:ascii="Verdana" w:hAnsi="Verdana" w:cs="Calibri"/>
          <w:b/>
          <w:bCs/>
          <w:color w:val="000000" w:themeColor="text1"/>
          <w:sz w:val="22"/>
          <w:szCs w:val="22"/>
        </w:rPr>
        <w:t>Conference notes: </w:t>
      </w:r>
    </w:p>
    <w:p w14:paraId="27251FCA" w14:textId="77777777" w:rsidR="00473060" w:rsidRPr="00B154AB" w:rsidRDefault="00473060" w:rsidP="002D77EA">
      <w:pPr>
        <w:widowControl/>
        <w:numPr>
          <w:ilvl w:val="0"/>
          <w:numId w:val="23"/>
        </w:numPr>
        <w:shd w:val="clear" w:color="auto" w:fill="FFFFFF"/>
        <w:tabs>
          <w:tab w:val="clear" w:pos="720"/>
          <w:tab w:val="num" w:pos="1134"/>
        </w:tabs>
        <w:spacing w:after="120"/>
        <w:ind w:left="1134" w:hanging="425"/>
        <w:rPr>
          <w:rFonts w:cs="Calibri"/>
          <w:b/>
          <w:bCs/>
          <w:color w:val="000000" w:themeColor="text1"/>
          <w:lang w:eastAsia="en-GB"/>
        </w:rPr>
      </w:pPr>
      <w:r w:rsidRPr="00B154AB">
        <w:rPr>
          <w:rFonts w:cs="Calibri"/>
          <w:b/>
          <w:bCs/>
          <w:color w:val="000000" w:themeColor="text1"/>
          <w:lang w:eastAsia="en-GB"/>
        </w:rPr>
        <w:t>Dundee is threatening to deduct 100% for participating in the MAB</w:t>
      </w:r>
    </w:p>
    <w:p w14:paraId="56415230" w14:textId="77777777" w:rsidR="00473060" w:rsidRPr="00B154AB" w:rsidRDefault="00473060" w:rsidP="002D77EA">
      <w:pPr>
        <w:widowControl/>
        <w:numPr>
          <w:ilvl w:val="0"/>
          <w:numId w:val="23"/>
        </w:numPr>
        <w:shd w:val="clear" w:color="auto" w:fill="FFFFFF"/>
        <w:tabs>
          <w:tab w:val="clear" w:pos="720"/>
          <w:tab w:val="num" w:pos="1134"/>
        </w:tabs>
        <w:spacing w:after="120"/>
        <w:ind w:left="1134" w:hanging="425"/>
        <w:rPr>
          <w:rFonts w:cs="Calibri"/>
          <w:b/>
          <w:bCs/>
          <w:color w:val="000000" w:themeColor="text1"/>
          <w:lang w:eastAsia="en-GB"/>
        </w:rPr>
      </w:pPr>
      <w:r w:rsidRPr="00B154AB">
        <w:rPr>
          <w:rFonts w:cs="Calibri"/>
          <w:b/>
          <w:bCs/>
          <w:color w:val="000000" w:themeColor="text1"/>
          <w:lang w:eastAsia="en-GB"/>
        </w:rPr>
        <w:t>changes to the Academic Regulations to award degrees without marks and/or without external examiners</w:t>
      </w:r>
    </w:p>
    <w:p w14:paraId="22FAD20F" w14:textId="77777777" w:rsidR="00473060" w:rsidRPr="00B154AB" w:rsidRDefault="00473060" w:rsidP="002D77EA">
      <w:pPr>
        <w:widowControl/>
        <w:numPr>
          <w:ilvl w:val="0"/>
          <w:numId w:val="23"/>
        </w:numPr>
        <w:shd w:val="clear" w:color="auto" w:fill="FFFFFF"/>
        <w:tabs>
          <w:tab w:val="clear" w:pos="720"/>
          <w:tab w:val="num" w:pos="1134"/>
        </w:tabs>
        <w:spacing w:after="120"/>
        <w:ind w:left="1134" w:hanging="425"/>
        <w:rPr>
          <w:rFonts w:cs="Calibri"/>
          <w:b/>
          <w:bCs/>
          <w:color w:val="000000" w:themeColor="text1"/>
          <w:lang w:eastAsia="en-GB"/>
        </w:rPr>
      </w:pPr>
      <w:r w:rsidRPr="00B154AB">
        <w:rPr>
          <w:rFonts w:cs="Calibri"/>
          <w:b/>
          <w:bCs/>
          <w:color w:val="000000" w:themeColor="text1"/>
          <w:lang w:eastAsia="en-GB"/>
        </w:rPr>
        <w:t>including 'Where it is identified that External Examiners resign from post as part of their taking strike action they will not be reappointed.'</w:t>
      </w:r>
    </w:p>
    <w:p w14:paraId="0B593C08" w14:textId="77777777" w:rsidR="00473060" w:rsidRPr="00B154AB" w:rsidRDefault="00473060" w:rsidP="002D77EA">
      <w:pPr>
        <w:pStyle w:val="NormalWeb"/>
        <w:shd w:val="clear" w:color="auto" w:fill="FFFFFF"/>
        <w:spacing w:before="0" w:beforeAutospacing="0" w:after="120" w:afterAutospacing="0" w:line="288" w:lineRule="auto"/>
        <w:ind w:left="709" w:hanging="11"/>
        <w:rPr>
          <w:rFonts w:ascii="Verdana" w:hAnsi="Verdana" w:cs="Calibri"/>
          <w:b/>
          <w:bCs/>
          <w:color w:val="000000" w:themeColor="text1"/>
          <w:sz w:val="22"/>
          <w:szCs w:val="22"/>
        </w:rPr>
      </w:pPr>
      <w:r w:rsidRPr="00B154AB">
        <w:rPr>
          <w:rFonts w:ascii="Verdana" w:hAnsi="Verdana" w:cs="Calibri"/>
          <w:b/>
          <w:bCs/>
          <w:color w:val="000000" w:themeColor="text1"/>
          <w:sz w:val="22"/>
          <w:szCs w:val="22"/>
        </w:rPr>
        <w:t>UCU believes Dundee is breaking the Scottish Government's Fair Work Agenda and acting illegally in compiling a blacklist of trade unionists. </w:t>
      </w:r>
    </w:p>
    <w:p w14:paraId="7960A351" w14:textId="77777777" w:rsidR="00473060" w:rsidRPr="00B154AB" w:rsidRDefault="00473060" w:rsidP="002D77EA">
      <w:pPr>
        <w:pStyle w:val="NormalWeb"/>
        <w:shd w:val="clear" w:color="auto" w:fill="FFFFFF"/>
        <w:spacing w:before="0" w:beforeAutospacing="0" w:after="120" w:afterAutospacing="0" w:line="288" w:lineRule="auto"/>
        <w:ind w:left="709" w:hanging="11"/>
        <w:rPr>
          <w:rFonts w:ascii="Verdana" w:hAnsi="Verdana" w:cs="Calibri"/>
          <w:b/>
          <w:bCs/>
          <w:color w:val="000000" w:themeColor="text1"/>
          <w:sz w:val="22"/>
          <w:szCs w:val="22"/>
        </w:rPr>
      </w:pPr>
      <w:r w:rsidRPr="00B154AB">
        <w:rPr>
          <w:rFonts w:ascii="Verdana" w:hAnsi="Verdana" w:cs="Calibri"/>
          <w:b/>
          <w:bCs/>
          <w:color w:val="000000" w:themeColor="text1"/>
          <w:sz w:val="22"/>
          <w:szCs w:val="22"/>
        </w:rPr>
        <w:t>UCU and HE officers resolve to liaise with UCU Scotland to:</w:t>
      </w:r>
    </w:p>
    <w:p w14:paraId="0B666545" w14:textId="77777777" w:rsidR="00473060" w:rsidRPr="00B154AB" w:rsidRDefault="00473060" w:rsidP="002D77EA">
      <w:pPr>
        <w:widowControl/>
        <w:numPr>
          <w:ilvl w:val="0"/>
          <w:numId w:val="24"/>
        </w:numPr>
        <w:shd w:val="clear" w:color="auto" w:fill="FFFFFF"/>
        <w:tabs>
          <w:tab w:val="clear" w:pos="720"/>
          <w:tab w:val="num" w:pos="1134"/>
        </w:tabs>
        <w:spacing w:after="120"/>
        <w:ind w:left="1134" w:hanging="425"/>
        <w:rPr>
          <w:rFonts w:cs="Calibri"/>
          <w:b/>
          <w:bCs/>
          <w:color w:val="000000" w:themeColor="text1"/>
          <w:lang w:eastAsia="en-GB"/>
        </w:rPr>
      </w:pPr>
      <w:r w:rsidRPr="00B154AB">
        <w:rPr>
          <w:rFonts w:cs="Calibri"/>
          <w:b/>
          <w:bCs/>
          <w:color w:val="000000" w:themeColor="text1"/>
          <w:lang w:eastAsia="en-GB"/>
        </w:rPr>
        <w:t>call on the Scottish Government to immediately enforce its Fair Work Agenda with respect to requiring Dundee University to withdraw its punitive deductions and end its blacklisting of external examiners</w:t>
      </w:r>
    </w:p>
    <w:p w14:paraId="616DD7E7" w14:textId="7D20A594" w:rsidR="00473060" w:rsidRPr="00AF0232" w:rsidRDefault="00473060" w:rsidP="00AF0232">
      <w:pPr>
        <w:widowControl/>
        <w:numPr>
          <w:ilvl w:val="0"/>
          <w:numId w:val="24"/>
        </w:numPr>
        <w:shd w:val="clear" w:color="auto" w:fill="FFFFFF"/>
        <w:tabs>
          <w:tab w:val="clear" w:pos="720"/>
          <w:tab w:val="num" w:pos="1134"/>
        </w:tabs>
        <w:spacing w:after="120"/>
        <w:ind w:left="1134" w:hanging="425"/>
        <w:rPr>
          <w:rFonts w:cs="Calibri"/>
          <w:b/>
          <w:color w:val="000000" w:themeColor="text1"/>
          <w:lang w:eastAsia="en-GB"/>
        </w:rPr>
      </w:pPr>
      <w:r w:rsidRPr="00B154AB">
        <w:rPr>
          <w:rFonts w:cs="Calibri"/>
          <w:b/>
          <w:bCs/>
          <w:color w:val="000000" w:themeColor="text1"/>
          <w:lang w:eastAsia="en-GB"/>
        </w:rPr>
        <w:t>publicly 'name and shame' the institution. </w:t>
      </w:r>
    </w:p>
    <w:p w14:paraId="47C87664" w14:textId="2785248E" w:rsidR="00EE7F5A" w:rsidRPr="00B154AB" w:rsidRDefault="00FF2AD6" w:rsidP="006F6A02">
      <w:pPr>
        <w:pStyle w:val="UCUbasictextNormal"/>
        <w:numPr>
          <w:ilvl w:val="1"/>
          <w:numId w:val="7"/>
        </w:numPr>
        <w:ind w:left="709" w:hanging="709"/>
        <w:rPr>
          <w:bCs/>
        </w:rPr>
      </w:pPr>
      <w:r w:rsidRPr="00AF0232">
        <w:t xml:space="preserve">Motion HE8, </w:t>
      </w:r>
      <w:r w:rsidRPr="00B154AB">
        <w:rPr>
          <w:bCs/>
          <w:i/>
          <w:iCs/>
        </w:rPr>
        <w:t>Supporting strike action by externally funded staff: ring-fencing deducted pay</w:t>
      </w:r>
      <w:r w:rsidRPr="00B154AB">
        <w:rPr>
          <w:bCs/>
        </w:rPr>
        <w:t>, was moved by Ben Pope (</w:t>
      </w:r>
      <w:r w:rsidR="00B154AB">
        <w:rPr>
          <w:bCs/>
        </w:rPr>
        <w:t>H</w:t>
      </w:r>
      <w:r w:rsidR="00855FA4" w:rsidRPr="00B154AB">
        <w:rPr>
          <w:bCs/>
        </w:rPr>
        <w:t>EC</w:t>
      </w:r>
      <w:r w:rsidRPr="00B154AB">
        <w:rPr>
          <w:bCs/>
        </w:rPr>
        <w:t>) on behalf of the</w:t>
      </w:r>
      <w:r w:rsidR="00855FA4" w:rsidRPr="00B154AB">
        <w:rPr>
          <w:bCs/>
        </w:rPr>
        <w:t xml:space="preserve"> </w:t>
      </w:r>
      <w:r w:rsidRPr="00B154AB">
        <w:rPr>
          <w:bCs/>
        </w:rPr>
        <w:t>Anti-casualisation committee and seconded by Jeff Pocock (University of Bristol).</w:t>
      </w:r>
      <w:r w:rsidR="00130F6E" w:rsidRPr="00B154AB">
        <w:rPr>
          <w:bCs/>
        </w:rPr>
        <w:t xml:space="preserve">  </w:t>
      </w:r>
    </w:p>
    <w:p w14:paraId="0B7675B8" w14:textId="02358E6C" w:rsidR="00EE7F5A" w:rsidRPr="00B154AB" w:rsidRDefault="00EE7F5A" w:rsidP="00B154AB">
      <w:pPr>
        <w:pStyle w:val="ListParagraph"/>
        <w:spacing w:after="120" w:line="288" w:lineRule="auto"/>
        <w:ind w:left="709" w:hanging="709"/>
        <w:contextualSpacing w:val="0"/>
        <w:rPr>
          <w:rFonts w:ascii="Verdana" w:hAnsi="Verdana"/>
          <w:bCs/>
          <w:i/>
          <w:iCs/>
        </w:rPr>
      </w:pPr>
      <w:r w:rsidRPr="00B154AB">
        <w:rPr>
          <w:rFonts w:ascii="Verdana" w:hAnsi="Verdana"/>
          <w:bCs/>
          <w:i/>
          <w:iCs/>
        </w:rPr>
        <w:t>Maria Chondrogianni (</w:t>
      </w:r>
      <w:r w:rsidR="000C5FA0">
        <w:rPr>
          <w:rFonts w:ascii="Verdana" w:hAnsi="Verdana"/>
          <w:bCs/>
          <w:i/>
          <w:iCs/>
        </w:rPr>
        <w:t xml:space="preserve">HEC </w:t>
      </w:r>
      <w:r w:rsidR="000F56C0" w:rsidRPr="00B154AB">
        <w:rPr>
          <w:rFonts w:ascii="Verdana" w:hAnsi="Verdana"/>
          <w:bCs/>
          <w:i/>
          <w:iCs/>
        </w:rPr>
        <w:t>vice-chair</w:t>
      </w:r>
      <w:r w:rsidRPr="00B154AB">
        <w:rPr>
          <w:rFonts w:ascii="Verdana" w:hAnsi="Verdana"/>
          <w:bCs/>
          <w:i/>
          <w:iCs/>
        </w:rPr>
        <w:t>) was in the chair.</w:t>
      </w:r>
    </w:p>
    <w:p w14:paraId="3E7BCE53" w14:textId="0EADF0FC" w:rsidR="00FF2AD6" w:rsidRPr="00B154AB" w:rsidRDefault="00130F6E" w:rsidP="00B154AB">
      <w:pPr>
        <w:pStyle w:val="ListParagraph"/>
        <w:spacing w:after="120" w:line="288" w:lineRule="auto"/>
        <w:ind w:left="709"/>
        <w:contextualSpacing w:val="0"/>
        <w:rPr>
          <w:rFonts w:ascii="Verdana" w:hAnsi="Verdana"/>
          <w:bCs/>
        </w:rPr>
      </w:pPr>
      <w:r w:rsidRPr="00B154AB">
        <w:rPr>
          <w:rFonts w:ascii="Verdana" w:hAnsi="Verdana"/>
          <w:bCs/>
        </w:rPr>
        <w:t>Sean Wallis</w:t>
      </w:r>
      <w:r w:rsidR="00EE7F5A" w:rsidRPr="00B154AB">
        <w:rPr>
          <w:rFonts w:ascii="Verdana" w:hAnsi="Verdana"/>
          <w:bCs/>
        </w:rPr>
        <w:t xml:space="preserve"> (HEC)</w:t>
      </w:r>
      <w:r w:rsidRPr="00B154AB">
        <w:rPr>
          <w:rFonts w:ascii="Verdana" w:hAnsi="Verdana"/>
          <w:bCs/>
        </w:rPr>
        <w:t xml:space="preserve"> raised a point of information.</w:t>
      </w:r>
    </w:p>
    <w:p w14:paraId="2EA715A7" w14:textId="77777777" w:rsidR="00FF2AD6" w:rsidRPr="00B154AB" w:rsidRDefault="00FF2AD6" w:rsidP="00B154AB">
      <w:pPr>
        <w:spacing w:after="120"/>
        <w:ind w:left="709"/>
        <w:rPr>
          <w:bCs/>
          <w:color w:val="auto"/>
        </w:rPr>
      </w:pPr>
      <w:r w:rsidRPr="00B154AB">
        <w:rPr>
          <w:bCs/>
          <w:color w:val="auto"/>
        </w:rPr>
        <w:t xml:space="preserve">Motion HE8 was </w:t>
      </w:r>
      <w:r w:rsidRPr="00B154AB">
        <w:rPr>
          <w:b/>
          <w:color w:val="auto"/>
        </w:rPr>
        <w:t>CARRIED:</w:t>
      </w:r>
    </w:p>
    <w:p w14:paraId="5AF676CA" w14:textId="77777777" w:rsidR="00FF2AD6" w:rsidRPr="00B154AB" w:rsidRDefault="00FF2AD6" w:rsidP="00B154AB">
      <w:pPr>
        <w:spacing w:after="120"/>
        <w:ind w:left="709"/>
        <w:rPr>
          <w:b/>
          <w:bCs/>
          <w:color w:val="auto"/>
        </w:rPr>
      </w:pPr>
      <w:r w:rsidRPr="00B154AB">
        <w:rPr>
          <w:b/>
          <w:bCs/>
          <w:color w:val="auto"/>
        </w:rPr>
        <w:t>Conference believes that funding provided to employers by external bodies to support research and other staff should be dedicated to supporting these staff, including any pay deducted as a result of strike action.</w:t>
      </w:r>
    </w:p>
    <w:p w14:paraId="3C381C64" w14:textId="77777777" w:rsidR="00FF2AD6" w:rsidRPr="00B154AB" w:rsidRDefault="00FF2AD6" w:rsidP="00B154AB">
      <w:pPr>
        <w:spacing w:after="120"/>
        <w:ind w:left="709"/>
        <w:rPr>
          <w:b/>
          <w:bCs/>
          <w:color w:val="auto"/>
        </w:rPr>
      </w:pPr>
      <w:r w:rsidRPr="00B154AB">
        <w:rPr>
          <w:b/>
          <w:bCs/>
          <w:color w:val="auto"/>
        </w:rPr>
        <w:t>Noting Branch Action Notice HE82, conference calls on employers to calculate the amount of external research funding not used to pay wages due to strike action and ring-fence a commensurate amount to support staff, especially those on casual contracts, in consultation with UCU.</w:t>
      </w:r>
    </w:p>
    <w:p w14:paraId="4FA60F94" w14:textId="77777777" w:rsidR="00FF2AD6" w:rsidRPr="00B154AB" w:rsidRDefault="00FF2AD6" w:rsidP="00B154AB">
      <w:pPr>
        <w:spacing w:after="120"/>
        <w:ind w:left="709"/>
        <w:rPr>
          <w:b/>
          <w:bCs/>
          <w:color w:val="auto"/>
        </w:rPr>
      </w:pPr>
      <w:r w:rsidRPr="00B154AB">
        <w:rPr>
          <w:b/>
          <w:bCs/>
          <w:color w:val="auto"/>
        </w:rPr>
        <w:t>Conference resolves to continue to support branches to formulate demands appropriate to their local circumstances regarding use of the ring-fenced funds. Approaches taken by branches may include a preference for (or combination of):</w:t>
      </w:r>
    </w:p>
    <w:p w14:paraId="30B08625" w14:textId="77777777" w:rsidR="00FF2AD6" w:rsidRPr="00B154AB" w:rsidRDefault="00FF2AD6" w:rsidP="004E0D86">
      <w:pPr>
        <w:widowControl/>
        <w:numPr>
          <w:ilvl w:val="0"/>
          <w:numId w:val="22"/>
        </w:numPr>
        <w:spacing w:after="120"/>
        <w:ind w:left="1134" w:hanging="425"/>
        <w:rPr>
          <w:b/>
          <w:bCs/>
          <w:color w:val="auto"/>
        </w:rPr>
      </w:pPr>
      <w:r w:rsidRPr="00B154AB">
        <w:rPr>
          <w:b/>
          <w:bCs/>
          <w:color w:val="auto"/>
        </w:rPr>
        <w:t>individual contract extensions (by no less than the number of days lost to strike action) within project budgets, or</w:t>
      </w:r>
    </w:p>
    <w:p w14:paraId="7F170A10" w14:textId="77777777" w:rsidR="00FF2AD6" w:rsidRPr="00B154AB" w:rsidRDefault="00FF2AD6" w:rsidP="004E0D86">
      <w:pPr>
        <w:widowControl/>
        <w:numPr>
          <w:ilvl w:val="0"/>
          <w:numId w:val="22"/>
        </w:numPr>
        <w:spacing w:after="120"/>
        <w:ind w:left="1134" w:hanging="425"/>
        <w:rPr>
          <w:b/>
          <w:bCs/>
          <w:color w:val="auto"/>
        </w:rPr>
      </w:pPr>
      <w:r w:rsidRPr="00B154AB">
        <w:rPr>
          <w:b/>
          <w:bCs/>
          <w:color w:val="auto"/>
        </w:rPr>
        <w:t>the use of commensurate funds for (further) bridging/underwriting, extended notice/redeployment periods, or enhanced redundancy payments.</w:t>
      </w:r>
    </w:p>
    <w:p w14:paraId="5F0AE22A" w14:textId="222324DF" w:rsidR="00EE7F5A" w:rsidRPr="00B154AB" w:rsidRDefault="00EE7F5A" w:rsidP="00B154AB">
      <w:pPr>
        <w:widowControl/>
        <w:spacing w:after="120"/>
        <w:rPr>
          <w:i/>
          <w:iCs/>
          <w:color w:val="auto"/>
        </w:rPr>
      </w:pPr>
      <w:r w:rsidRPr="00B154AB">
        <w:rPr>
          <w:i/>
          <w:iCs/>
          <w:color w:val="auto"/>
        </w:rPr>
        <w:t>Justine Mercer (president elect) was in the chair.</w:t>
      </w:r>
    </w:p>
    <w:p w14:paraId="18099F7E" w14:textId="4202AA81" w:rsidR="0047048F" w:rsidRPr="00B154AB" w:rsidRDefault="0047048F" w:rsidP="004E0D86">
      <w:pPr>
        <w:pStyle w:val="ListParagraph"/>
        <w:numPr>
          <w:ilvl w:val="1"/>
          <w:numId w:val="7"/>
        </w:numPr>
        <w:spacing w:after="120" w:line="288" w:lineRule="auto"/>
        <w:ind w:left="709" w:hanging="709"/>
        <w:rPr>
          <w:rFonts w:ascii="Verdana" w:hAnsi="Verdana"/>
          <w:bCs/>
        </w:rPr>
      </w:pPr>
      <w:r w:rsidRPr="00B154AB">
        <w:rPr>
          <w:rFonts w:ascii="Verdana" w:hAnsi="Verdana"/>
          <w:bCs/>
        </w:rPr>
        <w:lastRenderedPageBreak/>
        <w:t xml:space="preserve">Motion HE9, </w:t>
      </w:r>
      <w:r w:rsidRPr="00B154AB">
        <w:rPr>
          <w:rFonts w:ascii="Verdana" w:hAnsi="Verdana"/>
          <w:bCs/>
          <w:i/>
          <w:iCs/>
        </w:rPr>
        <w:t xml:space="preserve">Lobby research councils on reasons for taking industrial action, </w:t>
      </w:r>
      <w:r w:rsidRPr="00B154AB">
        <w:rPr>
          <w:rFonts w:ascii="Verdana" w:hAnsi="Verdana"/>
          <w:bCs/>
        </w:rPr>
        <w:t>was moved by Scott Hurrell (University of Glasgow) and seconded formally.</w:t>
      </w:r>
    </w:p>
    <w:p w14:paraId="44387206" w14:textId="77777777" w:rsidR="0047048F" w:rsidRPr="00B154AB" w:rsidRDefault="0047048F" w:rsidP="00B154AB">
      <w:pPr>
        <w:spacing w:after="120"/>
        <w:ind w:left="709"/>
        <w:rPr>
          <w:bCs/>
          <w:color w:val="auto"/>
        </w:rPr>
      </w:pPr>
      <w:r w:rsidRPr="00B154AB">
        <w:rPr>
          <w:bCs/>
          <w:color w:val="auto"/>
        </w:rPr>
        <w:t xml:space="preserve">Motion HE9 was </w:t>
      </w:r>
      <w:r w:rsidRPr="00B154AB">
        <w:rPr>
          <w:b/>
          <w:color w:val="auto"/>
        </w:rPr>
        <w:t>CARRIED:</w:t>
      </w:r>
    </w:p>
    <w:p w14:paraId="447B346F" w14:textId="77777777" w:rsidR="0047048F" w:rsidRPr="00B154AB" w:rsidRDefault="0047048F" w:rsidP="00B154AB">
      <w:pPr>
        <w:spacing w:after="120"/>
        <w:ind w:firstLine="720"/>
        <w:rPr>
          <w:b/>
          <w:bCs/>
          <w:color w:val="auto"/>
        </w:rPr>
      </w:pPr>
      <w:r w:rsidRPr="00B154AB">
        <w:rPr>
          <w:b/>
          <w:bCs/>
          <w:color w:val="auto"/>
        </w:rPr>
        <w:t>HESC notes:</w:t>
      </w:r>
    </w:p>
    <w:p w14:paraId="45976183" w14:textId="77777777" w:rsidR="0047048F" w:rsidRPr="00B154AB" w:rsidRDefault="0047048F" w:rsidP="004E0D86">
      <w:pPr>
        <w:widowControl/>
        <w:numPr>
          <w:ilvl w:val="0"/>
          <w:numId w:val="33"/>
        </w:numPr>
        <w:spacing w:after="120"/>
        <w:ind w:left="1276" w:hanging="425"/>
        <w:rPr>
          <w:b/>
          <w:bCs/>
          <w:color w:val="auto"/>
        </w:rPr>
      </w:pPr>
      <w:r w:rsidRPr="00B154AB">
        <w:rPr>
          <w:b/>
          <w:bCs/>
          <w:color w:val="auto"/>
        </w:rPr>
        <w:t>Research council money is being spent and project deadlines not met due to the necessary UCU industrial action. The impact of this is often invisible to Universities as it does not affect teaching but has significant impact on collaborating institutes and industry UK-, Europe- and world-wide.</w:t>
      </w:r>
    </w:p>
    <w:p w14:paraId="5B84BA9A" w14:textId="77777777" w:rsidR="0047048F" w:rsidRPr="00B154AB" w:rsidRDefault="0047048F" w:rsidP="004E0D86">
      <w:pPr>
        <w:widowControl/>
        <w:numPr>
          <w:ilvl w:val="0"/>
          <w:numId w:val="33"/>
        </w:numPr>
        <w:spacing w:after="120"/>
        <w:ind w:left="1276" w:hanging="425"/>
        <w:rPr>
          <w:b/>
          <w:bCs/>
          <w:color w:val="auto"/>
        </w:rPr>
      </w:pPr>
      <w:r w:rsidRPr="00B154AB">
        <w:rPr>
          <w:b/>
          <w:bCs/>
          <w:color w:val="auto"/>
        </w:rPr>
        <w:t>Going on strike primarily affects a researcher’s ability to meet project deadlines and long-term ability to obtain future funding to sustain their work and employment.</w:t>
      </w:r>
    </w:p>
    <w:p w14:paraId="0DF781E3" w14:textId="77777777" w:rsidR="0047048F" w:rsidRPr="00B154AB" w:rsidRDefault="0047048F" w:rsidP="004E0D86">
      <w:pPr>
        <w:widowControl/>
        <w:numPr>
          <w:ilvl w:val="0"/>
          <w:numId w:val="33"/>
        </w:numPr>
        <w:spacing w:after="120"/>
        <w:ind w:left="1276" w:hanging="425"/>
        <w:rPr>
          <w:b/>
          <w:bCs/>
          <w:color w:val="auto"/>
        </w:rPr>
      </w:pPr>
      <w:r w:rsidRPr="00B154AB">
        <w:rPr>
          <w:b/>
          <w:bCs/>
          <w:color w:val="auto"/>
        </w:rPr>
        <w:t xml:space="preserve"> UKRI is a large research funding body close to government with a budget of £8bn per annum</w:t>
      </w:r>
    </w:p>
    <w:p w14:paraId="6B3E9011" w14:textId="77777777" w:rsidR="0047048F" w:rsidRPr="00B154AB" w:rsidRDefault="0047048F" w:rsidP="00B154AB">
      <w:pPr>
        <w:spacing w:after="120"/>
        <w:ind w:left="709"/>
        <w:rPr>
          <w:b/>
          <w:bCs/>
          <w:color w:val="auto"/>
        </w:rPr>
      </w:pPr>
      <w:r w:rsidRPr="00B154AB">
        <w:rPr>
          <w:b/>
          <w:bCs/>
          <w:color w:val="auto"/>
        </w:rPr>
        <w:t>HESC believes to lobby UKRI and other research councils on the work being lost due to Universities failure to support their Academic and research staff through fair working conditions.</w:t>
      </w:r>
    </w:p>
    <w:p w14:paraId="5A29DBA1" w14:textId="77777777" w:rsidR="0047048F" w:rsidRPr="00B154AB" w:rsidRDefault="0047048F" w:rsidP="00B154AB">
      <w:pPr>
        <w:spacing w:after="120"/>
        <w:ind w:left="709"/>
        <w:rPr>
          <w:b/>
          <w:bCs/>
          <w:color w:val="auto"/>
        </w:rPr>
      </w:pPr>
      <w:r w:rsidRPr="00B154AB">
        <w:rPr>
          <w:b/>
          <w:bCs/>
          <w:color w:val="auto"/>
        </w:rPr>
        <w:t>HESC calls to:</w:t>
      </w:r>
    </w:p>
    <w:p w14:paraId="12DB8848" w14:textId="77777777" w:rsidR="0047048F" w:rsidRPr="00B154AB" w:rsidRDefault="0047048F" w:rsidP="004E0D86">
      <w:pPr>
        <w:widowControl/>
        <w:numPr>
          <w:ilvl w:val="0"/>
          <w:numId w:val="34"/>
        </w:numPr>
        <w:spacing w:after="120"/>
        <w:ind w:left="1134" w:hanging="425"/>
        <w:rPr>
          <w:b/>
          <w:bCs/>
          <w:color w:val="auto"/>
        </w:rPr>
      </w:pPr>
      <w:r w:rsidRPr="00B154AB">
        <w:rPr>
          <w:b/>
          <w:bCs/>
          <w:color w:val="auto"/>
        </w:rPr>
        <w:t>Determine the primary funders of University research.</w:t>
      </w:r>
    </w:p>
    <w:p w14:paraId="0B07EF00" w14:textId="77777777" w:rsidR="0047048F" w:rsidRPr="00B154AB" w:rsidRDefault="0047048F" w:rsidP="004E0D86">
      <w:pPr>
        <w:widowControl/>
        <w:numPr>
          <w:ilvl w:val="0"/>
          <w:numId w:val="34"/>
        </w:numPr>
        <w:spacing w:after="120"/>
        <w:ind w:left="1134" w:hanging="425"/>
        <w:rPr>
          <w:b/>
          <w:bCs/>
          <w:color w:val="auto"/>
        </w:rPr>
      </w:pPr>
      <w:r w:rsidRPr="00B154AB">
        <w:rPr>
          <w:b/>
          <w:bCs/>
          <w:color w:val="auto"/>
        </w:rPr>
        <w:t>Lobby UKRI and other significant research funders over universities failure to support their staff through fair pay, pensions and working conditions.</w:t>
      </w:r>
    </w:p>
    <w:p w14:paraId="2DCDE8E0" w14:textId="3A811FB5" w:rsidR="00C33093" w:rsidRPr="00B154AB" w:rsidRDefault="0047048F" w:rsidP="004E0D86">
      <w:pPr>
        <w:pStyle w:val="ListParagraph"/>
        <w:numPr>
          <w:ilvl w:val="1"/>
          <w:numId w:val="7"/>
        </w:numPr>
        <w:spacing w:after="120" w:line="288" w:lineRule="auto"/>
        <w:ind w:left="709" w:hanging="709"/>
        <w:contextualSpacing w:val="0"/>
        <w:rPr>
          <w:rFonts w:ascii="Verdana" w:hAnsi="Verdana"/>
          <w:bCs/>
        </w:rPr>
      </w:pPr>
      <w:r w:rsidRPr="00B154AB">
        <w:rPr>
          <w:rFonts w:ascii="Verdana" w:hAnsi="Verdana"/>
          <w:bCs/>
        </w:rPr>
        <w:t xml:space="preserve">Motion HE10, </w:t>
      </w:r>
      <w:r w:rsidRPr="00B154AB">
        <w:rPr>
          <w:rFonts w:ascii="Verdana" w:hAnsi="Verdana"/>
          <w:bCs/>
          <w:i/>
          <w:iCs/>
        </w:rPr>
        <w:t>HEC and negotiators consultation with members on disputes and offers</w:t>
      </w:r>
      <w:r w:rsidRPr="00B154AB">
        <w:rPr>
          <w:rFonts w:ascii="Verdana" w:hAnsi="Verdana"/>
          <w:bCs/>
        </w:rPr>
        <w:t>, was moved by Dyfri</w:t>
      </w:r>
      <w:r w:rsidR="00D027AC" w:rsidRPr="00B154AB">
        <w:rPr>
          <w:rFonts w:ascii="Verdana" w:hAnsi="Verdana"/>
          <w:bCs/>
        </w:rPr>
        <w:t>g</w:t>
      </w:r>
      <w:r w:rsidRPr="00B154AB">
        <w:rPr>
          <w:rFonts w:ascii="Verdana" w:hAnsi="Verdana"/>
          <w:bCs/>
        </w:rPr>
        <w:t xml:space="preserve"> Jones </w:t>
      </w:r>
      <w:r w:rsidR="00D027AC" w:rsidRPr="00B154AB">
        <w:rPr>
          <w:rFonts w:ascii="Verdana" w:hAnsi="Verdana"/>
          <w:bCs/>
        </w:rPr>
        <w:t>(</w:t>
      </w:r>
      <w:r w:rsidRPr="00B154AB">
        <w:rPr>
          <w:rFonts w:ascii="Verdana" w:hAnsi="Verdana"/>
          <w:bCs/>
        </w:rPr>
        <w:t>Bangor</w:t>
      </w:r>
      <w:r w:rsidR="00D027AC" w:rsidRPr="00B154AB">
        <w:rPr>
          <w:rFonts w:ascii="Verdana" w:hAnsi="Verdana"/>
          <w:bCs/>
        </w:rPr>
        <w:t xml:space="preserve"> University</w:t>
      </w:r>
      <w:r w:rsidRPr="00B154AB">
        <w:rPr>
          <w:rFonts w:ascii="Verdana" w:hAnsi="Verdana"/>
          <w:bCs/>
        </w:rPr>
        <w:t>) on behalf of UCU Cymru (HE) and seconded by Joanna de Groot (</w:t>
      </w:r>
      <w:r w:rsidR="00C33093" w:rsidRPr="00B154AB">
        <w:rPr>
          <w:rFonts w:ascii="Verdana" w:hAnsi="Verdana"/>
          <w:bCs/>
        </w:rPr>
        <w:t>HEC</w:t>
      </w:r>
      <w:r w:rsidRPr="00B154AB">
        <w:rPr>
          <w:rFonts w:ascii="Verdana" w:hAnsi="Verdana"/>
          <w:bCs/>
        </w:rPr>
        <w:t xml:space="preserve">). </w:t>
      </w:r>
      <w:r w:rsidR="00C33093" w:rsidRPr="00B154AB">
        <w:rPr>
          <w:rFonts w:ascii="Verdana" w:hAnsi="Verdana"/>
          <w:bCs/>
        </w:rPr>
        <w:t xml:space="preserve">Julie Hearn (HEC) spoke in the debate. </w:t>
      </w:r>
      <w:r w:rsidRPr="00B154AB">
        <w:rPr>
          <w:rFonts w:ascii="Verdana" w:hAnsi="Verdana"/>
          <w:bCs/>
        </w:rPr>
        <w:t>Teige Matthews Palmer (University of Oxford)</w:t>
      </w:r>
      <w:r w:rsidR="00C33093" w:rsidRPr="00B154AB">
        <w:rPr>
          <w:rFonts w:ascii="Verdana" w:hAnsi="Verdana"/>
          <w:bCs/>
        </w:rPr>
        <w:t xml:space="preserve"> proposed remittance of motion HE10</w:t>
      </w:r>
      <w:r w:rsidRPr="00B154AB">
        <w:rPr>
          <w:rFonts w:ascii="Verdana" w:hAnsi="Verdana"/>
          <w:bCs/>
        </w:rPr>
        <w:t>.</w:t>
      </w:r>
      <w:r w:rsidR="00C33093" w:rsidRPr="00B154AB">
        <w:rPr>
          <w:rFonts w:ascii="Verdana" w:hAnsi="Verdana"/>
          <w:bCs/>
        </w:rPr>
        <w:t xml:space="preserve">  Sam Morecroft (University of Sheffield International College) raised a point of information.</w:t>
      </w:r>
      <w:r w:rsidR="00C21F82" w:rsidRPr="00B154AB">
        <w:rPr>
          <w:rFonts w:ascii="Verdana" w:hAnsi="Verdana"/>
          <w:bCs/>
        </w:rPr>
        <w:t xml:space="preserve">  </w:t>
      </w:r>
    </w:p>
    <w:p w14:paraId="29D02767" w14:textId="7B53554D" w:rsidR="0047048F" w:rsidRPr="00B154AB" w:rsidRDefault="009C58F2" w:rsidP="00B154AB">
      <w:pPr>
        <w:pStyle w:val="ListParagraph"/>
        <w:spacing w:after="120" w:line="288" w:lineRule="auto"/>
        <w:ind w:left="709"/>
        <w:contextualSpacing w:val="0"/>
        <w:rPr>
          <w:rFonts w:ascii="Verdana" w:hAnsi="Verdana"/>
          <w:bCs/>
        </w:rPr>
      </w:pPr>
      <w:r w:rsidRPr="00B154AB">
        <w:rPr>
          <w:rFonts w:ascii="Verdana" w:hAnsi="Verdana"/>
          <w:bCs/>
        </w:rPr>
        <w:t xml:space="preserve">Remittance of </w:t>
      </w:r>
      <w:r w:rsidR="00C33093" w:rsidRPr="00B154AB">
        <w:rPr>
          <w:rFonts w:ascii="Verdana" w:hAnsi="Verdana"/>
          <w:bCs/>
        </w:rPr>
        <w:t xml:space="preserve">motion </w:t>
      </w:r>
      <w:r w:rsidR="0047048F" w:rsidRPr="00B154AB">
        <w:rPr>
          <w:rFonts w:ascii="Verdana" w:hAnsi="Verdana"/>
          <w:bCs/>
        </w:rPr>
        <w:t xml:space="preserve">HE10 was </w:t>
      </w:r>
      <w:r w:rsidR="0047048F" w:rsidRPr="00B154AB">
        <w:rPr>
          <w:rFonts w:ascii="Verdana" w:hAnsi="Verdana"/>
          <w:b/>
        </w:rPr>
        <w:t>LOST</w:t>
      </w:r>
      <w:r w:rsidR="0047048F" w:rsidRPr="00B154AB">
        <w:rPr>
          <w:rFonts w:ascii="Verdana" w:hAnsi="Verdana"/>
          <w:bCs/>
        </w:rPr>
        <w:t>.</w:t>
      </w:r>
    </w:p>
    <w:p w14:paraId="3184711C" w14:textId="4A5342EE" w:rsidR="0047048F" w:rsidRPr="00B154AB" w:rsidRDefault="0047048F" w:rsidP="00B154AB">
      <w:pPr>
        <w:spacing w:after="120"/>
        <w:ind w:left="709"/>
        <w:rPr>
          <w:bCs/>
          <w:color w:val="auto"/>
        </w:rPr>
      </w:pPr>
      <w:r w:rsidRPr="00B154AB">
        <w:rPr>
          <w:bCs/>
          <w:color w:val="auto"/>
        </w:rPr>
        <w:t xml:space="preserve">Motion </w:t>
      </w:r>
      <w:r w:rsidR="003D5F6A">
        <w:rPr>
          <w:bCs/>
          <w:color w:val="auto"/>
        </w:rPr>
        <w:t>HE</w:t>
      </w:r>
      <w:r w:rsidRPr="00B154AB">
        <w:rPr>
          <w:bCs/>
          <w:color w:val="auto"/>
        </w:rPr>
        <w:t xml:space="preserve">10 was </w:t>
      </w:r>
      <w:r w:rsidRPr="00B154AB">
        <w:rPr>
          <w:b/>
          <w:color w:val="auto"/>
        </w:rPr>
        <w:t>LOST</w:t>
      </w:r>
      <w:r w:rsidR="00C33093" w:rsidRPr="00B154AB">
        <w:rPr>
          <w:bCs/>
          <w:color w:val="auto"/>
        </w:rPr>
        <w:t>:</w:t>
      </w:r>
    </w:p>
    <w:p w14:paraId="40F41F15" w14:textId="77777777" w:rsidR="0047048F" w:rsidRPr="00B154AB" w:rsidRDefault="0047048F" w:rsidP="003D5F6A">
      <w:pPr>
        <w:spacing w:after="120"/>
        <w:ind w:left="709" w:firstLine="720"/>
        <w:rPr>
          <w:bCs/>
          <w:color w:val="auto"/>
        </w:rPr>
      </w:pPr>
      <w:r w:rsidRPr="00B154AB">
        <w:rPr>
          <w:bCs/>
          <w:color w:val="auto"/>
        </w:rPr>
        <w:t xml:space="preserve">Conference notes that:  </w:t>
      </w:r>
    </w:p>
    <w:p w14:paraId="70592F49" w14:textId="77777777" w:rsidR="0047048F" w:rsidRPr="00B154AB" w:rsidRDefault="0047048F" w:rsidP="003D5F6A">
      <w:pPr>
        <w:widowControl/>
        <w:numPr>
          <w:ilvl w:val="0"/>
          <w:numId w:val="38"/>
        </w:numPr>
        <w:spacing w:after="120"/>
        <w:ind w:left="1985" w:hanging="567"/>
        <w:rPr>
          <w:bCs/>
          <w:color w:val="auto"/>
        </w:rPr>
      </w:pPr>
      <w:r w:rsidRPr="00B154AB">
        <w:rPr>
          <w:bCs/>
          <w:color w:val="auto"/>
        </w:rPr>
        <w:t xml:space="preserve">National UCU negotiators in the dispute with UCEA have rejected recent pay offers without consulting members on these offers.  </w:t>
      </w:r>
    </w:p>
    <w:p w14:paraId="2877E860" w14:textId="77777777" w:rsidR="0047048F" w:rsidRPr="00B154AB" w:rsidRDefault="0047048F" w:rsidP="003D5F6A">
      <w:pPr>
        <w:widowControl/>
        <w:numPr>
          <w:ilvl w:val="0"/>
          <w:numId w:val="38"/>
        </w:numPr>
        <w:spacing w:after="120"/>
        <w:ind w:left="1985" w:hanging="567"/>
        <w:rPr>
          <w:bCs/>
          <w:color w:val="auto"/>
        </w:rPr>
      </w:pPr>
      <w:r w:rsidRPr="00B154AB">
        <w:rPr>
          <w:bCs/>
          <w:color w:val="auto"/>
        </w:rPr>
        <w:t xml:space="preserve">Without this the membership may lose a sense of control of the dispute which will be damaging to support further industrial action.  </w:t>
      </w:r>
    </w:p>
    <w:p w14:paraId="1B1A713C" w14:textId="77777777" w:rsidR="0047048F" w:rsidRPr="00B154AB" w:rsidRDefault="0047048F" w:rsidP="003D5F6A">
      <w:pPr>
        <w:spacing w:after="120"/>
        <w:ind w:left="709" w:firstLine="709"/>
        <w:rPr>
          <w:bCs/>
          <w:color w:val="auto"/>
        </w:rPr>
      </w:pPr>
      <w:r w:rsidRPr="00B154AB">
        <w:rPr>
          <w:bCs/>
          <w:color w:val="auto"/>
        </w:rPr>
        <w:t xml:space="preserve">Conference resolves that:  </w:t>
      </w:r>
    </w:p>
    <w:p w14:paraId="6076D3C6" w14:textId="77777777" w:rsidR="0047048F" w:rsidRPr="00B154AB" w:rsidRDefault="0047048F" w:rsidP="003D5F6A">
      <w:pPr>
        <w:widowControl/>
        <w:numPr>
          <w:ilvl w:val="0"/>
          <w:numId w:val="39"/>
        </w:numPr>
        <w:spacing w:after="120"/>
        <w:ind w:left="1843" w:hanging="425"/>
        <w:rPr>
          <w:bCs/>
          <w:color w:val="auto"/>
        </w:rPr>
      </w:pPr>
      <w:r w:rsidRPr="00B154AB">
        <w:rPr>
          <w:bCs/>
          <w:color w:val="auto"/>
        </w:rPr>
        <w:t xml:space="preserve">The HEC meaningfully consults with members before rejecting any substantively new offers on any of the five areas of industrial dispute: pay, conditions, equality, casualisation, pensions. </w:t>
      </w:r>
    </w:p>
    <w:p w14:paraId="49A74FFC" w14:textId="77777777" w:rsidR="0047048F" w:rsidRPr="00B154AB" w:rsidRDefault="0047048F" w:rsidP="003D5F6A">
      <w:pPr>
        <w:widowControl/>
        <w:numPr>
          <w:ilvl w:val="0"/>
          <w:numId w:val="39"/>
        </w:numPr>
        <w:spacing w:after="120"/>
        <w:ind w:left="1843" w:hanging="425"/>
        <w:rPr>
          <w:bCs/>
          <w:color w:val="auto"/>
        </w:rPr>
      </w:pPr>
      <w:r w:rsidRPr="00B154AB">
        <w:rPr>
          <w:bCs/>
          <w:color w:val="auto"/>
        </w:rPr>
        <w:t xml:space="preserve">The offer in each </w:t>
      </w:r>
      <w:proofErr w:type="gramStart"/>
      <w:r w:rsidRPr="00B154AB">
        <w:rPr>
          <w:bCs/>
          <w:color w:val="auto"/>
        </w:rPr>
        <w:t>areas</w:t>
      </w:r>
      <w:proofErr w:type="gramEnd"/>
      <w:r w:rsidRPr="00B154AB">
        <w:rPr>
          <w:bCs/>
          <w:color w:val="auto"/>
        </w:rPr>
        <w:t xml:space="preserve"> is clearly distinguished in the consultation.  </w:t>
      </w:r>
    </w:p>
    <w:p w14:paraId="32B45675" w14:textId="77777777" w:rsidR="0047048F" w:rsidRPr="00B154AB" w:rsidRDefault="0047048F" w:rsidP="003D5F6A">
      <w:pPr>
        <w:widowControl/>
        <w:numPr>
          <w:ilvl w:val="0"/>
          <w:numId w:val="39"/>
        </w:numPr>
        <w:spacing w:after="120"/>
        <w:ind w:left="1843" w:hanging="425"/>
        <w:rPr>
          <w:bCs/>
          <w:color w:val="auto"/>
        </w:rPr>
      </w:pPr>
      <w:r w:rsidRPr="00B154AB">
        <w:rPr>
          <w:bCs/>
          <w:color w:val="auto"/>
        </w:rPr>
        <w:lastRenderedPageBreak/>
        <w:t xml:space="preserve">On pay, membership should be consulted on the current pay offer, and every offer above this that averages an increase of 2% (across the sector) on the previous offer. </w:t>
      </w:r>
    </w:p>
    <w:p w14:paraId="4179FB85" w14:textId="77777777" w:rsidR="00D30A40" w:rsidRPr="00B154AB" w:rsidRDefault="0047048F" w:rsidP="003D5F6A">
      <w:pPr>
        <w:widowControl/>
        <w:numPr>
          <w:ilvl w:val="0"/>
          <w:numId w:val="39"/>
        </w:numPr>
        <w:spacing w:after="120"/>
        <w:ind w:left="1843" w:hanging="425"/>
        <w:rPr>
          <w:bCs/>
          <w:color w:val="auto"/>
        </w:rPr>
      </w:pPr>
      <w:r w:rsidRPr="00B154AB">
        <w:rPr>
          <w:bCs/>
          <w:color w:val="auto"/>
        </w:rPr>
        <w:t xml:space="preserve">The HEC imminently clarifies and publicises the minimum thresholds that need to be met by UCEA and UUK to satisfy UCU demands in each of the five areas of the dispute.   </w:t>
      </w:r>
    </w:p>
    <w:p w14:paraId="4B658D29" w14:textId="3C55C044" w:rsidR="0047048F" w:rsidRPr="00B154AB" w:rsidRDefault="00D30A40" w:rsidP="004E0D86">
      <w:pPr>
        <w:pStyle w:val="ListParagraph"/>
        <w:numPr>
          <w:ilvl w:val="1"/>
          <w:numId w:val="7"/>
        </w:numPr>
        <w:spacing w:after="120" w:line="288" w:lineRule="auto"/>
        <w:ind w:left="709" w:hanging="709"/>
        <w:contextualSpacing w:val="0"/>
        <w:rPr>
          <w:rFonts w:ascii="Verdana" w:hAnsi="Verdana"/>
          <w:bCs/>
        </w:rPr>
      </w:pPr>
      <w:r w:rsidRPr="00B154AB">
        <w:rPr>
          <w:rFonts w:ascii="Verdana" w:hAnsi="Verdana"/>
          <w:bCs/>
        </w:rPr>
        <w:t>Alan Barker</w:t>
      </w:r>
      <w:r w:rsidR="00205320" w:rsidRPr="00B154AB">
        <w:rPr>
          <w:rFonts w:ascii="Verdana" w:hAnsi="Verdana"/>
          <w:bCs/>
        </w:rPr>
        <w:t xml:space="preserve"> (University of Nottingham</w:t>
      </w:r>
      <w:r w:rsidR="00D027AC" w:rsidRPr="00B154AB">
        <w:rPr>
          <w:rFonts w:ascii="Verdana" w:hAnsi="Verdana"/>
          <w:bCs/>
        </w:rPr>
        <w:t>)</w:t>
      </w:r>
      <w:r w:rsidR="006538D3" w:rsidRPr="00B154AB">
        <w:rPr>
          <w:rFonts w:ascii="Verdana" w:hAnsi="Verdana"/>
          <w:bCs/>
        </w:rPr>
        <w:t>,</w:t>
      </w:r>
      <w:r w:rsidR="00D027AC" w:rsidRPr="00B154AB">
        <w:rPr>
          <w:rFonts w:ascii="Verdana" w:hAnsi="Verdana"/>
          <w:bCs/>
        </w:rPr>
        <w:t xml:space="preserve"> </w:t>
      </w:r>
      <w:r w:rsidR="00205320" w:rsidRPr="00B154AB">
        <w:rPr>
          <w:rFonts w:ascii="Verdana" w:hAnsi="Verdana"/>
          <w:bCs/>
        </w:rPr>
        <w:t>chair</w:t>
      </w:r>
      <w:r w:rsidR="00D027AC" w:rsidRPr="00B154AB">
        <w:rPr>
          <w:rFonts w:ascii="Verdana" w:hAnsi="Verdana"/>
          <w:bCs/>
        </w:rPr>
        <w:t xml:space="preserve"> of the</w:t>
      </w:r>
      <w:r w:rsidR="00205320" w:rsidRPr="00B154AB">
        <w:rPr>
          <w:rFonts w:ascii="Verdana" w:hAnsi="Verdana"/>
          <w:bCs/>
        </w:rPr>
        <w:t xml:space="preserve"> Congress business committee</w:t>
      </w:r>
      <w:r w:rsidR="00D027AC" w:rsidRPr="00B154AB">
        <w:rPr>
          <w:rFonts w:ascii="Verdana" w:hAnsi="Verdana"/>
          <w:bCs/>
        </w:rPr>
        <w:t xml:space="preserve">, </w:t>
      </w:r>
      <w:r w:rsidR="00205320" w:rsidRPr="00B154AB">
        <w:rPr>
          <w:rFonts w:ascii="Verdana" w:hAnsi="Verdana"/>
          <w:bCs/>
        </w:rPr>
        <w:t>requested</w:t>
      </w:r>
      <w:r w:rsidR="0036156A" w:rsidRPr="00B154AB">
        <w:rPr>
          <w:rFonts w:ascii="Verdana" w:hAnsi="Verdana"/>
          <w:bCs/>
        </w:rPr>
        <w:t xml:space="preserve"> the immediate removal from twitter of </w:t>
      </w:r>
      <w:r w:rsidR="00D027AC" w:rsidRPr="00B154AB">
        <w:rPr>
          <w:rFonts w:ascii="Verdana" w:hAnsi="Verdana"/>
          <w:bCs/>
        </w:rPr>
        <w:t>a</w:t>
      </w:r>
      <w:r w:rsidR="00205320" w:rsidRPr="00B154AB">
        <w:rPr>
          <w:rFonts w:ascii="Verdana" w:hAnsi="Verdana"/>
          <w:bCs/>
        </w:rPr>
        <w:t xml:space="preserve"> video of Congress </w:t>
      </w:r>
      <w:r w:rsidR="00D027AC" w:rsidRPr="00B154AB">
        <w:rPr>
          <w:rFonts w:ascii="Verdana" w:hAnsi="Verdana"/>
          <w:bCs/>
        </w:rPr>
        <w:t xml:space="preserve">posted yesterday and </w:t>
      </w:r>
      <w:r w:rsidR="003016A7" w:rsidRPr="00B154AB">
        <w:rPr>
          <w:rFonts w:ascii="Verdana" w:hAnsi="Verdana"/>
          <w:bCs/>
        </w:rPr>
        <w:t>any other videos</w:t>
      </w:r>
      <w:r w:rsidR="006B1E55" w:rsidRPr="00B154AB">
        <w:rPr>
          <w:rFonts w:ascii="Verdana" w:hAnsi="Verdana"/>
          <w:bCs/>
        </w:rPr>
        <w:t xml:space="preserve"> </w:t>
      </w:r>
      <w:r w:rsidR="00D027AC" w:rsidRPr="00B154AB">
        <w:rPr>
          <w:rFonts w:ascii="Verdana" w:hAnsi="Verdana"/>
          <w:bCs/>
        </w:rPr>
        <w:t xml:space="preserve">of Congress/sector conferences </w:t>
      </w:r>
      <w:r w:rsidR="006B1E55" w:rsidRPr="00B154AB">
        <w:rPr>
          <w:rFonts w:ascii="Verdana" w:hAnsi="Verdana"/>
          <w:bCs/>
        </w:rPr>
        <w:t>posted on social media</w:t>
      </w:r>
      <w:r w:rsidR="003016A7" w:rsidRPr="00B154AB">
        <w:rPr>
          <w:rFonts w:ascii="Verdana" w:hAnsi="Verdana"/>
          <w:bCs/>
        </w:rPr>
        <w:t xml:space="preserve">.  </w:t>
      </w:r>
      <w:r w:rsidR="006B1E55" w:rsidRPr="00B154AB">
        <w:rPr>
          <w:rFonts w:ascii="Verdana" w:hAnsi="Verdana"/>
          <w:bCs/>
        </w:rPr>
        <w:t>Conference were</w:t>
      </w:r>
      <w:r w:rsidR="003016A7" w:rsidRPr="00B154AB">
        <w:rPr>
          <w:rFonts w:ascii="Verdana" w:hAnsi="Verdana"/>
          <w:bCs/>
        </w:rPr>
        <w:t xml:space="preserve"> reminded that filming of Congress and the sector conferences was not permitted.</w:t>
      </w:r>
    </w:p>
    <w:p w14:paraId="0AC82C44" w14:textId="4B4F67BC" w:rsidR="006B1E55" w:rsidRPr="00B154AB" w:rsidRDefault="0047048F" w:rsidP="004E0D86">
      <w:pPr>
        <w:pStyle w:val="ListParagraph"/>
        <w:numPr>
          <w:ilvl w:val="1"/>
          <w:numId w:val="7"/>
        </w:numPr>
        <w:spacing w:after="120" w:line="288" w:lineRule="auto"/>
        <w:ind w:left="709" w:hanging="709"/>
        <w:contextualSpacing w:val="0"/>
        <w:rPr>
          <w:rFonts w:ascii="Verdana" w:hAnsi="Verdana"/>
          <w:bCs/>
        </w:rPr>
      </w:pPr>
      <w:r w:rsidRPr="00B154AB">
        <w:rPr>
          <w:rFonts w:ascii="Verdana" w:hAnsi="Verdana"/>
          <w:bCs/>
        </w:rPr>
        <w:t>Motion HE11,</w:t>
      </w:r>
      <w:r w:rsidR="00C33093" w:rsidRPr="00B154AB">
        <w:rPr>
          <w:rFonts w:ascii="Verdana" w:hAnsi="Verdana"/>
          <w:bCs/>
        </w:rPr>
        <w:t xml:space="preserve"> </w:t>
      </w:r>
      <w:r w:rsidRPr="00B154AB">
        <w:rPr>
          <w:rFonts w:ascii="Verdana" w:hAnsi="Verdana"/>
          <w:bCs/>
          <w:i/>
          <w:iCs/>
        </w:rPr>
        <w:t>UCU HE members to decide future HE strike action</w:t>
      </w:r>
      <w:r w:rsidRPr="00B154AB">
        <w:rPr>
          <w:rFonts w:ascii="Verdana" w:hAnsi="Verdana"/>
          <w:bCs/>
        </w:rPr>
        <w:t xml:space="preserve">, was moved by Jamie Melrose (University of Bristol) and seconded by Natasha </w:t>
      </w:r>
      <w:proofErr w:type="spellStart"/>
      <w:r w:rsidRPr="00B154AB">
        <w:rPr>
          <w:rFonts w:ascii="Verdana" w:hAnsi="Verdana"/>
          <w:bCs/>
        </w:rPr>
        <w:t>Willmot</w:t>
      </w:r>
      <w:proofErr w:type="spellEnd"/>
      <w:r w:rsidRPr="00B154AB">
        <w:rPr>
          <w:rFonts w:ascii="Verdana" w:hAnsi="Verdana"/>
          <w:bCs/>
        </w:rPr>
        <w:t xml:space="preserve"> (University of Reading). </w:t>
      </w:r>
      <w:r w:rsidR="00D30A40" w:rsidRPr="00B154AB">
        <w:rPr>
          <w:rFonts w:ascii="Verdana" w:hAnsi="Verdana"/>
          <w:bCs/>
        </w:rPr>
        <w:t>Nalini Vittal (UCL)</w:t>
      </w:r>
      <w:r w:rsidR="001F3CD0" w:rsidRPr="00B154AB">
        <w:rPr>
          <w:rFonts w:ascii="Verdana" w:hAnsi="Verdana"/>
          <w:bCs/>
        </w:rPr>
        <w:t xml:space="preserve">, </w:t>
      </w:r>
      <w:r w:rsidR="00403455" w:rsidRPr="00B154AB">
        <w:rPr>
          <w:rFonts w:ascii="Verdana" w:hAnsi="Verdana"/>
          <w:bCs/>
        </w:rPr>
        <w:t>a delegate</w:t>
      </w:r>
      <w:r w:rsidR="007E42A2">
        <w:rPr>
          <w:rFonts w:ascii="Verdana" w:hAnsi="Verdana"/>
          <w:bCs/>
        </w:rPr>
        <w:t xml:space="preserve"> who did not provide their name</w:t>
      </w:r>
      <w:r w:rsidR="006B1E55" w:rsidRPr="00B154AB">
        <w:rPr>
          <w:rFonts w:ascii="Verdana" w:hAnsi="Verdana"/>
          <w:bCs/>
        </w:rPr>
        <w:t xml:space="preserve">, Jordan </w:t>
      </w:r>
      <w:proofErr w:type="spellStart"/>
      <w:r w:rsidR="006B1E55" w:rsidRPr="00B154AB">
        <w:rPr>
          <w:rFonts w:ascii="Verdana" w:hAnsi="Verdana"/>
          <w:bCs/>
        </w:rPr>
        <w:t>Osserman</w:t>
      </w:r>
      <w:proofErr w:type="spellEnd"/>
      <w:r w:rsidR="006B1E55" w:rsidRPr="00B154AB">
        <w:rPr>
          <w:rFonts w:ascii="Verdana" w:hAnsi="Verdana"/>
          <w:bCs/>
        </w:rPr>
        <w:t xml:space="preserve"> (University of Essex), Philippa Browning (HEC), Amanda Brunton (University of Cambridge) and Sarah Joss (Heriot-Watt University) spoke in the debate.</w:t>
      </w:r>
    </w:p>
    <w:p w14:paraId="233E85F6" w14:textId="0388419E" w:rsidR="0047048F" w:rsidRPr="00B154AB" w:rsidRDefault="0047048F" w:rsidP="00B154AB">
      <w:pPr>
        <w:spacing w:after="120"/>
        <w:ind w:left="709"/>
        <w:rPr>
          <w:bCs/>
          <w:color w:val="auto"/>
        </w:rPr>
      </w:pPr>
      <w:r w:rsidRPr="00B154AB">
        <w:rPr>
          <w:bCs/>
          <w:color w:val="auto"/>
        </w:rPr>
        <w:t>Motion HE11 was</w:t>
      </w:r>
      <w:r w:rsidRPr="00B154AB">
        <w:rPr>
          <w:b/>
          <w:color w:val="auto"/>
        </w:rPr>
        <w:t xml:space="preserve"> LOST</w:t>
      </w:r>
      <w:r w:rsidR="00C33093" w:rsidRPr="00B154AB">
        <w:rPr>
          <w:bCs/>
          <w:color w:val="auto"/>
        </w:rPr>
        <w:t>:</w:t>
      </w:r>
    </w:p>
    <w:p w14:paraId="30A5E969" w14:textId="77777777" w:rsidR="0047048F" w:rsidRPr="00B154AB" w:rsidRDefault="0047048F" w:rsidP="00675ED1">
      <w:pPr>
        <w:spacing w:after="120"/>
        <w:ind w:left="709" w:firstLine="720"/>
        <w:rPr>
          <w:color w:val="auto"/>
        </w:rPr>
      </w:pPr>
      <w:r w:rsidRPr="00B154AB">
        <w:rPr>
          <w:color w:val="auto"/>
        </w:rPr>
        <w:t>HESC notes:</w:t>
      </w:r>
    </w:p>
    <w:p w14:paraId="67F84014" w14:textId="77777777" w:rsidR="0047048F" w:rsidRPr="00B154AB" w:rsidRDefault="0047048F" w:rsidP="00675ED1">
      <w:pPr>
        <w:widowControl/>
        <w:numPr>
          <w:ilvl w:val="0"/>
          <w:numId w:val="30"/>
        </w:numPr>
        <w:spacing w:after="120"/>
        <w:ind w:left="1843" w:hanging="425"/>
        <w:rPr>
          <w:color w:val="auto"/>
        </w:rPr>
      </w:pPr>
      <w:r w:rsidRPr="00B154AB">
        <w:rPr>
          <w:color w:val="auto"/>
        </w:rPr>
        <w:t xml:space="preserve">UCU's HEC 'has the power to authorise or endorse sanctions including industrial action' as regards our current HE disputes. </w:t>
      </w:r>
    </w:p>
    <w:p w14:paraId="39BF1E6D" w14:textId="77777777" w:rsidR="0047048F" w:rsidRPr="00B154AB" w:rsidRDefault="0047048F" w:rsidP="00675ED1">
      <w:pPr>
        <w:spacing w:after="120"/>
        <w:ind w:left="709" w:firstLine="720"/>
        <w:rPr>
          <w:color w:val="auto"/>
        </w:rPr>
      </w:pPr>
      <w:r w:rsidRPr="00B154AB">
        <w:rPr>
          <w:color w:val="auto"/>
        </w:rPr>
        <w:t>HESC believes:</w:t>
      </w:r>
    </w:p>
    <w:p w14:paraId="73FF094C" w14:textId="77777777" w:rsidR="0047048F" w:rsidRPr="00B154AB" w:rsidRDefault="0047048F" w:rsidP="00675ED1">
      <w:pPr>
        <w:widowControl/>
        <w:numPr>
          <w:ilvl w:val="0"/>
          <w:numId w:val="31"/>
        </w:numPr>
        <w:spacing w:after="120"/>
        <w:ind w:left="1843" w:hanging="425"/>
        <w:rPr>
          <w:color w:val="auto"/>
        </w:rPr>
      </w:pPr>
      <w:r w:rsidRPr="00B154AB">
        <w:rPr>
          <w:color w:val="auto"/>
        </w:rPr>
        <w:t>before HEC takes any decision regarding industrial action, it must consult with all HE members in branches with a mandate for strike action by e-consultation.</w:t>
      </w:r>
    </w:p>
    <w:p w14:paraId="1A149050" w14:textId="77777777" w:rsidR="0047048F" w:rsidRPr="00B154AB" w:rsidRDefault="0047048F" w:rsidP="00675ED1">
      <w:pPr>
        <w:widowControl/>
        <w:numPr>
          <w:ilvl w:val="0"/>
          <w:numId w:val="31"/>
        </w:numPr>
        <w:spacing w:after="120"/>
        <w:ind w:left="1843" w:hanging="425"/>
        <w:rPr>
          <w:color w:val="auto"/>
        </w:rPr>
      </w:pPr>
      <w:r w:rsidRPr="00B154AB">
        <w:rPr>
          <w:color w:val="auto"/>
        </w:rPr>
        <w:t>such a HE members' consultation would better inform HEC members, ensuring that UCU takes the most representative decision.</w:t>
      </w:r>
    </w:p>
    <w:p w14:paraId="21F10F87" w14:textId="77777777" w:rsidR="0047048F" w:rsidRPr="00B154AB" w:rsidRDefault="0047048F" w:rsidP="00675ED1">
      <w:pPr>
        <w:widowControl/>
        <w:numPr>
          <w:ilvl w:val="0"/>
          <w:numId w:val="31"/>
        </w:numPr>
        <w:spacing w:after="120"/>
        <w:ind w:left="1843" w:hanging="425"/>
        <w:rPr>
          <w:color w:val="auto"/>
        </w:rPr>
      </w:pPr>
      <w:r w:rsidRPr="00B154AB">
        <w:rPr>
          <w:color w:val="auto"/>
        </w:rPr>
        <w:t>such a HE members' consultation is more inclusive than Branch Delegates Meetings.</w:t>
      </w:r>
    </w:p>
    <w:p w14:paraId="37ED65F1" w14:textId="77777777" w:rsidR="0047048F" w:rsidRPr="00B154AB" w:rsidRDefault="0047048F" w:rsidP="00675ED1">
      <w:pPr>
        <w:spacing w:after="120"/>
        <w:ind w:left="709" w:firstLine="720"/>
        <w:rPr>
          <w:color w:val="auto"/>
        </w:rPr>
      </w:pPr>
      <w:r w:rsidRPr="00B154AB">
        <w:rPr>
          <w:color w:val="auto"/>
        </w:rPr>
        <w:t>HESC resolves:</w:t>
      </w:r>
    </w:p>
    <w:p w14:paraId="296C955C" w14:textId="77777777" w:rsidR="0047048F" w:rsidRPr="00B154AB" w:rsidRDefault="0047048F" w:rsidP="00675ED1">
      <w:pPr>
        <w:widowControl/>
        <w:numPr>
          <w:ilvl w:val="0"/>
          <w:numId w:val="32"/>
        </w:numPr>
        <w:spacing w:after="120"/>
        <w:ind w:left="1843" w:hanging="425"/>
        <w:rPr>
          <w:color w:val="auto"/>
        </w:rPr>
      </w:pPr>
      <w:r w:rsidRPr="00B154AB">
        <w:rPr>
          <w:color w:val="auto"/>
        </w:rPr>
        <w:t>before any decision on the timing or duration of strikes, HEC must consult with all members in HE branches with a mandate for strike action in an e-consultation.</w:t>
      </w:r>
    </w:p>
    <w:p w14:paraId="45AAB6D9" w14:textId="77777777" w:rsidR="0047048F" w:rsidRPr="00B154AB" w:rsidRDefault="0047048F" w:rsidP="00675ED1">
      <w:pPr>
        <w:widowControl/>
        <w:numPr>
          <w:ilvl w:val="0"/>
          <w:numId w:val="32"/>
        </w:numPr>
        <w:spacing w:after="120"/>
        <w:ind w:left="1843" w:hanging="425"/>
        <w:rPr>
          <w:color w:val="auto"/>
        </w:rPr>
      </w:pPr>
      <w:r w:rsidRPr="00B154AB">
        <w:rPr>
          <w:color w:val="auto"/>
        </w:rPr>
        <w:t>any e-consultation must ask whether the member is willing to take further action, and what strike action, its timing, duration and nature, the member wishes to take.</w:t>
      </w:r>
    </w:p>
    <w:p w14:paraId="19B4988D" w14:textId="5BA8E494" w:rsidR="009079F7" w:rsidRPr="00B154AB" w:rsidRDefault="009079F7" w:rsidP="00B154AB">
      <w:pPr>
        <w:widowControl/>
        <w:spacing w:after="120"/>
        <w:ind w:left="709"/>
        <w:rPr>
          <w:color w:val="auto"/>
        </w:rPr>
      </w:pPr>
      <w:r w:rsidRPr="00B154AB">
        <w:rPr>
          <w:color w:val="auto"/>
        </w:rPr>
        <w:t xml:space="preserve">Graham Kirkwood (Newcastle University) raised a point of information.  The </w:t>
      </w:r>
      <w:r w:rsidR="00675ED1">
        <w:rPr>
          <w:color w:val="auto"/>
        </w:rPr>
        <w:t>chair</w:t>
      </w:r>
      <w:r w:rsidRPr="00B154AB">
        <w:rPr>
          <w:color w:val="auto"/>
        </w:rPr>
        <w:t xml:space="preserve"> responded.</w:t>
      </w:r>
    </w:p>
    <w:p w14:paraId="6CB38445" w14:textId="6BB08681" w:rsidR="00D30A40" w:rsidRPr="00B154AB" w:rsidRDefault="0047048F" w:rsidP="004E0D86">
      <w:pPr>
        <w:pStyle w:val="ListParagraph"/>
        <w:numPr>
          <w:ilvl w:val="1"/>
          <w:numId w:val="7"/>
        </w:numPr>
        <w:spacing w:after="120" w:line="288" w:lineRule="auto"/>
        <w:ind w:left="709" w:hanging="709"/>
        <w:contextualSpacing w:val="0"/>
        <w:rPr>
          <w:rFonts w:ascii="Verdana" w:hAnsi="Verdana"/>
          <w:bCs/>
        </w:rPr>
      </w:pPr>
      <w:r w:rsidRPr="00B154AB">
        <w:rPr>
          <w:rFonts w:ascii="Verdana" w:hAnsi="Verdana"/>
          <w:bCs/>
        </w:rPr>
        <w:t>Motion HE12</w:t>
      </w:r>
      <w:r w:rsidR="00F14E71">
        <w:rPr>
          <w:rFonts w:ascii="Verdana" w:hAnsi="Verdana"/>
          <w:bCs/>
        </w:rPr>
        <w:t>,</w:t>
      </w:r>
      <w:r w:rsidRPr="00B154AB">
        <w:rPr>
          <w:rFonts w:ascii="Verdana" w:hAnsi="Verdana"/>
          <w:bCs/>
        </w:rPr>
        <w:t xml:space="preserve"> </w:t>
      </w:r>
      <w:r w:rsidRPr="00B154AB">
        <w:rPr>
          <w:rFonts w:ascii="Verdana" w:hAnsi="Verdana"/>
          <w:bCs/>
          <w:i/>
          <w:iCs/>
        </w:rPr>
        <w:t>Strike Committees</w:t>
      </w:r>
      <w:r w:rsidRPr="00B154AB">
        <w:rPr>
          <w:rFonts w:ascii="Verdana" w:hAnsi="Verdana"/>
          <w:bCs/>
        </w:rPr>
        <w:t>, was moved by Be</w:t>
      </w:r>
      <w:r w:rsidR="00D30A40" w:rsidRPr="00B154AB">
        <w:rPr>
          <w:rFonts w:ascii="Verdana" w:hAnsi="Verdana"/>
          <w:bCs/>
        </w:rPr>
        <w:t>e</w:t>
      </w:r>
      <w:r w:rsidRPr="00B154AB">
        <w:rPr>
          <w:rFonts w:ascii="Verdana" w:hAnsi="Verdana"/>
          <w:bCs/>
        </w:rPr>
        <w:t xml:space="preserve"> Hughes (</w:t>
      </w:r>
      <w:r w:rsidR="00D30A40" w:rsidRPr="00B154AB">
        <w:rPr>
          <w:rFonts w:ascii="Verdana" w:hAnsi="Verdana"/>
          <w:bCs/>
        </w:rPr>
        <w:t>HEC)</w:t>
      </w:r>
      <w:r w:rsidRPr="00B154AB">
        <w:rPr>
          <w:rFonts w:ascii="Verdana" w:hAnsi="Verdana"/>
          <w:bCs/>
        </w:rPr>
        <w:t xml:space="preserve"> and was seconded by Peta Bulmer (</w:t>
      </w:r>
      <w:r w:rsidR="00D30A40" w:rsidRPr="00B154AB">
        <w:rPr>
          <w:rFonts w:ascii="Verdana" w:hAnsi="Verdana"/>
          <w:bCs/>
        </w:rPr>
        <w:t>HEC</w:t>
      </w:r>
      <w:r w:rsidRPr="00B154AB">
        <w:rPr>
          <w:rFonts w:ascii="Verdana" w:hAnsi="Verdana"/>
          <w:bCs/>
        </w:rPr>
        <w:t xml:space="preserve">). </w:t>
      </w:r>
      <w:r w:rsidR="0089010F" w:rsidRPr="00B154AB">
        <w:rPr>
          <w:rFonts w:ascii="Verdana" w:hAnsi="Verdana"/>
          <w:bCs/>
        </w:rPr>
        <w:t>Chris Grocott (HEC) and Vicky Blake (</w:t>
      </w:r>
      <w:r w:rsidR="006538D3" w:rsidRPr="00B154AB">
        <w:rPr>
          <w:rFonts w:ascii="Verdana" w:hAnsi="Verdana"/>
          <w:bCs/>
        </w:rPr>
        <w:t>immediate past president</w:t>
      </w:r>
      <w:r w:rsidR="0089010F" w:rsidRPr="00B154AB">
        <w:rPr>
          <w:rFonts w:ascii="Verdana" w:hAnsi="Verdana"/>
          <w:bCs/>
        </w:rPr>
        <w:t xml:space="preserve">) spoke in the debate.  </w:t>
      </w:r>
      <w:r w:rsidR="00D30A40" w:rsidRPr="00B154AB">
        <w:rPr>
          <w:rFonts w:ascii="Verdana" w:hAnsi="Verdana"/>
          <w:bCs/>
        </w:rPr>
        <w:t xml:space="preserve">Joanna de Groot (HEC) proposed that the </w:t>
      </w:r>
      <w:r w:rsidRPr="00B154AB">
        <w:rPr>
          <w:rFonts w:ascii="Verdana" w:hAnsi="Verdana"/>
          <w:bCs/>
        </w:rPr>
        <w:lastRenderedPageBreak/>
        <w:t>motion</w:t>
      </w:r>
      <w:r w:rsidR="006B1E55" w:rsidRPr="00B154AB">
        <w:rPr>
          <w:rFonts w:ascii="Verdana" w:hAnsi="Verdana"/>
          <w:bCs/>
        </w:rPr>
        <w:t xml:space="preserve"> be taken</w:t>
      </w:r>
      <w:r w:rsidRPr="00B154AB">
        <w:rPr>
          <w:rFonts w:ascii="Verdana" w:hAnsi="Verdana"/>
          <w:bCs/>
        </w:rPr>
        <w:t xml:space="preserve"> in parts and </w:t>
      </w:r>
      <w:r w:rsidR="00D30A40" w:rsidRPr="00B154AB">
        <w:rPr>
          <w:rFonts w:ascii="Verdana" w:hAnsi="Verdana"/>
          <w:bCs/>
        </w:rPr>
        <w:t>resolves point</w:t>
      </w:r>
      <w:r w:rsidRPr="00B154AB">
        <w:rPr>
          <w:rFonts w:ascii="Verdana" w:hAnsi="Verdana"/>
          <w:bCs/>
        </w:rPr>
        <w:t xml:space="preserve"> ii</w:t>
      </w:r>
      <w:r w:rsidR="006E3126" w:rsidRPr="00B154AB">
        <w:rPr>
          <w:rFonts w:ascii="Verdana" w:hAnsi="Verdana"/>
          <w:bCs/>
        </w:rPr>
        <w:t>.</w:t>
      </w:r>
      <w:r w:rsidR="00D30A40" w:rsidRPr="00B154AB">
        <w:rPr>
          <w:rFonts w:ascii="Verdana" w:hAnsi="Verdana"/>
          <w:bCs/>
        </w:rPr>
        <w:t xml:space="preserve"> voted on</w:t>
      </w:r>
      <w:r w:rsidRPr="00B154AB">
        <w:rPr>
          <w:rFonts w:ascii="Verdana" w:hAnsi="Verdana"/>
          <w:bCs/>
        </w:rPr>
        <w:t xml:space="preserve"> separately</w:t>
      </w:r>
      <w:r w:rsidR="00D30A40" w:rsidRPr="00B154AB">
        <w:rPr>
          <w:rFonts w:ascii="Verdana" w:hAnsi="Verdana"/>
          <w:bCs/>
        </w:rPr>
        <w:t xml:space="preserve">.  </w:t>
      </w:r>
      <w:r w:rsidRPr="00B154AB">
        <w:rPr>
          <w:rFonts w:ascii="Verdana" w:hAnsi="Verdana"/>
          <w:bCs/>
        </w:rPr>
        <w:t>Andre</w:t>
      </w:r>
      <w:r w:rsidR="006B1E55" w:rsidRPr="00B154AB">
        <w:rPr>
          <w:rFonts w:ascii="Verdana" w:hAnsi="Verdana"/>
          <w:bCs/>
        </w:rPr>
        <w:t>w</w:t>
      </w:r>
      <w:r w:rsidRPr="00B154AB">
        <w:rPr>
          <w:rFonts w:ascii="Verdana" w:hAnsi="Verdana"/>
          <w:bCs/>
        </w:rPr>
        <w:t xml:space="preserve"> Feeney (</w:t>
      </w:r>
      <w:r w:rsidR="00D30A40" w:rsidRPr="00B154AB">
        <w:rPr>
          <w:rFonts w:ascii="Verdana" w:hAnsi="Verdana"/>
          <w:bCs/>
        </w:rPr>
        <w:t xml:space="preserve">HEC) proposed remittance of motion HE12.  </w:t>
      </w:r>
      <w:r w:rsidRPr="00B154AB">
        <w:rPr>
          <w:rFonts w:ascii="Verdana" w:hAnsi="Verdana"/>
          <w:bCs/>
        </w:rPr>
        <w:t xml:space="preserve"> </w:t>
      </w:r>
      <w:r w:rsidRPr="00B154AB">
        <w:rPr>
          <w:rFonts w:ascii="Verdana" w:hAnsi="Verdana"/>
          <w:bCs/>
        </w:rPr>
        <w:tab/>
      </w:r>
    </w:p>
    <w:p w14:paraId="3D8F120D" w14:textId="73034D93" w:rsidR="0047048F" w:rsidRPr="00B154AB" w:rsidRDefault="0047048F" w:rsidP="00B154AB">
      <w:pPr>
        <w:pStyle w:val="ListParagraph"/>
        <w:spacing w:after="120" w:line="288" w:lineRule="auto"/>
        <w:ind w:left="709"/>
        <w:rPr>
          <w:rFonts w:ascii="Verdana" w:hAnsi="Verdana"/>
          <w:bCs/>
        </w:rPr>
      </w:pPr>
      <w:r w:rsidRPr="00B154AB">
        <w:rPr>
          <w:rFonts w:ascii="Verdana" w:hAnsi="Verdana"/>
          <w:bCs/>
        </w:rPr>
        <w:t xml:space="preserve">Remittance </w:t>
      </w:r>
      <w:r w:rsidR="006B1E55" w:rsidRPr="00B154AB">
        <w:rPr>
          <w:rFonts w:ascii="Verdana" w:hAnsi="Verdana"/>
          <w:bCs/>
        </w:rPr>
        <w:t xml:space="preserve">of motion HE12 </w:t>
      </w:r>
      <w:r w:rsidRPr="00B154AB">
        <w:rPr>
          <w:rFonts w:ascii="Verdana" w:hAnsi="Verdana"/>
          <w:bCs/>
        </w:rPr>
        <w:t xml:space="preserve">was </w:t>
      </w:r>
      <w:r w:rsidRPr="00B154AB">
        <w:rPr>
          <w:rFonts w:ascii="Verdana" w:hAnsi="Verdana"/>
          <w:b/>
        </w:rPr>
        <w:t>LOST.</w:t>
      </w:r>
    </w:p>
    <w:p w14:paraId="34B4549D" w14:textId="2F39D0A4" w:rsidR="0047048F" w:rsidRPr="00B154AB" w:rsidRDefault="0047048F" w:rsidP="00B154AB">
      <w:pPr>
        <w:spacing w:after="120"/>
        <w:ind w:left="709" w:hanging="709"/>
        <w:rPr>
          <w:b/>
          <w:color w:val="auto"/>
        </w:rPr>
      </w:pPr>
      <w:r w:rsidRPr="00B154AB">
        <w:rPr>
          <w:bCs/>
          <w:color w:val="auto"/>
        </w:rPr>
        <w:tab/>
      </w:r>
      <w:r w:rsidR="00F82F72" w:rsidRPr="00B154AB">
        <w:rPr>
          <w:bCs/>
          <w:color w:val="auto"/>
        </w:rPr>
        <w:t xml:space="preserve">The proposal to take motion HE12 </w:t>
      </w:r>
      <w:r w:rsidR="0076064F" w:rsidRPr="00B154AB">
        <w:rPr>
          <w:bCs/>
          <w:color w:val="auto"/>
        </w:rPr>
        <w:t xml:space="preserve">in parts </w:t>
      </w:r>
      <w:r w:rsidRPr="00B154AB">
        <w:rPr>
          <w:bCs/>
          <w:color w:val="auto"/>
        </w:rPr>
        <w:t xml:space="preserve">was </w:t>
      </w:r>
      <w:r w:rsidRPr="00B154AB">
        <w:rPr>
          <w:b/>
          <w:color w:val="auto"/>
        </w:rPr>
        <w:t>LOST.</w:t>
      </w:r>
    </w:p>
    <w:p w14:paraId="051EE75A" w14:textId="77777777" w:rsidR="0047048F" w:rsidRPr="00B154AB" w:rsidRDefault="0047048F" w:rsidP="00B154AB">
      <w:pPr>
        <w:spacing w:after="120"/>
        <w:ind w:left="709" w:hanging="709"/>
        <w:rPr>
          <w:bCs/>
          <w:color w:val="auto"/>
        </w:rPr>
      </w:pPr>
      <w:r w:rsidRPr="00B154AB">
        <w:rPr>
          <w:b/>
          <w:color w:val="auto"/>
        </w:rPr>
        <w:tab/>
      </w:r>
      <w:r w:rsidRPr="00B154AB">
        <w:rPr>
          <w:bCs/>
          <w:color w:val="auto"/>
        </w:rPr>
        <w:t>Motion HE12 was</w:t>
      </w:r>
      <w:r w:rsidRPr="00B154AB">
        <w:rPr>
          <w:b/>
          <w:color w:val="auto"/>
        </w:rPr>
        <w:t xml:space="preserve"> CARRIED:</w:t>
      </w:r>
    </w:p>
    <w:p w14:paraId="0D9E12C8" w14:textId="1DC0F15D" w:rsidR="0047048F" w:rsidRPr="00B154AB" w:rsidRDefault="0047048F" w:rsidP="00B154AB">
      <w:pPr>
        <w:spacing w:after="120"/>
        <w:ind w:left="709" w:hanging="709"/>
        <w:rPr>
          <w:b/>
          <w:bCs/>
          <w:color w:val="auto"/>
        </w:rPr>
      </w:pPr>
      <w:r w:rsidRPr="00B154AB">
        <w:rPr>
          <w:b/>
          <w:bCs/>
          <w:color w:val="auto"/>
        </w:rPr>
        <w:t xml:space="preserve">        </w:t>
      </w:r>
      <w:r w:rsidR="0057798B" w:rsidRPr="00B154AB">
        <w:rPr>
          <w:b/>
          <w:bCs/>
          <w:color w:val="auto"/>
        </w:rPr>
        <w:tab/>
      </w:r>
      <w:r w:rsidRPr="00B154AB">
        <w:rPr>
          <w:b/>
          <w:bCs/>
          <w:color w:val="auto"/>
        </w:rPr>
        <w:t xml:space="preserve">HESC notes: </w:t>
      </w:r>
    </w:p>
    <w:p w14:paraId="04434725" w14:textId="77777777" w:rsidR="0047048F" w:rsidRPr="00B154AB" w:rsidRDefault="0047048F" w:rsidP="004E0D86">
      <w:pPr>
        <w:widowControl/>
        <w:numPr>
          <w:ilvl w:val="0"/>
          <w:numId w:val="26"/>
        </w:numPr>
        <w:spacing w:after="120"/>
        <w:ind w:left="1134" w:hanging="425"/>
        <w:rPr>
          <w:b/>
          <w:bCs/>
          <w:color w:val="auto"/>
        </w:rPr>
      </w:pPr>
      <w:r w:rsidRPr="00B154AB">
        <w:rPr>
          <w:b/>
          <w:bCs/>
          <w:color w:val="auto"/>
        </w:rPr>
        <w:t xml:space="preserve">The establishment of strike committees by many UCU branches to build action in the #ucuRUSING campaign </w:t>
      </w:r>
    </w:p>
    <w:p w14:paraId="240D0AAB" w14:textId="77777777" w:rsidR="0047048F" w:rsidRPr="00B154AB" w:rsidRDefault="0047048F" w:rsidP="004E0D86">
      <w:pPr>
        <w:widowControl/>
        <w:numPr>
          <w:ilvl w:val="0"/>
          <w:numId w:val="26"/>
        </w:numPr>
        <w:spacing w:after="120"/>
        <w:ind w:left="1134" w:hanging="425"/>
        <w:rPr>
          <w:b/>
          <w:bCs/>
          <w:color w:val="auto"/>
        </w:rPr>
      </w:pPr>
      <w:r w:rsidRPr="00B154AB">
        <w:rPr>
          <w:b/>
          <w:bCs/>
          <w:color w:val="auto"/>
        </w:rPr>
        <w:t xml:space="preserve">The call by NEU GS Kevin Courtney for the establishment of strike committees to support the unions latest action </w:t>
      </w:r>
    </w:p>
    <w:p w14:paraId="235F0CC0" w14:textId="77777777" w:rsidR="0047048F" w:rsidRPr="00B154AB" w:rsidRDefault="0047048F" w:rsidP="00B154AB">
      <w:pPr>
        <w:spacing w:after="120"/>
        <w:ind w:left="1134" w:hanging="425"/>
        <w:rPr>
          <w:b/>
          <w:bCs/>
          <w:color w:val="auto"/>
        </w:rPr>
      </w:pPr>
      <w:r w:rsidRPr="00B154AB">
        <w:rPr>
          <w:b/>
          <w:bCs/>
          <w:color w:val="auto"/>
        </w:rPr>
        <w:t>HESC believes:</w:t>
      </w:r>
    </w:p>
    <w:p w14:paraId="1078F84C" w14:textId="77777777" w:rsidR="0047048F" w:rsidRPr="00B154AB" w:rsidRDefault="0047048F" w:rsidP="004E0D86">
      <w:pPr>
        <w:widowControl/>
        <w:numPr>
          <w:ilvl w:val="0"/>
          <w:numId w:val="27"/>
        </w:numPr>
        <w:spacing w:after="120"/>
        <w:ind w:left="1134" w:hanging="425"/>
        <w:rPr>
          <w:b/>
          <w:bCs/>
          <w:color w:val="auto"/>
        </w:rPr>
      </w:pPr>
      <w:r w:rsidRPr="00B154AB">
        <w:rPr>
          <w:b/>
          <w:bCs/>
          <w:color w:val="auto"/>
        </w:rPr>
        <w:t xml:space="preserve">That strike committees can play an important role in widening participation of members in strike action/ASOS </w:t>
      </w:r>
    </w:p>
    <w:p w14:paraId="0BDA2739" w14:textId="77777777" w:rsidR="0047048F" w:rsidRPr="00B154AB" w:rsidRDefault="0047048F" w:rsidP="00B154AB">
      <w:pPr>
        <w:spacing w:after="120"/>
        <w:ind w:left="1134" w:hanging="425"/>
        <w:rPr>
          <w:b/>
          <w:bCs/>
          <w:color w:val="auto"/>
        </w:rPr>
      </w:pPr>
      <w:r w:rsidRPr="00B154AB">
        <w:rPr>
          <w:b/>
          <w:bCs/>
          <w:color w:val="auto"/>
        </w:rPr>
        <w:t xml:space="preserve">HESC resolves: </w:t>
      </w:r>
    </w:p>
    <w:p w14:paraId="4B1F5E3E" w14:textId="77777777" w:rsidR="0047048F" w:rsidRPr="00B154AB" w:rsidRDefault="0047048F" w:rsidP="004E0D86">
      <w:pPr>
        <w:widowControl/>
        <w:numPr>
          <w:ilvl w:val="0"/>
          <w:numId w:val="25"/>
        </w:numPr>
        <w:spacing w:after="120"/>
        <w:ind w:left="1134" w:hanging="425"/>
        <w:rPr>
          <w:b/>
          <w:bCs/>
          <w:color w:val="auto"/>
        </w:rPr>
      </w:pPr>
      <w:r w:rsidRPr="00B154AB">
        <w:rPr>
          <w:b/>
          <w:bCs/>
          <w:color w:val="auto"/>
        </w:rPr>
        <w:t xml:space="preserve">To encourage all HE branches to establish strike committees while in dispute </w:t>
      </w:r>
    </w:p>
    <w:p w14:paraId="0D6F54A2" w14:textId="77777777" w:rsidR="0047048F" w:rsidRPr="00B154AB" w:rsidRDefault="0047048F" w:rsidP="004E0D86">
      <w:pPr>
        <w:widowControl/>
        <w:numPr>
          <w:ilvl w:val="0"/>
          <w:numId w:val="25"/>
        </w:numPr>
        <w:spacing w:after="120"/>
        <w:ind w:left="1134" w:hanging="425"/>
        <w:rPr>
          <w:b/>
          <w:bCs/>
          <w:color w:val="auto"/>
        </w:rPr>
      </w:pPr>
      <w:r w:rsidRPr="00B154AB">
        <w:rPr>
          <w:b/>
          <w:bCs/>
          <w:color w:val="auto"/>
        </w:rPr>
        <w:t>To establish a UK wide committee in all national HE disputes to increase members involvement and participation in building disputes and shaping their direction</w:t>
      </w:r>
    </w:p>
    <w:p w14:paraId="253AD74E" w14:textId="77777777" w:rsidR="0047048F" w:rsidRPr="00B154AB" w:rsidRDefault="0047048F" w:rsidP="00B154AB">
      <w:pPr>
        <w:spacing w:after="120"/>
        <w:rPr>
          <w:b/>
          <w:i/>
          <w:color w:val="auto"/>
          <w:lang w:val="en-US"/>
        </w:rPr>
      </w:pPr>
      <w:r w:rsidRPr="00B154AB">
        <w:rPr>
          <w:b/>
          <w:i/>
          <w:color w:val="auto"/>
          <w:lang w:val="en-US"/>
        </w:rPr>
        <w:t>USS</w:t>
      </w:r>
    </w:p>
    <w:p w14:paraId="25F5A481" w14:textId="2C74723E" w:rsidR="00585E41" w:rsidRPr="00585E41" w:rsidRDefault="00585E41" w:rsidP="00585E41">
      <w:pPr>
        <w:pStyle w:val="ListParagraph"/>
        <w:numPr>
          <w:ilvl w:val="1"/>
          <w:numId w:val="40"/>
        </w:numPr>
        <w:spacing w:after="120" w:line="288" w:lineRule="auto"/>
        <w:ind w:left="709" w:hanging="709"/>
        <w:contextualSpacing w:val="0"/>
        <w:rPr>
          <w:rFonts w:ascii="Verdana" w:hAnsi="Verdana"/>
          <w:bCs/>
          <w:lang w:val="en-US"/>
        </w:rPr>
      </w:pPr>
      <w:r>
        <w:rPr>
          <w:rFonts w:ascii="Verdana" w:hAnsi="Verdana"/>
          <w:bCs/>
          <w:lang w:val="en-US"/>
        </w:rPr>
        <w:t>The chair asked</w:t>
      </w:r>
      <w:r w:rsidRPr="00585E41">
        <w:rPr>
          <w:bCs/>
          <w:i/>
          <w:lang w:val="en-US"/>
        </w:rPr>
        <w:t xml:space="preserve"> </w:t>
      </w:r>
      <w:r w:rsidRPr="00585E41">
        <w:rPr>
          <w:rFonts w:ascii="Verdana" w:hAnsi="Verdana"/>
          <w:bCs/>
          <w:iCs/>
          <w:lang w:val="en-US"/>
        </w:rPr>
        <w:t>delegates to respect the long-standing convention that only delegates from USS institutions vote on motions and amendments which relate to USS.</w:t>
      </w:r>
      <w:r w:rsidRPr="00585E41">
        <w:rPr>
          <w:rFonts w:ascii="Verdana" w:hAnsi="Verdana"/>
          <w:bCs/>
          <w:iCs/>
        </w:rPr>
        <w:t> This applied to motions HE15-HE18, not to motion HE19 which refers to both disputes.</w:t>
      </w:r>
    </w:p>
    <w:p w14:paraId="5D62840E" w14:textId="75700617" w:rsidR="0047048F" w:rsidRPr="00B154AB" w:rsidRDefault="0047048F" w:rsidP="004E0D86">
      <w:pPr>
        <w:pStyle w:val="ListParagraph"/>
        <w:numPr>
          <w:ilvl w:val="1"/>
          <w:numId w:val="40"/>
        </w:numPr>
        <w:spacing w:after="120" w:line="288" w:lineRule="auto"/>
        <w:ind w:left="709" w:hanging="709"/>
        <w:rPr>
          <w:rFonts w:ascii="Verdana" w:hAnsi="Verdana"/>
          <w:bCs/>
          <w:lang w:val="en-US"/>
        </w:rPr>
      </w:pPr>
      <w:r w:rsidRPr="00B154AB">
        <w:rPr>
          <w:rFonts w:ascii="Verdana" w:hAnsi="Verdana"/>
          <w:bCs/>
          <w:lang w:val="en-US"/>
        </w:rPr>
        <w:t xml:space="preserve">Motion HE15, </w:t>
      </w:r>
      <w:r w:rsidR="0008120C">
        <w:rPr>
          <w:rFonts w:ascii="Verdana" w:hAnsi="Verdana"/>
          <w:bCs/>
          <w:i/>
          <w:iCs/>
          <w:lang w:val="en-US"/>
        </w:rPr>
        <w:t>R</w:t>
      </w:r>
      <w:r w:rsidRPr="00B154AB">
        <w:rPr>
          <w:rFonts w:ascii="Verdana" w:hAnsi="Verdana"/>
          <w:bCs/>
          <w:i/>
          <w:iCs/>
          <w:lang w:val="en-US"/>
        </w:rPr>
        <w:t xml:space="preserve">eport and recommendations of SWG, </w:t>
      </w:r>
      <w:r w:rsidRPr="00B154AB">
        <w:rPr>
          <w:rFonts w:ascii="Verdana" w:hAnsi="Verdana"/>
          <w:bCs/>
          <w:lang w:val="en-US"/>
        </w:rPr>
        <w:t>was moved by Mark Taylor-Batty (University of Leeds)</w:t>
      </w:r>
      <w:r w:rsidR="00284480" w:rsidRPr="00B154AB">
        <w:rPr>
          <w:rFonts w:ascii="Verdana" w:hAnsi="Verdana"/>
          <w:bCs/>
          <w:lang w:val="en-US"/>
        </w:rPr>
        <w:t xml:space="preserve"> on behalf of HEC</w:t>
      </w:r>
      <w:r w:rsidRPr="00B154AB">
        <w:rPr>
          <w:rFonts w:ascii="Verdana" w:hAnsi="Verdana"/>
          <w:bCs/>
          <w:lang w:val="en-US"/>
        </w:rPr>
        <w:t xml:space="preserve"> and seconded by </w:t>
      </w:r>
      <w:r w:rsidR="00E37821" w:rsidRPr="00B154AB">
        <w:rPr>
          <w:rFonts w:ascii="Verdana" w:hAnsi="Verdana"/>
          <w:bCs/>
          <w:lang w:val="en-US"/>
        </w:rPr>
        <w:t>Jackie</w:t>
      </w:r>
      <w:r w:rsidRPr="00B154AB">
        <w:rPr>
          <w:rFonts w:ascii="Verdana" w:hAnsi="Verdana"/>
          <w:bCs/>
          <w:lang w:val="en-US"/>
        </w:rPr>
        <w:t xml:space="preserve"> Grant (University of Sussex). </w:t>
      </w:r>
      <w:r w:rsidR="006E3126" w:rsidRPr="00B154AB">
        <w:rPr>
          <w:rFonts w:ascii="Verdana" w:hAnsi="Verdana"/>
          <w:bCs/>
          <w:lang w:val="en-US"/>
        </w:rPr>
        <w:t xml:space="preserve">The </w:t>
      </w:r>
      <w:r w:rsidR="0008120C">
        <w:rPr>
          <w:rFonts w:ascii="Verdana" w:hAnsi="Verdana"/>
          <w:bCs/>
          <w:lang w:val="en-US"/>
        </w:rPr>
        <w:t>chair</w:t>
      </w:r>
      <w:r w:rsidR="00E37821" w:rsidRPr="00B154AB">
        <w:rPr>
          <w:rFonts w:ascii="Verdana" w:hAnsi="Verdana"/>
          <w:bCs/>
          <w:lang w:val="en-US"/>
        </w:rPr>
        <w:t xml:space="preserve"> reminded </w:t>
      </w:r>
      <w:r w:rsidR="006E3126" w:rsidRPr="00B154AB">
        <w:rPr>
          <w:rFonts w:ascii="Verdana" w:hAnsi="Verdana"/>
          <w:bCs/>
          <w:lang w:val="en-US"/>
        </w:rPr>
        <w:t>delegates</w:t>
      </w:r>
      <w:r w:rsidR="00E37821" w:rsidRPr="00B154AB">
        <w:rPr>
          <w:rFonts w:ascii="Verdana" w:hAnsi="Verdana"/>
          <w:bCs/>
          <w:lang w:val="en-US"/>
        </w:rPr>
        <w:t xml:space="preserve"> to vote in ballots taking place during Congress</w:t>
      </w:r>
      <w:r w:rsidR="00C35ABD">
        <w:rPr>
          <w:rFonts w:ascii="Verdana" w:hAnsi="Verdana"/>
          <w:bCs/>
          <w:lang w:val="en-US"/>
        </w:rPr>
        <w:t xml:space="preserve"> 2023</w:t>
      </w:r>
      <w:r w:rsidR="006538D3" w:rsidRPr="00B154AB">
        <w:rPr>
          <w:rFonts w:ascii="Verdana" w:hAnsi="Verdana"/>
          <w:bCs/>
          <w:lang w:val="en-US"/>
        </w:rPr>
        <w:t xml:space="preserve"> and</w:t>
      </w:r>
      <w:r w:rsidRPr="00B154AB">
        <w:rPr>
          <w:rFonts w:ascii="Verdana" w:hAnsi="Verdana"/>
          <w:bCs/>
          <w:lang w:val="en-US"/>
        </w:rPr>
        <w:t xml:space="preserve"> read out the</w:t>
      </w:r>
      <w:r w:rsidR="00E37821" w:rsidRPr="00B154AB">
        <w:rPr>
          <w:rFonts w:ascii="Verdana" w:hAnsi="Verdana"/>
          <w:bCs/>
          <w:lang w:val="en-US"/>
        </w:rPr>
        <w:t xml:space="preserve"> names of all </w:t>
      </w:r>
      <w:r w:rsidRPr="00B154AB">
        <w:rPr>
          <w:rFonts w:ascii="Verdana" w:hAnsi="Verdana"/>
          <w:bCs/>
          <w:lang w:val="en-US"/>
        </w:rPr>
        <w:t>candidates</w:t>
      </w:r>
      <w:r w:rsidR="00E37821" w:rsidRPr="00B154AB">
        <w:rPr>
          <w:rFonts w:ascii="Verdana" w:hAnsi="Verdana"/>
          <w:bCs/>
          <w:lang w:val="en-US"/>
        </w:rPr>
        <w:t xml:space="preserve"> standing </w:t>
      </w:r>
      <w:r w:rsidR="00C93316" w:rsidRPr="00B154AB">
        <w:rPr>
          <w:rFonts w:ascii="Verdana" w:hAnsi="Verdana"/>
          <w:bCs/>
          <w:lang w:val="en-US"/>
        </w:rPr>
        <w:t xml:space="preserve">for </w:t>
      </w:r>
      <w:r w:rsidR="00E37821" w:rsidRPr="00B154AB">
        <w:rPr>
          <w:rFonts w:ascii="Verdana" w:hAnsi="Verdana"/>
          <w:bCs/>
          <w:lang w:val="en-US"/>
        </w:rPr>
        <w:t xml:space="preserve">election </w:t>
      </w:r>
      <w:r w:rsidR="00C93316" w:rsidRPr="00B154AB">
        <w:rPr>
          <w:rFonts w:ascii="Verdana" w:hAnsi="Verdana"/>
          <w:bCs/>
          <w:lang w:val="en-US"/>
        </w:rPr>
        <w:t>to</w:t>
      </w:r>
      <w:r w:rsidR="00E37821" w:rsidRPr="00B154AB">
        <w:rPr>
          <w:rFonts w:ascii="Verdana" w:hAnsi="Verdana"/>
          <w:bCs/>
          <w:lang w:val="en-US"/>
        </w:rPr>
        <w:t xml:space="preserve"> the USS SWG.</w:t>
      </w:r>
      <w:r w:rsidR="00C93316" w:rsidRPr="00B154AB">
        <w:rPr>
          <w:rFonts w:ascii="Verdana" w:hAnsi="Verdana"/>
          <w:bCs/>
          <w:lang w:val="en-US"/>
        </w:rPr>
        <w:t xml:space="preserve"> Deepa Govindarajan</w:t>
      </w:r>
      <w:r w:rsidR="006538D3" w:rsidRPr="00B154AB">
        <w:rPr>
          <w:rFonts w:ascii="Verdana" w:hAnsi="Verdana"/>
          <w:bCs/>
          <w:lang w:val="en-US"/>
        </w:rPr>
        <w:t xml:space="preserve"> </w:t>
      </w:r>
      <w:r w:rsidR="00C93316" w:rsidRPr="00B154AB">
        <w:rPr>
          <w:rFonts w:ascii="Verdana" w:hAnsi="Verdana"/>
          <w:bCs/>
          <w:lang w:val="en-US"/>
        </w:rPr>
        <w:t xml:space="preserve">Driver (HEC) spoke in the debate. </w:t>
      </w:r>
    </w:p>
    <w:p w14:paraId="2770FA2F" w14:textId="099B9FDC" w:rsidR="0047048F" w:rsidRPr="00B154AB" w:rsidRDefault="0047048F" w:rsidP="00B154AB">
      <w:pPr>
        <w:spacing w:after="120"/>
        <w:ind w:firstLine="709"/>
        <w:rPr>
          <w:color w:val="auto"/>
        </w:rPr>
      </w:pPr>
      <w:r w:rsidRPr="00B154AB">
        <w:rPr>
          <w:color w:val="auto"/>
        </w:rPr>
        <w:t xml:space="preserve">Motion HE15 was </w:t>
      </w:r>
      <w:r w:rsidRPr="00B154AB">
        <w:rPr>
          <w:b/>
          <w:bCs/>
          <w:color w:val="auto"/>
        </w:rPr>
        <w:t>CARRIED</w:t>
      </w:r>
      <w:r w:rsidR="006538D3" w:rsidRPr="00B154AB">
        <w:rPr>
          <w:b/>
          <w:bCs/>
          <w:color w:val="auto"/>
        </w:rPr>
        <w:t>:</w:t>
      </w:r>
    </w:p>
    <w:p w14:paraId="343AA289" w14:textId="77777777" w:rsidR="0047048F" w:rsidRPr="00B154AB" w:rsidRDefault="0047048F" w:rsidP="00B154AB">
      <w:pPr>
        <w:spacing w:after="120"/>
        <w:ind w:left="709"/>
        <w:rPr>
          <w:b/>
          <w:bCs/>
          <w:color w:val="auto"/>
        </w:rPr>
      </w:pPr>
      <w:r w:rsidRPr="00B154AB">
        <w:rPr>
          <w:b/>
          <w:bCs/>
          <w:color w:val="auto"/>
          <w:lang w:val="en-US"/>
        </w:rPr>
        <w:t xml:space="preserve">HE Sector conference notes the report and approves the recommendations of the SWG contained in </w:t>
      </w:r>
      <w:r w:rsidRPr="00B154AB">
        <w:rPr>
          <w:b/>
          <w:bCs/>
          <w:color w:val="auto"/>
        </w:rPr>
        <w:t>UCUBANHE83</w:t>
      </w:r>
      <w:r w:rsidRPr="00B154AB">
        <w:rPr>
          <w:b/>
          <w:bCs/>
          <w:color w:val="auto"/>
          <w:lang w:val="en-US"/>
        </w:rPr>
        <w:t> (SWG HESC2023).</w:t>
      </w:r>
    </w:p>
    <w:p w14:paraId="487A23DB" w14:textId="5E69FDC2" w:rsidR="0047048F" w:rsidRPr="00B154AB" w:rsidRDefault="0047048F" w:rsidP="004E0D86">
      <w:pPr>
        <w:pStyle w:val="ListParagraph"/>
        <w:numPr>
          <w:ilvl w:val="1"/>
          <w:numId w:val="40"/>
        </w:numPr>
        <w:spacing w:after="120" w:line="288" w:lineRule="auto"/>
        <w:ind w:left="709" w:hanging="709"/>
        <w:rPr>
          <w:rFonts w:ascii="Verdana" w:hAnsi="Verdana"/>
          <w:bCs/>
          <w:lang w:val="en-US"/>
        </w:rPr>
      </w:pPr>
      <w:r w:rsidRPr="00B154AB">
        <w:rPr>
          <w:rFonts w:ascii="Verdana" w:hAnsi="Verdana"/>
          <w:bCs/>
          <w:lang w:val="en-US"/>
        </w:rPr>
        <w:t>Motion HE16</w:t>
      </w:r>
      <w:r w:rsidRPr="00B154AB">
        <w:rPr>
          <w:rFonts w:ascii="Verdana" w:hAnsi="Verdana"/>
          <w:bCs/>
          <w:i/>
          <w:iCs/>
          <w:lang w:val="en-US"/>
        </w:rPr>
        <w:t>, USS motion on Conditional Indexation</w:t>
      </w:r>
      <w:r w:rsidRPr="00B154AB">
        <w:rPr>
          <w:rFonts w:ascii="Verdana" w:hAnsi="Verdana"/>
          <w:bCs/>
          <w:lang w:val="en-US"/>
        </w:rPr>
        <w:t>, was moved by Mark Pendleton (University of Sheffield) and seconded by Mark Taylor-Batty (University of Leeds).</w:t>
      </w:r>
      <w:r w:rsidR="00C93316" w:rsidRPr="00B154AB">
        <w:rPr>
          <w:rFonts w:ascii="Verdana" w:hAnsi="Verdana"/>
          <w:bCs/>
          <w:lang w:val="en-US"/>
        </w:rPr>
        <w:t xml:space="preserve"> Donna Brown (Royal Holloway, University of London) and Chris Grocott (HEC) spoke in the debate.</w:t>
      </w:r>
    </w:p>
    <w:p w14:paraId="10BE6A58" w14:textId="77777777" w:rsidR="0047048F" w:rsidRPr="00B154AB" w:rsidRDefault="0047048F" w:rsidP="00B154AB">
      <w:pPr>
        <w:spacing w:after="120"/>
        <w:rPr>
          <w:b/>
          <w:color w:val="auto"/>
        </w:rPr>
      </w:pPr>
      <w:r w:rsidRPr="00B154AB">
        <w:rPr>
          <w:bCs/>
          <w:color w:val="auto"/>
        </w:rPr>
        <w:tab/>
        <w:t xml:space="preserve">Motion HE16 was </w:t>
      </w:r>
      <w:r w:rsidRPr="00B154AB">
        <w:rPr>
          <w:b/>
          <w:color w:val="auto"/>
        </w:rPr>
        <w:t>CARRIED:</w:t>
      </w:r>
    </w:p>
    <w:p w14:paraId="74026704" w14:textId="77777777" w:rsidR="0047048F" w:rsidRPr="00B154AB" w:rsidRDefault="0047048F" w:rsidP="00B154AB">
      <w:pPr>
        <w:spacing w:after="120"/>
        <w:ind w:firstLine="720"/>
        <w:rPr>
          <w:b/>
          <w:bCs/>
          <w:color w:val="auto"/>
        </w:rPr>
      </w:pPr>
      <w:r w:rsidRPr="00B154AB">
        <w:rPr>
          <w:b/>
          <w:bCs/>
          <w:color w:val="auto"/>
        </w:rPr>
        <w:t>Conference notes:</w:t>
      </w:r>
    </w:p>
    <w:p w14:paraId="1B36F55F" w14:textId="77777777" w:rsidR="0047048F" w:rsidRPr="00B154AB" w:rsidRDefault="0047048F" w:rsidP="004E0D86">
      <w:pPr>
        <w:widowControl/>
        <w:numPr>
          <w:ilvl w:val="0"/>
          <w:numId w:val="28"/>
        </w:numPr>
        <w:spacing w:after="120"/>
        <w:ind w:left="1134" w:hanging="425"/>
        <w:rPr>
          <w:b/>
          <w:bCs/>
          <w:color w:val="auto"/>
        </w:rPr>
      </w:pPr>
      <w:r w:rsidRPr="00B154AB">
        <w:rPr>
          <w:b/>
          <w:bCs/>
          <w:color w:val="auto"/>
        </w:rPr>
        <w:lastRenderedPageBreak/>
        <w:t>HESC September 2021 passed a motion to initiate the exploration of the feasibility and promise of Conditional Indexation for the USS pension scheme.</w:t>
      </w:r>
    </w:p>
    <w:p w14:paraId="26700D2A" w14:textId="77777777" w:rsidR="0047048F" w:rsidRPr="00B154AB" w:rsidRDefault="0047048F" w:rsidP="004E0D86">
      <w:pPr>
        <w:widowControl/>
        <w:numPr>
          <w:ilvl w:val="0"/>
          <w:numId w:val="28"/>
        </w:numPr>
        <w:spacing w:after="120"/>
        <w:ind w:left="1134" w:hanging="425"/>
        <w:rPr>
          <w:b/>
          <w:bCs/>
          <w:color w:val="auto"/>
        </w:rPr>
      </w:pPr>
      <w:r w:rsidRPr="00B154AB">
        <w:rPr>
          <w:b/>
          <w:bCs/>
          <w:color w:val="auto"/>
        </w:rPr>
        <w:t>recent exploratory work by USS for the JNC of UUK and UCU negotiators indicates the possibility of significant accrual improvement.</w:t>
      </w:r>
    </w:p>
    <w:p w14:paraId="33B5BAF5" w14:textId="77777777" w:rsidR="0047048F" w:rsidRPr="00B154AB" w:rsidRDefault="0047048F" w:rsidP="004E0D86">
      <w:pPr>
        <w:widowControl/>
        <w:numPr>
          <w:ilvl w:val="0"/>
          <w:numId w:val="28"/>
        </w:numPr>
        <w:spacing w:after="120"/>
        <w:ind w:left="1134" w:hanging="425"/>
        <w:rPr>
          <w:b/>
          <w:bCs/>
          <w:color w:val="auto"/>
        </w:rPr>
      </w:pPr>
      <w:r w:rsidRPr="00B154AB">
        <w:rPr>
          <w:b/>
          <w:bCs/>
          <w:color w:val="auto"/>
        </w:rPr>
        <w:t>CI offers potential increased pensions and greater sustainability of contribution levels.</w:t>
      </w:r>
    </w:p>
    <w:p w14:paraId="5DD21368" w14:textId="77777777" w:rsidR="0047048F" w:rsidRPr="00B154AB" w:rsidRDefault="0047048F" w:rsidP="00B154AB">
      <w:pPr>
        <w:spacing w:after="120"/>
        <w:ind w:firstLine="709"/>
        <w:rPr>
          <w:b/>
          <w:bCs/>
          <w:color w:val="auto"/>
        </w:rPr>
      </w:pPr>
      <w:r w:rsidRPr="00B154AB">
        <w:rPr>
          <w:b/>
          <w:bCs/>
          <w:color w:val="auto"/>
        </w:rPr>
        <w:t>Conference believes that:</w:t>
      </w:r>
    </w:p>
    <w:p w14:paraId="5F3F64C8" w14:textId="77777777" w:rsidR="0047048F" w:rsidRPr="00B154AB" w:rsidRDefault="0047048F" w:rsidP="004E0D86">
      <w:pPr>
        <w:widowControl/>
        <w:numPr>
          <w:ilvl w:val="0"/>
          <w:numId w:val="29"/>
        </w:numPr>
        <w:spacing w:after="120"/>
        <w:ind w:left="1134" w:hanging="425"/>
        <w:rPr>
          <w:b/>
          <w:bCs/>
          <w:color w:val="auto"/>
        </w:rPr>
      </w:pPr>
      <w:r w:rsidRPr="00B154AB">
        <w:rPr>
          <w:b/>
          <w:bCs/>
          <w:color w:val="auto"/>
        </w:rPr>
        <w:t>seeking accrual above 1/75th for affordable member contributions is in the interests of all USS members</w:t>
      </w:r>
    </w:p>
    <w:p w14:paraId="1E0A2AFE" w14:textId="77777777" w:rsidR="0047048F" w:rsidRPr="00B154AB" w:rsidRDefault="0047048F" w:rsidP="004E0D86">
      <w:pPr>
        <w:widowControl/>
        <w:numPr>
          <w:ilvl w:val="0"/>
          <w:numId w:val="29"/>
        </w:numPr>
        <w:spacing w:after="120"/>
        <w:ind w:left="1134" w:hanging="425"/>
        <w:rPr>
          <w:b/>
          <w:bCs/>
          <w:color w:val="auto"/>
        </w:rPr>
      </w:pPr>
      <w:r w:rsidRPr="00B154AB">
        <w:rPr>
          <w:b/>
          <w:bCs/>
          <w:color w:val="auto"/>
        </w:rPr>
        <w:t>Conditional Indexation has the possibility to strengthen the status of USS as an open, collective, mutual, multi-employer scheme with an ability to invest for the long term in a larger percentage of growth-seeking assets.</w:t>
      </w:r>
    </w:p>
    <w:p w14:paraId="0720200E" w14:textId="77777777" w:rsidR="0047048F" w:rsidRPr="00B154AB" w:rsidRDefault="0047048F" w:rsidP="00B154AB">
      <w:pPr>
        <w:spacing w:after="120"/>
        <w:ind w:left="709"/>
        <w:rPr>
          <w:b/>
          <w:bCs/>
          <w:color w:val="auto"/>
        </w:rPr>
      </w:pPr>
      <w:r w:rsidRPr="00B154AB">
        <w:rPr>
          <w:b/>
          <w:bCs/>
          <w:color w:val="auto"/>
        </w:rPr>
        <w:t>Conference therefore encourages UCU JNC negotiators’ engagement in preparations toward more detailed analysis and consultation in the medium-term on models of CI, with no pre-condition of ultimate acceptance.</w:t>
      </w:r>
    </w:p>
    <w:p w14:paraId="0A475A34" w14:textId="7768D7E7" w:rsidR="00DD74E0" w:rsidRPr="00B154AB" w:rsidRDefault="00DD74E0" w:rsidP="00B154AB">
      <w:pPr>
        <w:spacing w:after="120"/>
        <w:rPr>
          <w:b/>
          <w:color w:val="auto"/>
        </w:rPr>
      </w:pPr>
      <w:r w:rsidRPr="00B154AB">
        <w:rPr>
          <w:b/>
          <w:color w:val="auto"/>
        </w:rPr>
        <w:t xml:space="preserve">SECOND SESSION OF CONFERENCE, SUNDAY </w:t>
      </w:r>
      <w:r w:rsidR="006E3126" w:rsidRPr="00B154AB">
        <w:rPr>
          <w:b/>
          <w:color w:val="auto"/>
        </w:rPr>
        <w:t>AFTERNOON</w:t>
      </w:r>
      <w:r w:rsidRPr="00B154AB">
        <w:rPr>
          <w:b/>
          <w:color w:val="auto"/>
        </w:rPr>
        <w:t>, 28 MAY</w:t>
      </w:r>
      <w:r w:rsidR="005F27B2" w:rsidRPr="00B154AB">
        <w:rPr>
          <w:b/>
          <w:color w:val="auto"/>
        </w:rPr>
        <w:t xml:space="preserve"> </w:t>
      </w:r>
    </w:p>
    <w:p w14:paraId="095F2A81" w14:textId="77777777" w:rsidR="005C3634" w:rsidRPr="00B154AB" w:rsidRDefault="005C3634" w:rsidP="004E0D86">
      <w:pPr>
        <w:pStyle w:val="UCUbasictextNormal"/>
        <w:widowControl w:val="0"/>
        <w:numPr>
          <w:ilvl w:val="0"/>
          <w:numId w:val="7"/>
        </w:numPr>
        <w:spacing w:after="120"/>
        <w:ind w:left="709" w:hanging="709"/>
        <w:rPr>
          <w:b/>
          <w:bCs/>
        </w:rPr>
      </w:pPr>
      <w:r w:rsidRPr="00B154AB">
        <w:rPr>
          <w:b/>
          <w:bCs/>
        </w:rPr>
        <w:t>DEBATE OF MOTIONS TO BE TAKEN IN PRIVATE SESSION</w:t>
      </w:r>
    </w:p>
    <w:p w14:paraId="63A58D71" w14:textId="5B17A05E" w:rsidR="005C3634" w:rsidRPr="00B154AB" w:rsidRDefault="005C3634" w:rsidP="00B154AB">
      <w:pPr>
        <w:pStyle w:val="UCUbasictextNormal"/>
        <w:widowControl w:val="0"/>
        <w:numPr>
          <w:ilvl w:val="0"/>
          <w:numId w:val="0"/>
        </w:numPr>
        <w:spacing w:after="120"/>
        <w:rPr>
          <w:b/>
          <w:bCs/>
          <w:i/>
          <w:iCs/>
        </w:rPr>
      </w:pPr>
      <w:r w:rsidRPr="00B154AB">
        <w:rPr>
          <w:b/>
          <w:bCs/>
          <w:i/>
          <w:iCs/>
        </w:rPr>
        <w:t>USS (continued)</w:t>
      </w:r>
    </w:p>
    <w:p w14:paraId="5917A5FC" w14:textId="27EADC8F" w:rsidR="002B26DE" w:rsidRDefault="002B26DE" w:rsidP="004E0D86">
      <w:pPr>
        <w:pStyle w:val="ListParagraph"/>
        <w:numPr>
          <w:ilvl w:val="1"/>
          <w:numId w:val="7"/>
        </w:numPr>
        <w:spacing w:after="120" w:line="288" w:lineRule="auto"/>
        <w:ind w:left="709" w:hanging="709"/>
        <w:contextualSpacing w:val="0"/>
        <w:rPr>
          <w:rFonts w:ascii="Verdana" w:hAnsi="Verdana"/>
          <w:color w:val="000000" w:themeColor="text1"/>
        </w:rPr>
      </w:pPr>
      <w:r>
        <w:rPr>
          <w:rFonts w:ascii="Verdana" w:hAnsi="Verdana"/>
          <w:color w:val="000000" w:themeColor="text1"/>
        </w:rPr>
        <w:t>Marion Hersh (HEC) raised a point of information. Saira Weiner (HEC) proposed that motion HE19 be taken after HE17. The proposal was CARRIED.</w:t>
      </w:r>
    </w:p>
    <w:p w14:paraId="76E2FD3B" w14:textId="68BAF3A8" w:rsidR="002B26DE" w:rsidRDefault="00D760FE" w:rsidP="002B26DE">
      <w:pPr>
        <w:pStyle w:val="ListParagraph"/>
        <w:spacing w:after="120" w:line="288" w:lineRule="auto"/>
        <w:ind w:left="709"/>
        <w:contextualSpacing w:val="0"/>
        <w:rPr>
          <w:rFonts w:ascii="Verdana" w:hAnsi="Verdana"/>
          <w:color w:val="000000" w:themeColor="text1"/>
        </w:rPr>
      </w:pPr>
      <w:r>
        <w:rPr>
          <w:rFonts w:ascii="Verdana" w:hAnsi="Verdana"/>
          <w:color w:val="000000" w:themeColor="text1"/>
        </w:rPr>
        <w:t xml:space="preserve">A further point of information was raised by a delegate. The chair responded. </w:t>
      </w:r>
      <w:r w:rsidRPr="00853F35">
        <w:rPr>
          <w:rFonts w:ascii="Verdana" w:hAnsi="Verdana"/>
        </w:rPr>
        <w:t>Deepa Govindarajan Driver (HEC) spoke</w:t>
      </w:r>
      <w:r w:rsidR="00853F35">
        <w:rPr>
          <w:rFonts w:ascii="Verdana" w:hAnsi="Verdana"/>
        </w:rPr>
        <w:t>.</w:t>
      </w:r>
    </w:p>
    <w:p w14:paraId="6B3D6968" w14:textId="3E2CD5EC" w:rsidR="005C3634" w:rsidRPr="00B154AB" w:rsidRDefault="0078652F"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w:t>
      </w:r>
      <w:r w:rsidR="005C3634" w:rsidRPr="00B154AB">
        <w:rPr>
          <w:rFonts w:ascii="Verdana" w:hAnsi="Verdana"/>
          <w:color w:val="000000" w:themeColor="text1"/>
        </w:rPr>
        <w:t>HE17</w:t>
      </w:r>
      <w:r w:rsidRPr="00B154AB">
        <w:rPr>
          <w:rFonts w:ascii="Verdana" w:hAnsi="Verdana"/>
          <w:color w:val="000000" w:themeColor="text1"/>
        </w:rPr>
        <w:t xml:space="preserve">, </w:t>
      </w:r>
      <w:r w:rsidR="005C3634" w:rsidRPr="00B154AB">
        <w:rPr>
          <w:rFonts w:ascii="Verdana" w:hAnsi="Verdana"/>
          <w:i/>
          <w:iCs/>
          <w:color w:val="000000" w:themeColor="text1"/>
        </w:rPr>
        <w:t>USS divestment</w:t>
      </w:r>
      <w:r w:rsidRPr="00B154AB">
        <w:rPr>
          <w:rFonts w:ascii="Verdana" w:hAnsi="Verdana"/>
          <w:color w:val="000000" w:themeColor="text1"/>
        </w:rPr>
        <w:t>, was moved by Michael Kyriacou (</w:t>
      </w:r>
      <w:r w:rsidR="005C3634" w:rsidRPr="00B154AB">
        <w:rPr>
          <w:rFonts w:ascii="Verdana" w:hAnsi="Verdana"/>
          <w:color w:val="000000" w:themeColor="text1"/>
        </w:rPr>
        <w:t>University of East Anglia</w:t>
      </w:r>
      <w:r w:rsidRPr="00B154AB">
        <w:rPr>
          <w:rFonts w:ascii="Verdana" w:hAnsi="Verdana"/>
          <w:color w:val="000000" w:themeColor="text1"/>
        </w:rPr>
        <w:t>) and seconded by Marion Hersh (HEC).</w:t>
      </w:r>
    </w:p>
    <w:p w14:paraId="71449D91" w14:textId="3B4A5DB9" w:rsidR="0078652F" w:rsidRPr="00B154AB" w:rsidRDefault="0078652F" w:rsidP="00B154AB">
      <w:pPr>
        <w:pStyle w:val="ListParagraph"/>
        <w:spacing w:after="120" w:line="288" w:lineRule="auto"/>
        <w:ind w:left="709"/>
        <w:contextualSpacing w:val="0"/>
        <w:rPr>
          <w:rFonts w:ascii="Verdana" w:hAnsi="Verdana"/>
          <w:b/>
          <w:bCs/>
          <w:color w:val="000000" w:themeColor="text1"/>
        </w:rPr>
      </w:pPr>
      <w:r w:rsidRPr="00B154AB">
        <w:rPr>
          <w:rFonts w:ascii="Verdana" w:hAnsi="Verdana"/>
          <w:color w:val="000000" w:themeColor="text1"/>
        </w:rPr>
        <w:t>Motion HE17 was</w:t>
      </w:r>
      <w:r w:rsidRPr="00B154AB">
        <w:rPr>
          <w:rFonts w:ascii="Verdana" w:hAnsi="Verdana"/>
          <w:b/>
          <w:bCs/>
          <w:color w:val="000000" w:themeColor="text1"/>
        </w:rPr>
        <w:t xml:space="preserve"> CARRIED:</w:t>
      </w:r>
    </w:p>
    <w:p w14:paraId="08C624B8" w14:textId="77777777" w:rsidR="00853F35" w:rsidRDefault="00853F35" w:rsidP="00B154AB">
      <w:pPr>
        <w:pStyle w:val="ListParagraph"/>
        <w:spacing w:after="120" w:line="288" w:lineRule="auto"/>
        <w:ind w:left="709"/>
        <w:contextualSpacing w:val="0"/>
        <w:rPr>
          <w:rFonts w:ascii="Verdana" w:hAnsi="Verdana"/>
          <w:b/>
          <w:bCs/>
          <w:color w:val="000000" w:themeColor="text1"/>
        </w:rPr>
      </w:pPr>
    </w:p>
    <w:p w14:paraId="7D0AF906" w14:textId="77777777" w:rsidR="00853F35" w:rsidRPr="00B154AB" w:rsidRDefault="00853F35" w:rsidP="00B154AB">
      <w:pPr>
        <w:pStyle w:val="ListParagraph"/>
        <w:spacing w:after="120" w:line="288" w:lineRule="auto"/>
        <w:ind w:left="709"/>
        <w:contextualSpacing w:val="0"/>
        <w:rPr>
          <w:rFonts w:ascii="Verdana" w:hAnsi="Verdana"/>
          <w:b/>
          <w:bCs/>
          <w:color w:val="000000" w:themeColor="text1"/>
        </w:rPr>
      </w:pPr>
    </w:p>
    <w:p w14:paraId="2E01A34F"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notes:</w:t>
      </w:r>
    </w:p>
    <w:p w14:paraId="0FE2D02A" w14:textId="77777777" w:rsidR="005C3634" w:rsidRPr="00B154AB" w:rsidRDefault="005C3634" w:rsidP="004E0D86">
      <w:pPr>
        <w:widowControl/>
        <w:numPr>
          <w:ilvl w:val="0"/>
          <w:numId w:val="44"/>
        </w:numPr>
        <w:spacing w:after="120"/>
        <w:ind w:left="1134" w:hanging="425"/>
        <w:rPr>
          <w:b/>
          <w:bCs/>
          <w:color w:val="000000" w:themeColor="text1"/>
        </w:rPr>
      </w:pPr>
      <w:r w:rsidRPr="00B154AB">
        <w:rPr>
          <w:b/>
          <w:bCs/>
          <w:color w:val="000000" w:themeColor="text1"/>
        </w:rPr>
        <w:t xml:space="preserve">that the portfolio of public and private investments by the pension fund USS continues to invest its members’ contributions in climate-wrecking fossil fuel companies and biodiversity-wrecking utility </w:t>
      </w:r>
      <w:proofErr w:type="gramStart"/>
      <w:r w:rsidRPr="00B154AB">
        <w:rPr>
          <w:b/>
          <w:bCs/>
          <w:color w:val="000000" w:themeColor="text1"/>
        </w:rPr>
        <w:t>companies;</w:t>
      </w:r>
      <w:proofErr w:type="gramEnd"/>
    </w:p>
    <w:p w14:paraId="0B589328" w14:textId="77777777" w:rsidR="005C3634" w:rsidRPr="00B154AB" w:rsidRDefault="005C3634" w:rsidP="004E0D86">
      <w:pPr>
        <w:widowControl/>
        <w:numPr>
          <w:ilvl w:val="0"/>
          <w:numId w:val="44"/>
        </w:numPr>
        <w:spacing w:after="120"/>
        <w:ind w:left="1134" w:hanging="425"/>
        <w:rPr>
          <w:b/>
          <w:bCs/>
          <w:color w:val="000000" w:themeColor="text1"/>
        </w:rPr>
      </w:pPr>
      <w:r w:rsidRPr="00B154AB">
        <w:rPr>
          <w:b/>
          <w:bCs/>
          <w:color w:val="000000" w:themeColor="text1"/>
        </w:rPr>
        <w:t>that by allowing USS investments in known polluters to go unchecked, we are contributing to climate breakdown.</w:t>
      </w:r>
    </w:p>
    <w:p w14:paraId="60122C56"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believes:</w:t>
      </w:r>
    </w:p>
    <w:p w14:paraId="343BD209" w14:textId="77777777" w:rsidR="005C3634" w:rsidRPr="00B154AB" w:rsidRDefault="005C3634" w:rsidP="004E0D86">
      <w:pPr>
        <w:widowControl/>
        <w:numPr>
          <w:ilvl w:val="1"/>
          <w:numId w:val="45"/>
        </w:numPr>
        <w:spacing w:after="120"/>
        <w:ind w:left="1134" w:hanging="425"/>
        <w:rPr>
          <w:b/>
          <w:bCs/>
          <w:color w:val="000000" w:themeColor="text1"/>
        </w:rPr>
      </w:pPr>
      <w:r w:rsidRPr="00B154AB">
        <w:rPr>
          <w:b/>
          <w:bCs/>
          <w:color w:val="000000" w:themeColor="text1"/>
        </w:rPr>
        <w:lastRenderedPageBreak/>
        <w:t>in the Paris Agreement and the moral obligation of the higher education sector to contribute to climate justice.</w:t>
      </w:r>
    </w:p>
    <w:p w14:paraId="75F5613B"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resolves:</w:t>
      </w:r>
    </w:p>
    <w:p w14:paraId="61A01CF4" w14:textId="77777777" w:rsidR="005C3634" w:rsidRPr="00B154AB" w:rsidRDefault="005C3634" w:rsidP="004E0D86">
      <w:pPr>
        <w:widowControl/>
        <w:numPr>
          <w:ilvl w:val="0"/>
          <w:numId w:val="46"/>
        </w:numPr>
        <w:spacing w:after="120"/>
        <w:ind w:left="1134" w:hanging="425"/>
        <w:rPr>
          <w:b/>
          <w:bCs/>
          <w:color w:val="000000" w:themeColor="text1"/>
        </w:rPr>
      </w:pPr>
      <w:r w:rsidRPr="00B154AB">
        <w:rPr>
          <w:b/>
          <w:bCs/>
          <w:color w:val="000000" w:themeColor="text1"/>
        </w:rPr>
        <w:t xml:space="preserve">to call on USS to immediately cease investments in fossil fuel </w:t>
      </w:r>
      <w:proofErr w:type="gramStart"/>
      <w:r w:rsidRPr="00B154AB">
        <w:rPr>
          <w:b/>
          <w:bCs/>
          <w:color w:val="000000" w:themeColor="text1"/>
        </w:rPr>
        <w:t>companies;</w:t>
      </w:r>
      <w:proofErr w:type="gramEnd"/>
    </w:p>
    <w:p w14:paraId="568394AE" w14:textId="77777777" w:rsidR="005C3634" w:rsidRPr="00B154AB" w:rsidRDefault="005C3634" w:rsidP="004E0D86">
      <w:pPr>
        <w:widowControl/>
        <w:numPr>
          <w:ilvl w:val="0"/>
          <w:numId w:val="46"/>
        </w:numPr>
        <w:spacing w:after="120"/>
        <w:ind w:left="1134" w:hanging="425"/>
        <w:rPr>
          <w:b/>
          <w:bCs/>
          <w:color w:val="000000" w:themeColor="text1"/>
        </w:rPr>
      </w:pPr>
      <w:r w:rsidRPr="00B154AB">
        <w:rPr>
          <w:b/>
          <w:bCs/>
          <w:color w:val="000000" w:themeColor="text1"/>
        </w:rPr>
        <w:t xml:space="preserve">to demand in its negotiations with USS that a transparent and accountable body with UCU representation is formed to monitor and guide future investments so that they are invested into companies with sustainable and renewable resources and </w:t>
      </w:r>
      <w:proofErr w:type="gramStart"/>
      <w:r w:rsidRPr="00B154AB">
        <w:rPr>
          <w:b/>
          <w:bCs/>
          <w:color w:val="000000" w:themeColor="text1"/>
        </w:rPr>
        <w:t>practices;</w:t>
      </w:r>
      <w:proofErr w:type="gramEnd"/>
    </w:p>
    <w:p w14:paraId="10EBC176" w14:textId="77777777" w:rsidR="005C3634" w:rsidRPr="00B154AB" w:rsidRDefault="005C3634" w:rsidP="004E0D86">
      <w:pPr>
        <w:widowControl/>
        <w:numPr>
          <w:ilvl w:val="0"/>
          <w:numId w:val="46"/>
        </w:numPr>
        <w:spacing w:after="120"/>
        <w:ind w:left="1134" w:hanging="425"/>
        <w:rPr>
          <w:b/>
          <w:bCs/>
          <w:color w:val="000000" w:themeColor="text1"/>
        </w:rPr>
      </w:pPr>
      <w:r w:rsidRPr="00B154AB">
        <w:rPr>
          <w:b/>
          <w:bCs/>
          <w:color w:val="000000" w:themeColor="text1"/>
        </w:rPr>
        <w:t>to issue a public statement in support of actions, campaigns, and protests that call for no new licensing for UK oil and gas.</w:t>
      </w:r>
    </w:p>
    <w:p w14:paraId="37E9235C" w14:textId="5EBBB780" w:rsidR="00D15829" w:rsidRPr="00B154AB" w:rsidRDefault="0078652F" w:rsidP="004E0D86">
      <w:pPr>
        <w:pStyle w:val="ListParagraph"/>
        <w:numPr>
          <w:ilvl w:val="1"/>
          <w:numId w:val="7"/>
        </w:numPr>
        <w:spacing w:after="120" w:line="288" w:lineRule="auto"/>
        <w:ind w:left="709" w:hanging="709"/>
        <w:contextualSpacing w:val="0"/>
        <w:rPr>
          <w:rFonts w:ascii="Verdana" w:hAnsi="Verdana"/>
          <w:color w:val="000000" w:themeColor="text1"/>
        </w:rPr>
      </w:pPr>
      <w:r w:rsidRPr="00B154AB">
        <w:rPr>
          <w:rFonts w:ascii="Verdana" w:hAnsi="Verdana"/>
          <w:color w:val="000000" w:themeColor="text1"/>
        </w:rPr>
        <w:t xml:space="preserve">Motion HE19, </w:t>
      </w:r>
      <w:r w:rsidRPr="00B154AB">
        <w:rPr>
          <w:rFonts w:ascii="Verdana" w:hAnsi="Verdana"/>
          <w:i/>
          <w:iCs/>
          <w:color w:val="000000" w:themeColor="text1"/>
        </w:rPr>
        <w:t xml:space="preserve">Long </w:t>
      </w:r>
      <w:proofErr w:type="spellStart"/>
      <w:r w:rsidRPr="00B154AB">
        <w:rPr>
          <w:rFonts w:ascii="Verdana" w:hAnsi="Verdana"/>
          <w:i/>
          <w:iCs/>
          <w:color w:val="000000" w:themeColor="text1"/>
        </w:rPr>
        <w:t>reballot</w:t>
      </w:r>
      <w:proofErr w:type="spellEnd"/>
      <w:r w:rsidRPr="00B154AB">
        <w:rPr>
          <w:rFonts w:ascii="Verdana" w:hAnsi="Verdana"/>
          <w:i/>
          <w:iCs/>
          <w:color w:val="000000" w:themeColor="text1"/>
        </w:rPr>
        <w:t xml:space="preserve"> over summer, industrial action at start of term</w:t>
      </w:r>
      <w:r w:rsidRPr="00B154AB">
        <w:rPr>
          <w:rFonts w:ascii="Verdana" w:hAnsi="Verdana"/>
          <w:color w:val="000000" w:themeColor="text1"/>
        </w:rPr>
        <w:t>, was moved by Sean Wallis (HEC) on behalf of University College London</w:t>
      </w:r>
      <w:r w:rsidR="00D008DD" w:rsidRPr="00B154AB">
        <w:rPr>
          <w:rFonts w:ascii="Verdana" w:hAnsi="Verdana"/>
          <w:color w:val="000000" w:themeColor="text1"/>
        </w:rPr>
        <w:t xml:space="preserve"> and seconded by Peta Bulmer (HEC).</w:t>
      </w:r>
      <w:r w:rsidR="007A665A" w:rsidRPr="00B154AB">
        <w:rPr>
          <w:rFonts w:ascii="Verdana" w:hAnsi="Verdana"/>
          <w:color w:val="000000" w:themeColor="text1"/>
        </w:rPr>
        <w:t xml:space="preserve">  Jo Edge (HEC)</w:t>
      </w:r>
      <w:r w:rsidR="00D15829" w:rsidRPr="00B154AB">
        <w:rPr>
          <w:rFonts w:ascii="Verdana" w:hAnsi="Verdana"/>
          <w:color w:val="000000" w:themeColor="text1"/>
        </w:rPr>
        <w:t xml:space="preserve">, </w:t>
      </w:r>
      <w:r w:rsidR="00286035" w:rsidRPr="00B154AB">
        <w:rPr>
          <w:rFonts w:ascii="Verdana" w:hAnsi="Verdana"/>
          <w:color w:val="000000" w:themeColor="text1"/>
        </w:rPr>
        <w:t>a</w:t>
      </w:r>
      <w:r w:rsidR="004F2819" w:rsidRPr="00B154AB">
        <w:rPr>
          <w:rFonts w:ascii="Verdana" w:hAnsi="Verdana"/>
          <w:color w:val="000000" w:themeColor="text1"/>
        </w:rPr>
        <w:t xml:space="preserve"> delegate</w:t>
      </w:r>
      <w:r w:rsidR="00C27BFC">
        <w:rPr>
          <w:rFonts w:ascii="Verdana" w:hAnsi="Verdana"/>
          <w:color w:val="000000" w:themeColor="text1"/>
        </w:rPr>
        <w:t xml:space="preserve"> who did not give their name</w:t>
      </w:r>
      <w:r w:rsidR="00D15829" w:rsidRPr="00B154AB">
        <w:rPr>
          <w:rFonts w:ascii="Verdana" w:hAnsi="Verdana"/>
          <w:color w:val="000000" w:themeColor="text1"/>
        </w:rPr>
        <w:t>, and Saira Weiner (HEC)</w:t>
      </w:r>
      <w:r w:rsidR="00286035" w:rsidRPr="00B154AB">
        <w:rPr>
          <w:rFonts w:ascii="Verdana" w:hAnsi="Verdana"/>
          <w:color w:val="000000" w:themeColor="text1"/>
        </w:rPr>
        <w:t xml:space="preserve"> spoke in the debate. </w:t>
      </w:r>
    </w:p>
    <w:p w14:paraId="06C7BC65" w14:textId="77777777" w:rsidR="00D15829" w:rsidRPr="00B154AB" w:rsidRDefault="004F2819" w:rsidP="00B154AB">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Joanna de Groot (HEC)</w:t>
      </w:r>
      <w:r w:rsidR="00286035" w:rsidRPr="00B154AB">
        <w:rPr>
          <w:rFonts w:ascii="Verdana" w:hAnsi="Verdana"/>
          <w:color w:val="000000" w:themeColor="text1"/>
        </w:rPr>
        <w:t xml:space="preserve"> proposed remittance of motion HE19.</w:t>
      </w:r>
      <w:r w:rsidR="00EB75CD" w:rsidRPr="00B154AB">
        <w:rPr>
          <w:rFonts w:ascii="Verdana" w:hAnsi="Verdana"/>
          <w:color w:val="000000" w:themeColor="text1"/>
        </w:rPr>
        <w:t xml:space="preserve"> </w:t>
      </w:r>
    </w:p>
    <w:p w14:paraId="55FC5B96" w14:textId="48B299EC" w:rsidR="0078652F" w:rsidRPr="00B154AB" w:rsidRDefault="00EB75CD" w:rsidP="00B154AB">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 xml:space="preserve">Sam Morecroft (University of Sheffield International College) raised a point of information. </w:t>
      </w:r>
    </w:p>
    <w:p w14:paraId="6A4758D7" w14:textId="6F6D5086" w:rsidR="00EB75CD" w:rsidRPr="00B154AB" w:rsidRDefault="00EB75CD" w:rsidP="00B154AB">
      <w:pPr>
        <w:pStyle w:val="ListParagraph"/>
        <w:spacing w:after="120" w:line="288" w:lineRule="auto"/>
        <w:ind w:left="709"/>
        <w:contextualSpacing w:val="0"/>
        <w:rPr>
          <w:rFonts w:ascii="Verdana" w:hAnsi="Verdana"/>
          <w:color w:val="000000" w:themeColor="text1"/>
        </w:rPr>
      </w:pPr>
      <w:r w:rsidRPr="00B154AB">
        <w:rPr>
          <w:rFonts w:ascii="Verdana" w:hAnsi="Verdana"/>
          <w:color w:val="000000" w:themeColor="text1"/>
        </w:rPr>
        <w:t xml:space="preserve">Remittance of motion HE19 was </w:t>
      </w:r>
      <w:r w:rsidRPr="00B154AB">
        <w:rPr>
          <w:rFonts w:ascii="Verdana" w:hAnsi="Verdana"/>
          <w:b/>
          <w:bCs/>
          <w:color w:val="000000" w:themeColor="text1"/>
        </w:rPr>
        <w:t>LOST</w:t>
      </w:r>
      <w:r w:rsidRPr="00B154AB">
        <w:rPr>
          <w:rFonts w:ascii="Verdana" w:hAnsi="Verdana"/>
          <w:color w:val="000000" w:themeColor="text1"/>
        </w:rPr>
        <w:t>.</w:t>
      </w:r>
    </w:p>
    <w:p w14:paraId="4B12316E" w14:textId="0417D611" w:rsidR="00D008DD" w:rsidRPr="00B154AB" w:rsidRDefault="00D008DD" w:rsidP="00B154AB">
      <w:pPr>
        <w:spacing w:after="120"/>
        <w:ind w:left="709"/>
        <w:rPr>
          <w:color w:val="000000" w:themeColor="text1"/>
        </w:rPr>
      </w:pPr>
      <w:r w:rsidRPr="00B154AB">
        <w:rPr>
          <w:color w:val="000000" w:themeColor="text1"/>
        </w:rPr>
        <w:t xml:space="preserve">Motion HE19 was </w:t>
      </w:r>
      <w:r w:rsidRPr="00B154AB">
        <w:rPr>
          <w:b/>
          <w:bCs/>
          <w:color w:val="000000" w:themeColor="text1"/>
        </w:rPr>
        <w:t>CARRIED</w:t>
      </w:r>
      <w:r w:rsidRPr="00B154AB">
        <w:rPr>
          <w:color w:val="000000" w:themeColor="text1"/>
        </w:rPr>
        <w:t>:</w:t>
      </w:r>
    </w:p>
    <w:p w14:paraId="4D525A0A" w14:textId="0A912CB2" w:rsidR="0078652F" w:rsidRPr="00B154AB" w:rsidRDefault="0078652F" w:rsidP="00B154AB">
      <w:pPr>
        <w:spacing w:after="120"/>
        <w:ind w:left="709"/>
        <w:rPr>
          <w:b/>
          <w:bCs/>
          <w:color w:val="000000" w:themeColor="text1"/>
        </w:rPr>
      </w:pPr>
      <w:r w:rsidRPr="00B154AB">
        <w:rPr>
          <w:b/>
          <w:bCs/>
          <w:color w:val="000000" w:themeColor="text1"/>
        </w:rPr>
        <w:t xml:space="preserve">HESC resolves to ballot members for industrial action in a long ballot commencing as soon as possible and ending in September 2023 over the outstanding USS and JNCHES disputes, in order to be able to take strike action from the start of the autumn term.  </w:t>
      </w:r>
    </w:p>
    <w:p w14:paraId="4C87E944" w14:textId="50D9441B" w:rsidR="00286035" w:rsidRPr="00B154AB" w:rsidRDefault="00286035" w:rsidP="004E0D86">
      <w:pPr>
        <w:pStyle w:val="ListParagraph"/>
        <w:numPr>
          <w:ilvl w:val="1"/>
          <w:numId w:val="7"/>
        </w:numPr>
        <w:spacing w:after="120" w:line="288" w:lineRule="auto"/>
        <w:ind w:left="709" w:hanging="709"/>
        <w:rPr>
          <w:rFonts w:ascii="Verdana" w:hAnsi="Verdana"/>
          <w:color w:val="000000" w:themeColor="text1"/>
        </w:rPr>
      </w:pPr>
      <w:r w:rsidRPr="00B154AB">
        <w:rPr>
          <w:rFonts w:ascii="Verdana" w:hAnsi="Verdana"/>
          <w:color w:val="000000" w:themeColor="text1"/>
        </w:rPr>
        <w:t xml:space="preserve">Motion HE42, </w:t>
      </w:r>
      <w:r w:rsidRPr="00B154AB">
        <w:rPr>
          <w:rFonts w:ascii="Verdana" w:hAnsi="Verdana"/>
          <w:i/>
          <w:iCs/>
          <w:color w:val="000000" w:themeColor="text1"/>
        </w:rPr>
        <w:t>Demilitari</w:t>
      </w:r>
      <w:r w:rsidR="00C27BFC">
        <w:rPr>
          <w:rFonts w:ascii="Verdana" w:hAnsi="Verdana"/>
          <w:i/>
          <w:iCs/>
          <w:color w:val="000000" w:themeColor="text1"/>
        </w:rPr>
        <w:t>s</w:t>
      </w:r>
      <w:r w:rsidRPr="00B154AB">
        <w:rPr>
          <w:rFonts w:ascii="Verdana" w:hAnsi="Verdana"/>
          <w:i/>
          <w:iCs/>
          <w:color w:val="000000" w:themeColor="text1"/>
        </w:rPr>
        <w:t xml:space="preserve">e and </w:t>
      </w:r>
      <w:proofErr w:type="spellStart"/>
      <w:r w:rsidRPr="00B154AB">
        <w:rPr>
          <w:rFonts w:ascii="Verdana" w:hAnsi="Verdana"/>
          <w:i/>
          <w:iCs/>
          <w:color w:val="000000" w:themeColor="text1"/>
        </w:rPr>
        <w:t>democratiz</w:t>
      </w:r>
      <w:r w:rsidR="000D5BAF">
        <w:rPr>
          <w:rFonts w:ascii="Verdana" w:hAnsi="Verdana"/>
          <w:i/>
          <w:iCs/>
          <w:color w:val="000000" w:themeColor="text1"/>
        </w:rPr>
        <w:t>s</w:t>
      </w:r>
      <w:proofErr w:type="spellEnd"/>
      <w:r w:rsidRPr="00B154AB">
        <w:rPr>
          <w:rFonts w:ascii="Verdana" w:hAnsi="Verdana"/>
          <w:i/>
          <w:iCs/>
          <w:color w:val="000000" w:themeColor="text1"/>
        </w:rPr>
        <w:t xml:space="preserve"> USS and HE sector</w:t>
      </w:r>
      <w:r w:rsidRPr="00B154AB">
        <w:rPr>
          <w:rFonts w:ascii="Verdana" w:hAnsi="Verdana"/>
          <w:color w:val="000000" w:themeColor="text1"/>
        </w:rPr>
        <w:t>, was moved by Alexandra Vukovich (King’s College London) and seconded formally.</w:t>
      </w:r>
    </w:p>
    <w:p w14:paraId="00072827" w14:textId="35CD6FB0" w:rsidR="00286035" w:rsidRPr="00B154AB" w:rsidRDefault="00286035" w:rsidP="00B154AB">
      <w:pPr>
        <w:spacing w:after="120"/>
        <w:ind w:left="709"/>
        <w:rPr>
          <w:color w:val="000000" w:themeColor="text1"/>
        </w:rPr>
      </w:pPr>
      <w:r w:rsidRPr="00B154AB">
        <w:rPr>
          <w:color w:val="000000" w:themeColor="text1"/>
        </w:rPr>
        <w:t xml:space="preserve">Motion HE42 was </w:t>
      </w:r>
      <w:r w:rsidRPr="00B154AB">
        <w:rPr>
          <w:b/>
          <w:bCs/>
          <w:color w:val="000000" w:themeColor="text1"/>
        </w:rPr>
        <w:t>CARRIED</w:t>
      </w:r>
      <w:r w:rsidRPr="00B154AB">
        <w:rPr>
          <w:color w:val="000000" w:themeColor="text1"/>
        </w:rPr>
        <w:t>:</w:t>
      </w:r>
    </w:p>
    <w:p w14:paraId="150CA428" w14:textId="77777777" w:rsidR="00286035" w:rsidRPr="00B154AB" w:rsidRDefault="00286035" w:rsidP="00B154AB">
      <w:pPr>
        <w:spacing w:after="120"/>
        <w:ind w:left="709"/>
        <w:rPr>
          <w:b/>
          <w:bCs/>
          <w:color w:val="000000" w:themeColor="text1"/>
        </w:rPr>
      </w:pPr>
      <w:r w:rsidRPr="00B154AB">
        <w:rPr>
          <w:b/>
          <w:bCs/>
          <w:color w:val="000000" w:themeColor="text1"/>
        </w:rPr>
        <w:t>HEC notes that:</w:t>
      </w:r>
    </w:p>
    <w:p w14:paraId="21024CD4" w14:textId="77777777" w:rsidR="00286035" w:rsidRPr="00B154AB" w:rsidRDefault="00286035" w:rsidP="004E0D86">
      <w:pPr>
        <w:widowControl/>
        <w:numPr>
          <w:ilvl w:val="0"/>
          <w:numId w:val="47"/>
        </w:numPr>
        <w:spacing w:after="120"/>
        <w:ind w:left="1134" w:hanging="425"/>
        <w:rPr>
          <w:b/>
          <w:bCs/>
          <w:color w:val="000000" w:themeColor="text1"/>
        </w:rPr>
      </w:pPr>
      <w:r w:rsidRPr="00B154AB">
        <w:rPr>
          <w:b/>
          <w:bCs/>
          <w:color w:val="000000" w:themeColor="text1"/>
        </w:rPr>
        <w:t>USS and HE institutions have investments in companies profiting from imperialist wars, occupation, borders and environmental destruction</w:t>
      </w:r>
    </w:p>
    <w:p w14:paraId="704A20A1" w14:textId="77777777" w:rsidR="00286035" w:rsidRPr="00B154AB" w:rsidRDefault="00286035" w:rsidP="004E0D86">
      <w:pPr>
        <w:widowControl/>
        <w:numPr>
          <w:ilvl w:val="0"/>
          <w:numId w:val="47"/>
        </w:numPr>
        <w:spacing w:after="120"/>
        <w:ind w:left="1134" w:hanging="425"/>
        <w:rPr>
          <w:b/>
          <w:bCs/>
          <w:color w:val="000000" w:themeColor="text1"/>
        </w:rPr>
      </w:pPr>
      <w:r w:rsidRPr="00B154AB">
        <w:rPr>
          <w:b/>
          <w:bCs/>
          <w:color w:val="000000" w:themeColor="text1"/>
        </w:rPr>
        <w:t>USS reform enhanced pensions’ dependence on profitable investment</w:t>
      </w:r>
    </w:p>
    <w:p w14:paraId="66D2A27E" w14:textId="77777777" w:rsidR="00286035" w:rsidRPr="00B154AB" w:rsidRDefault="00286035" w:rsidP="004E0D86">
      <w:pPr>
        <w:widowControl/>
        <w:numPr>
          <w:ilvl w:val="0"/>
          <w:numId w:val="47"/>
        </w:numPr>
        <w:spacing w:after="120"/>
        <w:ind w:left="1134" w:hanging="425"/>
        <w:rPr>
          <w:b/>
          <w:bCs/>
          <w:color w:val="000000" w:themeColor="text1"/>
        </w:rPr>
      </w:pPr>
      <w:r w:rsidRPr="00B154AB">
        <w:rPr>
          <w:b/>
          <w:bCs/>
          <w:color w:val="000000" w:themeColor="text1"/>
        </w:rPr>
        <w:t xml:space="preserve">Following Russia’s imperialist invasion of Ukraine, USS has written off £450 million of its equity investments in </w:t>
      </w:r>
      <w:proofErr w:type="gramStart"/>
      <w:r w:rsidRPr="00B154AB">
        <w:rPr>
          <w:b/>
          <w:bCs/>
          <w:color w:val="000000" w:themeColor="text1"/>
        </w:rPr>
        <w:t>Russia;</w:t>
      </w:r>
      <w:proofErr w:type="gramEnd"/>
    </w:p>
    <w:p w14:paraId="39B0AC17" w14:textId="77777777" w:rsidR="00286035" w:rsidRPr="00B154AB" w:rsidRDefault="00286035" w:rsidP="004E0D86">
      <w:pPr>
        <w:widowControl/>
        <w:numPr>
          <w:ilvl w:val="0"/>
          <w:numId w:val="47"/>
        </w:numPr>
        <w:spacing w:after="120"/>
        <w:ind w:left="1134" w:hanging="425"/>
        <w:rPr>
          <w:b/>
          <w:bCs/>
          <w:color w:val="000000" w:themeColor="text1"/>
        </w:rPr>
      </w:pPr>
      <w:r w:rsidRPr="00B154AB">
        <w:rPr>
          <w:b/>
          <w:bCs/>
          <w:color w:val="000000" w:themeColor="text1"/>
        </w:rPr>
        <w:t xml:space="preserve">Some universities suspended relationships with Russian </w:t>
      </w:r>
      <w:proofErr w:type="gramStart"/>
      <w:r w:rsidRPr="00B154AB">
        <w:rPr>
          <w:b/>
          <w:bCs/>
          <w:color w:val="000000" w:themeColor="text1"/>
        </w:rPr>
        <w:t>universities;</w:t>
      </w:r>
      <w:proofErr w:type="gramEnd"/>
    </w:p>
    <w:p w14:paraId="49C6D2E9" w14:textId="77777777" w:rsidR="00286035" w:rsidRPr="00B154AB" w:rsidRDefault="00286035" w:rsidP="00B154AB">
      <w:pPr>
        <w:spacing w:after="120"/>
        <w:ind w:left="1134" w:hanging="425"/>
        <w:rPr>
          <w:b/>
          <w:bCs/>
          <w:color w:val="000000" w:themeColor="text1"/>
        </w:rPr>
      </w:pPr>
      <w:r w:rsidRPr="00B154AB">
        <w:rPr>
          <w:b/>
          <w:bCs/>
          <w:color w:val="000000" w:themeColor="text1"/>
        </w:rPr>
        <w:t>HEC believes that:</w:t>
      </w:r>
    </w:p>
    <w:p w14:paraId="6B960557" w14:textId="77777777" w:rsidR="00286035" w:rsidRPr="00B154AB" w:rsidRDefault="00286035" w:rsidP="004E0D86">
      <w:pPr>
        <w:widowControl/>
        <w:numPr>
          <w:ilvl w:val="0"/>
          <w:numId w:val="48"/>
        </w:numPr>
        <w:spacing w:after="120"/>
        <w:ind w:left="1134" w:hanging="425"/>
        <w:rPr>
          <w:b/>
          <w:bCs/>
          <w:color w:val="000000" w:themeColor="text1"/>
        </w:rPr>
      </w:pPr>
      <w:r w:rsidRPr="00B154AB">
        <w:rPr>
          <w:b/>
          <w:bCs/>
          <w:color w:val="000000" w:themeColor="text1"/>
        </w:rPr>
        <w:t xml:space="preserve">The lack of a coherent divestment policy contributes to escalating the conflict in, and beyond, </w:t>
      </w:r>
      <w:proofErr w:type="gramStart"/>
      <w:r w:rsidRPr="00B154AB">
        <w:rPr>
          <w:b/>
          <w:bCs/>
          <w:color w:val="000000" w:themeColor="text1"/>
        </w:rPr>
        <w:t>Ukraine;</w:t>
      </w:r>
      <w:proofErr w:type="gramEnd"/>
    </w:p>
    <w:p w14:paraId="7557CC7E" w14:textId="77777777" w:rsidR="00286035" w:rsidRPr="00B154AB" w:rsidRDefault="00286035" w:rsidP="004E0D86">
      <w:pPr>
        <w:widowControl/>
        <w:numPr>
          <w:ilvl w:val="0"/>
          <w:numId w:val="48"/>
        </w:numPr>
        <w:spacing w:after="120"/>
        <w:ind w:left="1134" w:hanging="425"/>
        <w:rPr>
          <w:b/>
          <w:bCs/>
          <w:color w:val="000000" w:themeColor="text1"/>
        </w:rPr>
      </w:pPr>
      <w:r w:rsidRPr="00B154AB">
        <w:rPr>
          <w:b/>
          <w:bCs/>
          <w:color w:val="000000" w:themeColor="text1"/>
        </w:rPr>
        <w:t>Targeting Russian universities fails to support anti-war efforts within and beyond Russia.</w:t>
      </w:r>
    </w:p>
    <w:p w14:paraId="444D0193" w14:textId="77777777" w:rsidR="00286035" w:rsidRPr="00B154AB" w:rsidRDefault="00286035" w:rsidP="00B154AB">
      <w:pPr>
        <w:spacing w:after="120"/>
        <w:ind w:left="1134" w:hanging="425"/>
        <w:rPr>
          <w:b/>
          <w:bCs/>
          <w:color w:val="000000" w:themeColor="text1"/>
        </w:rPr>
      </w:pPr>
      <w:r w:rsidRPr="00B154AB">
        <w:rPr>
          <w:b/>
          <w:bCs/>
          <w:color w:val="000000" w:themeColor="text1"/>
        </w:rPr>
        <w:lastRenderedPageBreak/>
        <w:t>HEC resolves:</w:t>
      </w:r>
    </w:p>
    <w:p w14:paraId="59422B5C" w14:textId="129DC99F" w:rsidR="00286035" w:rsidRPr="00B154AB" w:rsidRDefault="00286035" w:rsidP="004E0D86">
      <w:pPr>
        <w:widowControl/>
        <w:numPr>
          <w:ilvl w:val="0"/>
          <w:numId w:val="49"/>
        </w:numPr>
        <w:spacing w:after="120"/>
        <w:ind w:left="1134" w:hanging="283"/>
        <w:rPr>
          <w:b/>
          <w:bCs/>
          <w:color w:val="000000" w:themeColor="text1"/>
        </w:rPr>
      </w:pPr>
      <w:r w:rsidRPr="00B154AB">
        <w:rPr>
          <w:b/>
          <w:bCs/>
          <w:color w:val="000000" w:themeColor="text1"/>
        </w:rPr>
        <w:t>To campaign for democrati</w:t>
      </w:r>
      <w:r w:rsidR="000D5BAF">
        <w:rPr>
          <w:b/>
          <w:bCs/>
          <w:color w:val="000000" w:themeColor="text1"/>
        </w:rPr>
        <w:t>s</w:t>
      </w:r>
      <w:r w:rsidRPr="00B154AB">
        <w:rPr>
          <w:b/>
          <w:bCs/>
          <w:color w:val="000000" w:themeColor="text1"/>
        </w:rPr>
        <w:t xml:space="preserve">ing USS and HE </w:t>
      </w:r>
      <w:proofErr w:type="gramStart"/>
      <w:r w:rsidRPr="00B154AB">
        <w:rPr>
          <w:b/>
          <w:bCs/>
          <w:color w:val="000000" w:themeColor="text1"/>
        </w:rPr>
        <w:t>institutions;</w:t>
      </w:r>
      <w:proofErr w:type="gramEnd"/>
    </w:p>
    <w:p w14:paraId="5A8642C9" w14:textId="77777777" w:rsidR="00286035" w:rsidRPr="00B154AB" w:rsidRDefault="00286035" w:rsidP="004E0D86">
      <w:pPr>
        <w:widowControl/>
        <w:numPr>
          <w:ilvl w:val="0"/>
          <w:numId w:val="49"/>
        </w:numPr>
        <w:spacing w:after="120"/>
        <w:ind w:left="1134" w:hanging="283"/>
        <w:rPr>
          <w:b/>
          <w:bCs/>
          <w:color w:val="000000" w:themeColor="text1"/>
        </w:rPr>
      </w:pPr>
      <w:r w:rsidRPr="00B154AB">
        <w:rPr>
          <w:b/>
          <w:bCs/>
          <w:color w:val="000000" w:themeColor="text1"/>
        </w:rPr>
        <w:t xml:space="preserve">To push USS and HE institutions immediately to divest from arms companies and companies profiting from imperialist wars, occupation, borders and environmental </w:t>
      </w:r>
      <w:proofErr w:type="gramStart"/>
      <w:r w:rsidRPr="00B154AB">
        <w:rPr>
          <w:b/>
          <w:bCs/>
          <w:color w:val="000000" w:themeColor="text1"/>
        </w:rPr>
        <w:t>destruction;</w:t>
      </w:r>
      <w:proofErr w:type="gramEnd"/>
    </w:p>
    <w:p w14:paraId="6BBCF51B" w14:textId="77777777" w:rsidR="00286035" w:rsidRPr="00B154AB" w:rsidRDefault="00286035" w:rsidP="004E0D86">
      <w:pPr>
        <w:widowControl/>
        <w:numPr>
          <w:ilvl w:val="0"/>
          <w:numId w:val="49"/>
        </w:numPr>
        <w:spacing w:after="120"/>
        <w:ind w:left="1134" w:hanging="283"/>
        <w:rPr>
          <w:b/>
          <w:bCs/>
          <w:color w:val="000000" w:themeColor="text1"/>
        </w:rPr>
      </w:pPr>
      <w:r w:rsidRPr="00B154AB">
        <w:rPr>
          <w:b/>
          <w:bCs/>
          <w:color w:val="000000" w:themeColor="text1"/>
        </w:rPr>
        <w:t>To demand a coherent ethical investment and voting framework for USS and the HE sector.</w:t>
      </w:r>
    </w:p>
    <w:p w14:paraId="14D8642E" w14:textId="4C4BDBE8" w:rsidR="00286035" w:rsidRPr="00B154AB" w:rsidRDefault="00492DE9" w:rsidP="004E0D86">
      <w:pPr>
        <w:pStyle w:val="ListParagraph"/>
        <w:numPr>
          <w:ilvl w:val="1"/>
          <w:numId w:val="7"/>
        </w:numPr>
        <w:spacing w:after="120" w:line="288" w:lineRule="auto"/>
        <w:ind w:left="709" w:hanging="709"/>
        <w:rPr>
          <w:rFonts w:ascii="Verdana" w:hAnsi="Verdana" w:cs="Tahoma"/>
          <w:color w:val="000000" w:themeColor="text1"/>
          <w:bdr w:val="none" w:sz="0" w:space="0" w:color="auto" w:frame="1"/>
        </w:rPr>
      </w:pPr>
      <w:r w:rsidRPr="00B154AB">
        <w:rPr>
          <w:rFonts w:ascii="Verdana" w:hAnsi="Verdana" w:cs="Tahoma"/>
          <w:color w:val="000000" w:themeColor="text1"/>
          <w:bdr w:val="none" w:sz="0" w:space="0" w:color="auto" w:frame="1"/>
        </w:rPr>
        <w:t>The president elect read out the following statement from CBC’s second report:</w:t>
      </w:r>
    </w:p>
    <w:p w14:paraId="5088BF23" w14:textId="15401F43" w:rsidR="005C3634" w:rsidRPr="00B154AB" w:rsidRDefault="005C3634" w:rsidP="00B154AB">
      <w:pPr>
        <w:spacing w:after="120"/>
        <w:ind w:left="709"/>
        <w:rPr>
          <w:b/>
          <w:bCs/>
          <w:i/>
          <w:iCs/>
          <w:color w:val="000000" w:themeColor="text1"/>
        </w:rPr>
      </w:pPr>
      <w:r w:rsidRPr="00B154AB">
        <w:rPr>
          <w:rFonts w:cs="Tahoma"/>
          <w:i/>
          <w:iCs/>
          <w:color w:val="000000" w:themeColor="text1"/>
          <w:bdr w:val="none" w:sz="0" w:space="0" w:color="auto" w:frame="1"/>
        </w:rPr>
        <w:t>As previously reported to branches, the UK officers have decided unanimously, following legal advice, that it is not possible to proceed with support for the case referred to in motion HE18 below, a decision endorsed by a majority of the union’s trustees. The motion poses too great a financial risk to the union. In light of the previous similar motion passed by HESC, CBC decided that this motion should be placed into the agenda, however, as also noted by CBC, if passed, motion HE18 will not be implemented.</w:t>
      </w:r>
    </w:p>
    <w:p w14:paraId="1A763374" w14:textId="0D85B2CE" w:rsidR="00492DE9" w:rsidRPr="00B154AB" w:rsidRDefault="00492DE9" w:rsidP="00B154AB">
      <w:pPr>
        <w:spacing w:after="120"/>
        <w:ind w:left="709"/>
        <w:rPr>
          <w:lang w:val="en-US"/>
        </w:rPr>
      </w:pPr>
      <w:r w:rsidRPr="00B154AB">
        <w:rPr>
          <w:lang w:val="en-US"/>
        </w:rPr>
        <w:t xml:space="preserve">Motion HE18, </w:t>
      </w:r>
      <w:r w:rsidRPr="00B154AB">
        <w:rPr>
          <w:i/>
          <w:iCs/>
          <w:color w:val="000000" w:themeColor="text1"/>
        </w:rPr>
        <w:t>Support USS Legal Action</w:t>
      </w:r>
      <w:r w:rsidRPr="00B154AB">
        <w:rPr>
          <w:lang w:val="en-US"/>
        </w:rPr>
        <w:t>,</w:t>
      </w:r>
      <w:r w:rsidR="006538D3" w:rsidRPr="00B154AB">
        <w:rPr>
          <w:lang w:val="en-US"/>
        </w:rPr>
        <w:t xml:space="preserve"> </w:t>
      </w:r>
      <w:r w:rsidRPr="00B154AB">
        <w:rPr>
          <w:lang w:val="en-US"/>
        </w:rPr>
        <w:t>was moved by Julie Hearn (</w:t>
      </w:r>
      <w:r w:rsidR="00B154AB">
        <w:rPr>
          <w:lang w:val="en-US"/>
        </w:rPr>
        <w:t>H</w:t>
      </w:r>
      <w:r w:rsidRPr="00B154AB">
        <w:rPr>
          <w:lang w:val="en-US"/>
        </w:rPr>
        <w:t>EC) on behalf of Lancaster University and seconded by Marion Hersh (</w:t>
      </w:r>
      <w:r w:rsidR="006E3126" w:rsidRPr="00B154AB">
        <w:rPr>
          <w:lang w:val="en-US"/>
        </w:rPr>
        <w:t>H</w:t>
      </w:r>
      <w:r w:rsidRPr="00B154AB">
        <w:rPr>
          <w:lang w:val="en-US"/>
        </w:rPr>
        <w:t>EC). Sam Marsh (University of Sheffield)</w:t>
      </w:r>
      <w:r w:rsidR="008D5945" w:rsidRPr="00B154AB">
        <w:rPr>
          <w:lang w:val="en-US"/>
        </w:rPr>
        <w:t xml:space="preserve"> raised a point of information. </w:t>
      </w:r>
      <w:r w:rsidR="00461CCA" w:rsidRPr="00B154AB">
        <w:rPr>
          <w:lang w:val="en-US"/>
        </w:rPr>
        <w:t xml:space="preserve">The president </w:t>
      </w:r>
      <w:r w:rsidR="00BA3FAC" w:rsidRPr="00BA3FAC">
        <w:rPr>
          <w:i/>
          <w:iCs/>
          <w:lang w:val="en-US"/>
        </w:rPr>
        <w:t>elect</w:t>
      </w:r>
      <w:r w:rsidR="00461CCA" w:rsidRPr="00B154AB">
        <w:rPr>
          <w:lang w:val="en-US"/>
        </w:rPr>
        <w:t xml:space="preserve"> responded, reminding delegates of the statement from CBC’s second report</w:t>
      </w:r>
      <w:r w:rsidR="006E3126" w:rsidRPr="00B154AB">
        <w:rPr>
          <w:lang w:val="en-US"/>
        </w:rPr>
        <w:t>.</w:t>
      </w:r>
    </w:p>
    <w:p w14:paraId="0AE8A7B3" w14:textId="22F55680" w:rsidR="00492DE9" w:rsidRPr="00B154AB" w:rsidRDefault="00492DE9" w:rsidP="00B154AB">
      <w:pPr>
        <w:spacing w:after="120"/>
        <w:ind w:firstLine="709"/>
        <w:rPr>
          <w:b/>
          <w:bCs/>
          <w:color w:val="000000" w:themeColor="text1"/>
        </w:rPr>
      </w:pPr>
      <w:r w:rsidRPr="00B154AB">
        <w:rPr>
          <w:color w:val="000000" w:themeColor="text1"/>
        </w:rPr>
        <w:t>Motion HE18 was</w:t>
      </w:r>
      <w:r w:rsidRPr="00B154AB">
        <w:rPr>
          <w:b/>
          <w:bCs/>
          <w:color w:val="000000" w:themeColor="text1"/>
        </w:rPr>
        <w:t xml:space="preserve"> CARRIED: </w:t>
      </w:r>
    </w:p>
    <w:p w14:paraId="50B4531F"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notes that:</w:t>
      </w:r>
    </w:p>
    <w:p w14:paraId="30E5A68D" w14:textId="77777777" w:rsidR="005C3634" w:rsidRPr="00B154AB" w:rsidRDefault="005C3634" w:rsidP="004E0D86">
      <w:pPr>
        <w:widowControl/>
        <w:numPr>
          <w:ilvl w:val="0"/>
          <w:numId w:val="41"/>
        </w:numPr>
        <w:spacing w:after="120"/>
        <w:ind w:left="1134" w:hanging="425"/>
        <w:rPr>
          <w:b/>
          <w:bCs/>
          <w:color w:val="000000" w:themeColor="text1"/>
        </w:rPr>
      </w:pPr>
      <w:r w:rsidRPr="00B154AB">
        <w:rPr>
          <w:b/>
          <w:bCs/>
          <w:color w:val="000000" w:themeColor="text1"/>
        </w:rPr>
        <w:t>The legal case against USS has a date set for the Court of Appeal hearing from 13th June.</w:t>
      </w:r>
    </w:p>
    <w:p w14:paraId="75334457" w14:textId="77777777" w:rsidR="005C3634" w:rsidRPr="00B154AB" w:rsidRDefault="005C3634" w:rsidP="004E0D86">
      <w:pPr>
        <w:widowControl/>
        <w:numPr>
          <w:ilvl w:val="0"/>
          <w:numId w:val="41"/>
        </w:numPr>
        <w:spacing w:after="120"/>
        <w:ind w:left="1134" w:hanging="425"/>
        <w:rPr>
          <w:b/>
          <w:bCs/>
          <w:color w:val="000000" w:themeColor="text1"/>
        </w:rPr>
      </w:pPr>
      <w:r w:rsidRPr="00B154AB">
        <w:rPr>
          <w:b/>
          <w:bCs/>
          <w:color w:val="000000" w:themeColor="text1"/>
        </w:rPr>
        <w:t>The USS legal fund has raised £170,000, but still needs to raise the remaining £180,000 for the hearing.</w:t>
      </w:r>
    </w:p>
    <w:p w14:paraId="4AD1A4A2" w14:textId="77777777" w:rsidR="005C3634" w:rsidRPr="00B154AB" w:rsidRDefault="005C3634" w:rsidP="004E0D86">
      <w:pPr>
        <w:widowControl/>
        <w:numPr>
          <w:ilvl w:val="0"/>
          <w:numId w:val="41"/>
        </w:numPr>
        <w:spacing w:after="120"/>
        <w:ind w:left="1134" w:hanging="425"/>
        <w:rPr>
          <w:b/>
          <w:bCs/>
          <w:color w:val="000000" w:themeColor="text1"/>
        </w:rPr>
      </w:pPr>
      <w:r w:rsidRPr="00B154AB">
        <w:rPr>
          <w:b/>
          <w:bCs/>
          <w:color w:val="000000" w:themeColor="text1"/>
        </w:rPr>
        <w:t>There is wide support among UCU members for the USS legal action.</w:t>
      </w:r>
    </w:p>
    <w:p w14:paraId="67A5AB66"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believes that the decision by UCU national officers and the GS not to implement the HESC 2022 motion L5 is:</w:t>
      </w:r>
    </w:p>
    <w:p w14:paraId="59AD4C02" w14:textId="77777777" w:rsidR="005C3634" w:rsidRPr="00B154AB" w:rsidRDefault="005C3634" w:rsidP="004E0D86">
      <w:pPr>
        <w:widowControl/>
        <w:numPr>
          <w:ilvl w:val="0"/>
          <w:numId w:val="42"/>
        </w:numPr>
        <w:spacing w:after="120"/>
        <w:ind w:left="1134" w:hanging="425"/>
        <w:rPr>
          <w:b/>
          <w:bCs/>
          <w:color w:val="000000" w:themeColor="text1"/>
        </w:rPr>
      </w:pPr>
      <w:r w:rsidRPr="00B154AB">
        <w:rPr>
          <w:b/>
          <w:bCs/>
          <w:color w:val="000000" w:themeColor="text1"/>
        </w:rPr>
        <w:t>In breach of UCU's rules.</w:t>
      </w:r>
    </w:p>
    <w:p w14:paraId="6849CE67" w14:textId="77777777" w:rsidR="005C3634" w:rsidRPr="00B154AB" w:rsidRDefault="005C3634" w:rsidP="004E0D86">
      <w:pPr>
        <w:widowControl/>
        <w:numPr>
          <w:ilvl w:val="0"/>
          <w:numId w:val="42"/>
        </w:numPr>
        <w:spacing w:after="120"/>
        <w:ind w:left="1134" w:hanging="425"/>
        <w:rPr>
          <w:b/>
          <w:bCs/>
          <w:color w:val="000000" w:themeColor="text1"/>
        </w:rPr>
      </w:pPr>
      <w:r w:rsidRPr="00B154AB">
        <w:rPr>
          <w:b/>
          <w:bCs/>
          <w:color w:val="000000" w:themeColor="text1"/>
        </w:rPr>
        <w:t>Risks a complaint to the certification officer under section 108A sub-section 2(d) of TULRCA act 1992.</w:t>
      </w:r>
    </w:p>
    <w:p w14:paraId="728031E9" w14:textId="77777777" w:rsidR="005C3634" w:rsidRPr="00B154AB" w:rsidRDefault="005C3634" w:rsidP="00B154AB">
      <w:pPr>
        <w:spacing w:after="120"/>
        <w:ind w:left="1134" w:hanging="425"/>
        <w:rPr>
          <w:b/>
          <w:bCs/>
          <w:color w:val="000000" w:themeColor="text1"/>
        </w:rPr>
      </w:pPr>
      <w:r w:rsidRPr="00B154AB">
        <w:rPr>
          <w:b/>
          <w:bCs/>
          <w:color w:val="000000" w:themeColor="text1"/>
        </w:rPr>
        <w:t>Conference instructs the UCU national officers and the GS to:</w:t>
      </w:r>
    </w:p>
    <w:p w14:paraId="3B07B872" w14:textId="77777777" w:rsidR="005C3634" w:rsidRPr="00B154AB" w:rsidRDefault="005C3634" w:rsidP="004E0D86">
      <w:pPr>
        <w:widowControl/>
        <w:numPr>
          <w:ilvl w:val="0"/>
          <w:numId w:val="43"/>
        </w:numPr>
        <w:spacing w:after="120"/>
        <w:ind w:left="1134" w:hanging="425"/>
        <w:rPr>
          <w:b/>
          <w:bCs/>
          <w:color w:val="000000" w:themeColor="text1"/>
        </w:rPr>
      </w:pPr>
      <w:r w:rsidRPr="00B154AB">
        <w:rPr>
          <w:b/>
          <w:bCs/>
          <w:color w:val="000000" w:themeColor="text1"/>
        </w:rPr>
        <w:t>Immediately enact the lawful decision to implement the HESC and NEC 2022 motions on support for USS legal action.</w:t>
      </w:r>
    </w:p>
    <w:p w14:paraId="323BD08C" w14:textId="77777777" w:rsidR="005C3634" w:rsidRPr="00B154AB" w:rsidRDefault="005C3634" w:rsidP="004E0D86">
      <w:pPr>
        <w:widowControl/>
        <w:numPr>
          <w:ilvl w:val="0"/>
          <w:numId w:val="43"/>
        </w:numPr>
        <w:spacing w:after="120"/>
        <w:ind w:left="1134" w:hanging="425"/>
        <w:rPr>
          <w:b/>
          <w:bCs/>
          <w:color w:val="000000" w:themeColor="text1"/>
        </w:rPr>
      </w:pPr>
      <w:r w:rsidRPr="00B154AB">
        <w:rPr>
          <w:b/>
          <w:bCs/>
          <w:color w:val="000000" w:themeColor="text1"/>
        </w:rPr>
        <w:t>Allocate the necessary funds for the USS legal action.</w:t>
      </w:r>
    </w:p>
    <w:p w14:paraId="3BBC4A40" w14:textId="77777777" w:rsidR="005C3634" w:rsidRPr="00B154AB" w:rsidRDefault="005C3634" w:rsidP="004E0D86">
      <w:pPr>
        <w:widowControl/>
        <w:numPr>
          <w:ilvl w:val="0"/>
          <w:numId w:val="43"/>
        </w:numPr>
        <w:spacing w:after="120"/>
        <w:ind w:left="1134" w:hanging="425"/>
        <w:rPr>
          <w:b/>
          <w:bCs/>
          <w:color w:val="000000" w:themeColor="text1"/>
        </w:rPr>
      </w:pPr>
      <w:r w:rsidRPr="00B154AB">
        <w:rPr>
          <w:b/>
          <w:bCs/>
          <w:color w:val="000000" w:themeColor="text1"/>
        </w:rPr>
        <w:t>Publicise UCU’s support for USS legal action among its membership.</w:t>
      </w:r>
    </w:p>
    <w:p w14:paraId="55D139D8" w14:textId="77777777" w:rsidR="00A306E1" w:rsidRPr="00B154AB" w:rsidRDefault="00A306E1" w:rsidP="004E0D86">
      <w:pPr>
        <w:pStyle w:val="UCUbasictextNormal"/>
        <w:widowControl w:val="0"/>
        <w:numPr>
          <w:ilvl w:val="0"/>
          <w:numId w:val="7"/>
        </w:numPr>
        <w:spacing w:after="120"/>
        <w:ind w:left="709" w:hanging="709"/>
        <w:rPr>
          <w:b/>
          <w:bCs/>
        </w:rPr>
      </w:pPr>
      <w:r w:rsidRPr="00B154AB">
        <w:rPr>
          <w:b/>
          <w:bCs/>
        </w:rPr>
        <w:t>DEBATE OF MOTIONS TO BE TAKEN IN OPEN SESSION</w:t>
      </w:r>
    </w:p>
    <w:p w14:paraId="09BFCCA6" w14:textId="379B246D" w:rsidR="00A306E1" w:rsidRPr="00115454" w:rsidRDefault="00A306E1" w:rsidP="00115454">
      <w:pPr>
        <w:pStyle w:val="UCUbasictextNormal"/>
        <w:widowControl w:val="0"/>
        <w:numPr>
          <w:ilvl w:val="1"/>
          <w:numId w:val="7"/>
        </w:numPr>
        <w:spacing w:after="120"/>
        <w:ind w:left="709" w:hanging="709"/>
        <w:rPr>
          <w:b/>
        </w:rPr>
      </w:pPr>
      <w:r w:rsidRPr="00B154AB">
        <w:rPr>
          <w:lang w:val="en-US"/>
        </w:rPr>
        <w:t xml:space="preserve">Caleb Day (Durham University) proposed </w:t>
      </w:r>
      <w:r w:rsidR="00B94662" w:rsidRPr="00B154AB">
        <w:rPr>
          <w:lang w:val="en-US"/>
        </w:rPr>
        <w:t>that motions</w:t>
      </w:r>
      <w:r w:rsidRPr="00B154AB">
        <w:rPr>
          <w:lang w:val="en-US"/>
        </w:rPr>
        <w:t xml:space="preserve"> HE23, HE24</w:t>
      </w:r>
      <w:r w:rsidR="00B94662" w:rsidRPr="00B154AB">
        <w:rPr>
          <w:lang w:val="en-US"/>
        </w:rPr>
        <w:t xml:space="preserve"> and </w:t>
      </w:r>
      <w:r w:rsidRPr="00B154AB">
        <w:rPr>
          <w:lang w:val="en-US"/>
        </w:rPr>
        <w:t xml:space="preserve">HE25 </w:t>
      </w:r>
      <w:r w:rsidR="00B94662" w:rsidRPr="00B154AB">
        <w:rPr>
          <w:lang w:val="en-US"/>
        </w:rPr>
        <w:t xml:space="preserve">be taken </w:t>
      </w:r>
      <w:r w:rsidR="006538D3" w:rsidRPr="00B154AB">
        <w:rPr>
          <w:lang w:val="en-US"/>
        </w:rPr>
        <w:t xml:space="preserve">as </w:t>
      </w:r>
      <w:r w:rsidR="00B94662" w:rsidRPr="00B154AB">
        <w:rPr>
          <w:lang w:val="en-US"/>
        </w:rPr>
        <w:t>next</w:t>
      </w:r>
      <w:r w:rsidR="006E3126" w:rsidRPr="00B154AB">
        <w:rPr>
          <w:lang w:val="en-US"/>
        </w:rPr>
        <w:t xml:space="preserve"> business</w:t>
      </w:r>
      <w:r w:rsidRPr="00B154AB">
        <w:rPr>
          <w:lang w:val="en-US"/>
        </w:rPr>
        <w:t xml:space="preserve">.  </w:t>
      </w:r>
    </w:p>
    <w:p w14:paraId="1E1ABFE4" w14:textId="478F723E" w:rsidR="00A306E1" w:rsidRPr="00B154AB" w:rsidRDefault="00A306E1" w:rsidP="00B154AB">
      <w:pPr>
        <w:spacing w:after="120"/>
        <w:ind w:left="709"/>
        <w:rPr>
          <w:lang w:val="en-US"/>
        </w:rPr>
      </w:pPr>
      <w:r w:rsidRPr="00B154AB">
        <w:rPr>
          <w:lang w:val="en-US"/>
        </w:rPr>
        <w:lastRenderedPageBreak/>
        <w:t>Alan Barker</w:t>
      </w:r>
      <w:r w:rsidR="00AF28EA" w:rsidRPr="00B154AB">
        <w:rPr>
          <w:lang w:val="en-US"/>
        </w:rPr>
        <w:t xml:space="preserve"> (University of Nottingham</w:t>
      </w:r>
      <w:r w:rsidR="00D027AC" w:rsidRPr="00B154AB">
        <w:rPr>
          <w:lang w:val="en-US"/>
        </w:rPr>
        <w:t>)</w:t>
      </w:r>
      <w:r w:rsidR="006E3126" w:rsidRPr="00B154AB">
        <w:rPr>
          <w:lang w:val="en-US"/>
        </w:rPr>
        <w:t>,</w:t>
      </w:r>
      <w:r w:rsidR="00D027AC" w:rsidRPr="00B154AB">
        <w:rPr>
          <w:lang w:val="en-US"/>
        </w:rPr>
        <w:t xml:space="preserve"> </w:t>
      </w:r>
      <w:r w:rsidR="00AF28EA" w:rsidRPr="00B154AB">
        <w:rPr>
          <w:lang w:val="en-US"/>
        </w:rPr>
        <w:t>chair</w:t>
      </w:r>
      <w:r w:rsidR="00D027AC" w:rsidRPr="00B154AB">
        <w:rPr>
          <w:lang w:val="en-US"/>
        </w:rPr>
        <w:t xml:space="preserve"> of the</w:t>
      </w:r>
      <w:r w:rsidR="00AF28EA" w:rsidRPr="00B154AB">
        <w:rPr>
          <w:lang w:val="en-US"/>
        </w:rPr>
        <w:t xml:space="preserve"> Congress business committee</w:t>
      </w:r>
      <w:r w:rsidR="006E3126" w:rsidRPr="00B154AB">
        <w:rPr>
          <w:lang w:val="en-US"/>
        </w:rPr>
        <w:t>,</w:t>
      </w:r>
      <w:r w:rsidR="00AF28EA" w:rsidRPr="00B154AB">
        <w:rPr>
          <w:lang w:val="en-US"/>
        </w:rPr>
        <w:t xml:space="preserve"> </w:t>
      </w:r>
      <w:r w:rsidRPr="00B154AB">
        <w:rPr>
          <w:lang w:val="en-US"/>
        </w:rPr>
        <w:t>raised a point of order.</w:t>
      </w:r>
    </w:p>
    <w:p w14:paraId="431DADED" w14:textId="6526AAA7" w:rsidR="00C87D13" w:rsidRPr="00B154AB" w:rsidRDefault="00C87D13" w:rsidP="00B154AB">
      <w:pPr>
        <w:spacing w:after="120"/>
        <w:ind w:left="709"/>
        <w:rPr>
          <w:lang w:val="en-US"/>
        </w:rPr>
      </w:pPr>
      <w:r w:rsidRPr="00B154AB">
        <w:rPr>
          <w:lang w:val="en-US"/>
        </w:rPr>
        <w:t xml:space="preserve">The proposal to take motions HE23, HE24 and HE25 </w:t>
      </w:r>
      <w:r w:rsidR="006E3126" w:rsidRPr="00B154AB">
        <w:rPr>
          <w:lang w:val="en-US"/>
        </w:rPr>
        <w:t xml:space="preserve">as </w:t>
      </w:r>
      <w:r w:rsidRPr="00B154AB">
        <w:rPr>
          <w:lang w:val="en-US"/>
        </w:rPr>
        <w:t>next</w:t>
      </w:r>
      <w:r w:rsidR="006E3126" w:rsidRPr="00B154AB">
        <w:rPr>
          <w:lang w:val="en-US"/>
        </w:rPr>
        <w:t xml:space="preserve"> business</w:t>
      </w:r>
      <w:r w:rsidRPr="00B154AB">
        <w:rPr>
          <w:lang w:val="en-US"/>
        </w:rPr>
        <w:t xml:space="preserve"> was </w:t>
      </w:r>
      <w:r w:rsidRPr="00B154AB">
        <w:rPr>
          <w:b/>
          <w:bCs/>
          <w:lang w:val="en-US"/>
        </w:rPr>
        <w:t>LOST</w:t>
      </w:r>
      <w:r w:rsidRPr="00B154AB">
        <w:rPr>
          <w:lang w:val="en-US"/>
        </w:rPr>
        <w:t>.</w:t>
      </w:r>
    </w:p>
    <w:p w14:paraId="7A84882B" w14:textId="775D4F52" w:rsidR="0009169B" w:rsidRPr="00B154AB" w:rsidRDefault="0009169B" w:rsidP="00B154AB">
      <w:pPr>
        <w:spacing w:after="120"/>
        <w:rPr>
          <w:b/>
          <w:bCs/>
          <w:i/>
          <w:iCs/>
          <w:lang w:val="en-US"/>
        </w:rPr>
      </w:pPr>
      <w:r w:rsidRPr="00B154AB">
        <w:rPr>
          <w:b/>
          <w:bCs/>
          <w:i/>
          <w:iCs/>
          <w:lang w:val="en-US"/>
        </w:rPr>
        <w:t>TPS</w:t>
      </w:r>
    </w:p>
    <w:p w14:paraId="03406187" w14:textId="64A9BF44" w:rsidR="00A306E1" w:rsidRPr="00B154AB" w:rsidRDefault="00A306E1" w:rsidP="004E0D86">
      <w:pPr>
        <w:pStyle w:val="ListParagraph"/>
        <w:numPr>
          <w:ilvl w:val="1"/>
          <w:numId w:val="7"/>
        </w:numPr>
        <w:spacing w:after="120" w:line="288" w:lineRule="auto"/>
        <w:ind w:left="709" w:hanging="709"/>
        <w:contextualSpacing w:val="0"/>
        <w:rPr>
          <w:rFonts w:ascii="Verdana" w:hAnsi="Verdana"/>
          <w:lang w:val="en-US"/>
        </w:rPr>
      </w:pPr>
      <w:r w:rsidRPr="00B154AB">
        <w:rPr>
          <w:rFonts w:ascii="Verdana" w:hAnsi="Verdana"/>
          <w:lang w:val="en-US"/>
        </w:rPr>
        <w:t>HE20</w:t>
      </w:r>
      <w:r w:rsidR="00C87D13" w:rsidRPr="00B154AB">
        <w:rPr>
          <w:rFonts w:ascii="Verdana" w:hAnsi="Verdana"/>
          <w:lang w:val="en-US"/>
        </w:rPr>
        <w:t xml:space="preserve">, </w:t>
      </w:r>
      <w:r w:rsidR="00C87D13" w:rsidRPr="00B154AB">
        <w:rPr>
          <w:rFonts w:ascii="Verdana" w:hAnsi="Verdana"/>
          <w:i/>
          <w:iCs/>
          <w:color w:val="000000" w:themeColor="text1"/>
        </w:rPr>
        <w:t>Defence of the post-92 contract –no to fragmentation of post-92 work force</w:t>
      </w:r>
      <w:r w:rsidR="00C87D13" w:rsidRPr="00B154AB">
        <w:rPr>
          <w:rFonts w:ascii="Verdana" w:hAnsi="Verdana"/>
          <w:lang w:val="en-US"/>
        </w:rPr>
        <w:t xml:space="preserve">, </w:t>
      </w:r>
      <w:r w:rsidRPr="00B154AB">
        <w:rPr>
          <w:rFonts w:ascii="Verdana" w:hAnsi="Verdana"/>
          <w:lang w:val="en-US"/>
        </w:rPr>
        <w:t>was moved by Maria Chondrogianni (</w:t>
      </w:r>
      <w:r w:rsidR="006E3126" w:rsidRPr="00B154AB">
        <w:rPr>
          <w:rFonts w:ascii="Verdana" w:hAnsi="Verdana"/>
          <w:lang w:val="en-US"/>
        </w:rPr>
        <w:t>H</w:t>
      </w:r>
      <w:r w:rsidRPr="00B154AB">
        <w:rPr>
          <w:rFonts w:ascii="Verdana" w:hAnsi="Verdana"/>
          <w:lang w:val="en-US"/>
        </w:rPr>
        <w:t>EC)</w:t>
      </w:r>
      <w:r w:rsidR="00C87D13" w:rsidRPr="00B154AB">
        <w:rPr>
          <w:rFonts w:ascii="Verdana" w:hAnsi="Verdana"/>
          <w:lang w:val="en-US"/>
        </w:rPr>
        <w:t xml:space="preserve"> on behalf of the University of Westminster and seconded by </w:t>
      </w:r>
      <w:r w:rsidRPr="00B154AB">
        <w:rPr>
          <w:rFonts w:ascii="Verdana" w:hAnsi="Verdana"/>
          <w:lang w:val="en-US"/>
        </w:rPr>
        <w:t>Christina Paine (London Met</w:t>
      </w:r>
      <w:r w:rsidR="00C87D13" w:rsidRPr="00B154AB">
        <w:rPr>
          <w:rFonts w:ascii="Verdana" w:hAnsi="Verdana"/>
          <w:lang w:val="en-US"/>
        </w:rPr>
        <w:t>ropolitan University</w:t>
      </w:r>
      <w:r w:rsidRPr="00B154AB">
        <w:rPr>
          <w:rFonts w:ascii="Verdana" w:hAnsi="Verdana"/>
          <w:lang w:val="en-US"/>
        </w:rPr>
        <w:t>)</w:t>
      </w:r>
      <w:r w:rsidR="00C87D13" w:rsidRPr="00B154AB">
        <w:rPr>
          <w:rFonts w:ascii="Verdana" w:hAnsi="Verdana"/>
          <w:lang w:val="en-US"/>
        </w:rPr>
        <w:t xml:space="preserve">. </w:t>
      </w:r>
      <w:r w:rsidRPr="00B154AB">
        <w:rPr>
          <w:rFonts w:ascii="Verdana" w:hAnsi="Verdana"/>
          <w:lang w:val="en-US"/>
        </w:rPr>
        <w:t>Douglas Chalmers (Glasgow Caledonian University) spoke in the debate.</w:t>
      </w:r>
    </w:p>
    <w:p w14:paraId="57EA2766" w14:textId="057821B3" w:rsidR="00A306E1" w:rsidRPr="00B154AB" w:rsidRDefault="00C87D13" w:rsidP="00B154AB">
      <w:pPr>
        <w:spacing w:after="120"/>
        <w:ind w:firstLine="709"/>
        <w:rPr>
          <w:lang w:val="en-US"/>
        </w:rPr>
      </w:pPr>
      <w:r w:rsidRPr="00B154AB">
        <w:rPr>
          <w:lang w:val="en-US"/>
        </w:rPr>
        <w:t>The president elect confirmed</w:t>
      </w:r>
      <w:r w:rsidR="00A306E1" w:rsidRPr="00B154AB">
        <w:rPr>
          <w:lang w:val="en-US"/>
        </w:rPr>
        <w:t xml:space="preserve"> that all members could vote on the motion. </w:t>
      </w:r>
    </w:p>
    <w:p w14:paraId="42BC8370" w14:textId="146A94E9" w:rsidR="006538D3" w:rsidRPr="009819B4" w:rsidRDefault="006538D3" w:rsidP="00B154AB">
      <w:pPr>
        <w:pStyle w:val="UCUbasictextNormal"/>
        <w:numPr>
          <w:ilvl w:val="0"/>
          <w:numId w:val="0"/>
        </w:numPr>
        <w:spacing w:after="120"/>
        <w:ind w:left="709"/>
      </w:pPr>
      <w:r w:rsidRPr="009819B4">
        <w:t xml:space="preserve">The </w:t>
      </w:r>
      <w:r w:rsidR="009819B4" w:rsidRPr="009819B4">
        <w:rPr>
          <w:bCs/>
        </w:rPr>
        <w:t>chair</w:t>
      </w:r>
      <w:r w:rsidRPr="009819B4">
        <w:t xml:space="preserve"> reminded delegates that UCU was an active union across the four home nations. Some of the motions for debate apply across the UK, others may not. </w:t>
      </w:r>
    </w:p>
    <w:p w14:paraId="1EEC4052" w14:textId="0401FFD6" w:rsidR="00A306E1" w:rsidRPr="00B154AB" w:rsidRDefault="00A306E1" w:rsidP="00B154AB">
      <w:pPr>
        <w:spacing w:after="120"/>
        <w:ind w:firstLine="709"/>
        <w:rPr>
          <w:lang w:val="en-US"/>
        </w:rPr>
      </w:pPr>
      <w:r w:rsidRPr="00B154AB">
        <w:rPr>
          <w:lang w:val="en-US"/>
        </w:rPr>
        <w:t xml:space="preserve">HE20 was </w:t>
      </w:r>
      <w:r w:rsidR="00C87D13" w:rsidRPr="00B154AB">
        <w:rPr>
          <w:b/>
          <w:bCs/>
          <w:lang w:val="en-US"/>
        </w:rPr>
        <w:t>CARRIED</w:t>
      </w:r>
      <w:r w:rsidR="00C87D13" w:rsidRPr="00B154AB">
        <w:rPr>
          <w:lang w:val="en-US"/>
        </w:rPr>
        <w:t>:</w:t>
      </w:r>
    </w:p>
    <w:p w14:paraId="3D8660D3" w14:textId="77777777" w:rsidR="00C87D13" w:rsidRPr="00B154AB" w:rsidRDefault="00C87D13" w:rsidP="00B154AB">
      <w:pPr>
        <w:spacing w:after="120"/>
        <w:ind w:left="1134" w:hanging="425"/>
        <w:rPr>
          <w:b/>
          <w:bCs/>
          <w:color w:val="000000" w:themeColor="text1"/>
        </w:rPr>
      </w:pPr>
      <w:r w:rsidRPr="00B154AB">
        <w:rPr>
          <w:b/>
          <w:bCs/>
          <w:color w:val="000000" w:themeColor="text1"/>
        </w:rPr>
        <w:t>Conference notes:</w:t>
      </w:r>
    </w:p>
    <w:p w14:paraId="673D4349" w14:textId="77777777" w:rsidR="00C87D13" w:rsidRPr="00B154AB" w:rsidRDefault="00C87D13" w:rsidP="004E0D86">
      <w:pPr>
        <w:widowControl/>
        <w:numPr>
          <w:ilvl w:val="0"/>
          <w:numId w:val="50"/>
        </w:numPr>
        <w:spacing w:after="120"/>
        <w:ind w:left="1134" w:hanging="425"/>
        <w:rPr>
          <w:b/>
          <w:bCs/>
          <w:color w:val="000000" w:themeColor="text1"/>
        </w:rPr>
      </w:pPr>
      <w:r w:rsidRPr="00B154AB">
        <w:rPr>
          <w:b/>
          <w:bCs/>
          <w:color w:val="000000" w:themeColor="text1"/>
        </w:rPr>
        <w:t>the post-92 contract stipulates explicit maxima for teaching week and year; a 35 -days leave; 5+ weeks research and scholarly activity</w:t>
      </w:r>
    </w:p>
    <w:p w14:paraId="344B300C" w14:textId="77777777" w:rsidR="00C87D13" w:rsidRPr="00B154AB" w:rsidRDefault="00C87D13" w:rsidP="004E0D86">
      <w:pPr>
        <w:widowControl/>
        <w:numPr>
          <w:ilvl w:val="0"/>
          <w:numId w:val="50"/>
        </w:numPr>
        <w:spacing w:after="120"/>
        <w:ind w:left="1134" w:hanging="425"/>
        <w:rPr>
          <w:b/>
          <w:bCs/>
          <w:color w:val="000000" w:themeColor="text1"/>
        </w:rPr>
      </w:pPr>
      <w:r w:rsidRPr="00B154AB">
        <w:rPr>
          <w:b/>
          <w:bCs/>
          <w:color w:val="000000" w:themeColor="text1"/>
        </w:rPr>
        <w:t>the commitment of post-92 institutions to TPS</w:t>
      </w:r>
    </w:p>
    <w:p w14:paraId="437EFEBF" w14:textId="77777777" w:rsidR="00C87D13" w:rsidRPr="00B154AB" w:rsidRDefault="00C87D13" w:rsidP="004E0D86">
      <w:pPr>
        <w:widowControl/>
        <w:numPr>
          <w:ilvl w:val="0"/>
          <w:numId w:val="50"/>
        </w:numPr>
        <w:spacing w:after="120"/>
        <w:ind w:left="1134" w:hanging="425"/>
        <w:rPr>
          <w:b/>
          <w:bCs/>
          <w:color w:val="000000" w:themeColor="text1"/>
        </w:rPr>
      </w:pPr>
      <w:r w:rsidRPr="00B154AB">
        <w:rPr>
          <w:b/>
          <w:bCs/>
          <w:color w:val="000000" w:themeColor="text1"/>
        </w:rPr>
        <w:t>that Staffordshire and Falmouth are using a subsidiary company to employ new staff, thus circumventing commitment to TPS and fragmenting the workforce.</w:t>
      </w:r>
    </w:p>
    <w:p w14:paraId="79FFBCAD" w14:textId="77777777" w:rsidR="00C87D13" w:rsidRPr="00B154AB" w:rsidRDefault="00C87D13" w:rsidP="00B154AB">
      <w:pPr>
        <w:spacing w:after="120"/>
        <w:ind w:left="1134" w:hanging="425"/>
        <w:rPr>
          <w:b/>
          <w:bCs/>
          <w:color w:val="000000" w:themeColor="text1"/>
        </w:rPr>
      </w:pPr>
      <w:r w:rsidRPr="00B154AB">
        <w:rPr>
          <w:b/>
          <w:bCs/>
          <w:color w:val="000000" w:themeColor="text1"/>
        </w:rPr>
        <w:t>Conference agrees that:</w:t>
      </w:r>
    </w:p>
    <w:p w14:paraId="62F62A23" w14:textId="77777777" w:rsidR="00C87D13" w:rsidRPr="00B154AB" w:rsidRDefault="00C87D13" w:rsidP="004E0D86">
      <w:pPr>
        <w:widowControl/>
        <w:numPr>
          <w:ilvl w:val="0"/>
          <w:numId w:val="51"/>
        </w:numPr>
        <w:spacing w:after="120"/>
        <w:ind w:left="1134" w:hanging="425"/>
        <w:rPr>
          <w:b/>
          <w:bCs/>
          <w:color w:val="000000" w:themeColor="text1"/>
        </w:rPr>
      </w:pPr>
      <w:r w:rsidRPr="00B154AB">
        <w:rPr>
          <w:b/>
          <w:bCs/>
          <w:color w:val="000000" w:themeColor="text1"/>
        </w:rPr>
        <w:t xml:space="preserve">defence of the </w:t>
      </w:r>
      <w:proofErr w:type="gramStart"/>
      <w:r w:rsidRPr="00B154AB">
        <w:rPr>
          <w:b/>
          <w:bCs/>
          <w:color w:val="000000" w:themeColor="text1"/>
        </w:rPr>
        <w:t>Post-92</w:t>
      </w:r>
      <w:proofErr w:type="gramEnd"/>
      <w:r w:rsidRPr="00B154AB">
        <w:rPr>
          <w:b/>
          <w:bCs/>
          <w:color w:val="000000" w:themeColor="text1"/>
        </w:rPr>
        <w:t xml:space="preserve"> contract is of national importance </w:t>
      </w:r>
    </w:p>
    <w:p w14:paraId="18BB7322" w14:textId="77777777" w:rsidR="00C87D13" w:rsidRPr="00B154AB" w:rsidRDefault="00C87D13" w:rsidP="004E0D86">
      <w:pPr>
        <w:widowControl/>
        <w:numPr>
          <w:ilvl w:val="0"/>
          <w:numId w:val="51"/>
        </w:numPr>
        <w:spacing w:after="120"/>
        <w:ind w:left="1134" w:hanging="425"/>
        <w:rPr>
          <w:b/>
          <w:bCs/>
          <w:color w:val="000000" w:themeColor="text1"/>
        </w:rPr>
      </w:pPr>
      <w:r w:rsidRPr="00B154AB">
        <w:rPr>
          <w:b/>
          <w:bCs/>
          <w:color w:val="000000" w:themeColor="text1"/>
        </w:rPr>
        <w:t>post-92 disputes are of national importance.</w:t>
      </w:r>
    </w:p>
    <w:p w14:paraId="6A3CA0D6" w14:textId="77777777" w:rsidR="00C87D13" w:rsidRPr="00B154AB" w:rsidRDefault="00C87D13" w:rsidP="00B154AB">
      <w:pPr>
        <w:spacing w:after="120"/>
        <w:ind w:left="1134" w:hanging="425"/>
        <w:rPr>
          <w:b/>
          <w:bCs/>
          <w:color w:val="000000" w:themeColor="text1"/>
        </w:rPr>
      </w:pPr>
      <w:r w:rsidRPr="00B154AB">
        <w:rPr>
          <w:b/>
          <w:bCs/>
          <w:color w:val="000000" w:themeColor="text1"/>
        </w:rPr>
        <w:t>Conference resolves to:</w:t>
      </w:r>
    </w:p>
    <w:p w14:paraId="32F32881" w14:textId="77777777" w:rsidR="00C87D13" w:rsidRPr="00B154AB" w:rsidRDefault="00C87D13" w:rsidP="004E0D86">
      <w:pPr>
        <w:widowControl/>
        <w:numPr>
          <w:ilvl w:val="0"/>
          <w:numId w:val="52"/>
        </w:numPr>
        <w:spacing w:after="120"/>
        <w:ind w:left="1134" w:hanging="425"/>
        <w:rPr>
          <w:b/>
          <w:bCs/>
          <w:color w:val="000000" w:themeColor="text1"/>
        </w:rPr>
      </w:pPr>
      <w:r w:rsidRPr="00B154AB">
        <w:rPr>
          <w:b/>
          <w:bCs/>
          <w:color w:val="000000" w:themeColor="text1"/>
        </w:rPr>
        <w:t>implement motion HE14 (2022) and convene a national meeting of post-92 branches to discuss developments affecting the contract and commitment to TPS</w:t>
      </w:r>
    </w:p>
    <w:p w14:paraId="3565B2E2" w14:textId="77777777" w:rsidR="00C87D13" w:rsidRPr="00B154AB" w:rsidRDefault="00C87D13" w:rsidP="004E0D86">
      <w:pPr>
        <w:widowControl/>
        <w:numPr>
          <w:ilvl w:val="0"/>
          <w:numId w:val="52"/>
        </w:numPr>
        <w:spacing w:after="120"/>
        <w:ind w:left="1134" w:hanging="425"/>
        <w:rPr>
          <w:b/>
          <w:bCs/>
          <w:color w:val="000000" w:themeColor="text1"/>
        </w:rPr>
      </w:pPr>
      <w:r w:rsidRPr="00B154AB">
        <w:rPr>
          <w:b/>
          <w:bCs/>
          <w:color w:val="000000" w:themeColor="text1"/>
        </w:rPr>
        <w:t xml:space="preserve">inform in writing, and via the UCU website, all post-92 members about the contract on the maximum working week and year, and the right to a minimum 5 </w:t>
      </w:r>
      <w:proofErr w:type="gramStart"/>
      <w:r w:rsidRPr="00B154AB">
        <w:rPr>
          <w:b/>
          <w:bCs/>
          <w:color w:val="000000" w:themeColor="text1"/>
        </w:rPr>
        <w:t>weeks</w:t>
      </w:r>
      <w:proofErr w:type="gramEnd"/>
      <w:r w:rsidRPr="00B154AB">
        <w:rPr>
          <w:b/>
          <w:bCs/>
          <w:color w:val="000000" w:themeColor="text1"/>
        </w:rPr>
        <w:t xml:space="preserve"> self-directed research/scholarly activity</w:t>
      </w:r>
    </w:p>
    <w:p w14:paraId="198C4FA9" w14:textId="77777777" w:rsidR="00C87D13" w:rsidRPr="00B154AB" w:rsidRDefault="00C87D13" w:rsidP="004E0D86">
      <w:pPr>
        <w:widowControl/>
        <w:numPr>
          <w:ilvl w:val="0"/>
          <w:numId w:val="52"/>
        </w:numPr>
        <w:spacing w:after="120"/>
        <w:ind w:left="1134" w:hanging="425"/>
        <w:rPr>
          <w:b/>
          <w:bCs/>
          <w:color w:val="000000" w:themeColor="text1"/>
        </w:rPr>
      </w:pPr>
      <w:r w:rsidRPr="00B154AB">
        <w:rPr>
          <w:b/>
          <w:bCs/>
          <w:color w:val="000000" w:themeColor="text1"/>
        </w:rPr>
        <w:t>offer national support to any post-92 UCU branch facing a pensions, redundancies or conditions attack.</w:t>
      </w:r>
    </w:p>
    <w:p w14:paraId="1C31DF8E" w14:textId="77777777" w:rsidR="0020112C" w:rsidRPr="00B154AB" w:rsidRDefault="0020112C" w:rsidP="00B154AB">
      <w:pPr>
        <w:spacing w:after="120"/>
        <w:rPr>
          <w:b/>
          <w:bCs/>
          <w:i/>
          <w:iCs/>
          <w:color w:val="000000" w:themeColor="text1"/>
        </w:rPr>
      </w:pPr>
      <w:r w:rsidRPr="00B154AB">
        <w:rPr>
          <w:b/>
          <w:bCs/>
          <w:i/>
          <w:iCs/>
          <w:color w:val="000000" w:themeColor="text1"/>
        </w:rPr>
        <w:t>Anti-casualisation</w:t>
      </w:r>
    </w:p>
    <w:p w14:paraId="1B07106C" w14:textId="2A825BB3" w:rsidR="00A306E1" w:rsidRPr="00B154AB" w:rsidRDefault="0020112C" w:rsidP="004E0D86">
      <w:pPr>
        <w:pStyle w:val="ListParagraph"/>
        <w:numPr>
          <w:ilvl w:val="1"/>
          <w:numId w:val="7"/>
        </w:numPr>
        <w:spacing w:after="120" w:line="288" w:lineRule="auto"/>
        <w:ind w:left="709" w:hanging="709"/>
        <w:rPr>
          <w:rFonts w:ascii="Verdana" w:hAnsi="Verdana"/>
          <w:lang w:val="en-US"/>
        </w:rPr>
      </w:pPr>
      <w:r w:rsidRPr="00B154AB">
        <w:rPr>
          <w:rFonts w:ascii="Verdana" w:hAnsi="Verdana"/>
        </w:rPr>
        <w:t>Motion</w:t>
      </w:r>
      <w:r w:rsidR="00A306E1" w:rsidRPr="00B154AB">
        <w:rPr>
          <w:rFonts w:ascii="Verdana" w:hAnsi="Verdana"/>
        </w:rPr>
        <w:t xml:space="preserve"> HE21, </w:t>
      </w:r>
      <w:r w:rsidR="00A817A2">
        <w:rPr>
          <w:rFonts w:ascii="Verdana" w:hAnsi="Verdana"/>
          <w:i/>
          <w:iCs/>
        </w:rPr>
        <w:t>C</w:t>
      </w:r>
      <w:r w:rsidR="00A306E1" w:rsidRPr="00B154AB">
        <w:rPr>
          <w:rFonts w:ascii="Verdana" w:hAnsi="Verdana"/>
          <w:i/>
          <w:iCs/>
        </w:rPr>
        <w:t>onditions of casualised research staff</w:t>
      </w:r>
      <w:r w:rsidRPr="00B154AB">
        <w:rPr>
          <w:rFonts w:ascii="Verdana" w:hAnsi="Verdana"/>
        </w:rPr>
        <w:t>, was moved by Nick Rush Cooper</w:t>
      </w:r>
      <w:r w:rsidR="006E3126" w:rsidRPr="00B154AB">
        <w:rPr>
          <w:rFonts w:ascii="Verdana" w:hAnsi="Verdana"/>
        </w:rPr>
        <w:t xml:space="preserve"> </w:t>
      </w:r>
      <w:r w:rsidRPr="00B154AB">
        <w:rPr>
          <w:rFonts w:ascii="Verdana" w:hAnsi="Verdana"/>
        </w:rPr>
        <w:t xml:space="preserve">(Newcastle University) </w:t>
      </w:r>
      <w:r w:rsidR="00A306E1" w:rsidRPr="00B154AB">
        <w:rPr>
          <w:rFonts w:ascii="Verdana" w:hAnsi="Verdana"/>
        </w:rPr>
        <w:t xml:space="preserve">and </w:t>
      </w:r>
      <w:r w:rsidRPr="00B154AB">
        <w:rPr>
          <w:rFonts w:ascii="Verdana" w:hAnsi="Verdana"/>
        </w:rPr>
        <w:t xml:space="preserve">seconded </w:t>
      </w:r>
      <w:r w:rsidR="00A306E1" w:rsidRPr="00B154AB">
        <w:rPr>
          <w:rFonts w:ascii="Verdana" w:hAnsi="Verdana"/>
        </w:rPr>
        <w:t>formally.</w:t>
      </w:r>
    </w:p>
    <w:p w14:paraId="790DB987" w14:textId="4D5AEF64" w:rsidR="00A306E1" w:rsidRPr="00B154AB" w:rsidRDefault="00A306E1" w:rsidP="00B154AB">
      <w:pPr>
        <w:spacing w:after="120"/>
        <w:ind w:firstLine="709"/>
      </w:pPr>
      <w:r w:rsidRPr="00B154AB">
        <w:t xml:space="preserve">Motion HE21 was </w:t>
      </w:r>
      <w:r w:rsidR="006E3126" w:rsidRPr="00B154AB">
        <w:rPr>
          <w:b/>
          <w:bCs/>
        </w:rPr>
        <w:t>CARRIED</w:t>
      </w:r>
      <w:r w:rsidR="0020112C" w:rsidRPr="00B154AB">
        <w:t>:</w:t>
      </w:r>
    </w:p>
    <w:p w14:paraId="266795E1" w14:textId="15BDED1A" w:rsidR="0020112C" w:rsidRPr="00B154AB" w:rsidRDefault="0020112C" w:rsidP="00B154AB">
      <w:pPr>
        <w:spacing w:after="120"/>
        <w:ind w:left="1134" w:hanging="425"/>
        <w:rPr>
          <w:b/>
          <w:bCs/>
          <w:color w:val="000000" w:themeColor="text1"/>
        </w:rPr>
      </w:pPr>
      <w:r w:rsidRPr="00B154AB">
        <w:rPr>
          <w:b/>
          <w:bCs/>
          <w:color w:val="000000" w:themeColor="text1"/>
        </w:rPr>
        <w:t>HE sector conference notes:</w:t>
      </w:r>
    </w:p>
    <w:p w14:paraId="6EED8D26" w14:textId="77777777" w:rsidR="0020112C" w:rsidRPr="00B154AB" w:rsidRDefault="0020112C" w:rsidP="00B154AB">
      <w:pPr>
        <w:spacing w:after="120"/>
        <w:ind w:left="1134" w:hanging="425"/>
        <w:rPr>
          <w:b/>
          <w:bCs/>
          <w:color w:val="000000" w:themeColor="text1"/>
        </w:rPr>
      </w:pPr>
      <w:r w:rsidRPr="00B154AB">
        <w:rPr>
          <w:b/>
          <w:bCs/>
          <w:color w:val="000000" w:themeColor="text1"/>
        </w:rPr>
        <w:t>1.</w:t>
      </w:r>
      <w:r w:rsidRPr="00B154AB">
        <w:rPr>
          <w:b/>
          <w:bCs/>
          <w:color w:val="000000" w:themeColor="text1"/>
        </w:rPr>
        <w:tab/>
        <w:t xml:space="preserve">Nationally, 66% of research staff are fixed-term (HESA 2020/21). The use of fixed term contracts in research can mean that staff face </w:t>
      </w:r>
      <w:r w:rsidRPr="00B154AB">
        <w:rPr>
          <w:b/>
          <w:bCs/>
          <w:color w:val="000000" w:themeColor="text1"/>
        </w:rPr>
        <w:lastRenderedPageBreak/>
        <w:t>insecurity and exploitation, which in turn can cause stress and anxiety beyond the workplace.</w:t>
      </w:r>
    </w:p>
    <w:p w14:paraId="2A4CDA0A" w14:textId="77777777" w:rsidR="0020112C" w:rsidRPr="00B154AB" w:rsidRDefault="0020112C" w:rsidP="00B154AB">
      <w:pPr>
        <w:spacing w:after="120"/>
        <w:ind w:left="1134" w:hanging="425"/>
        <w:rPr>
          <w:b/>
          <w:bCs/>
          <w:color w:val="000000" w:themeColor="text1"/>
        </w:rPr>
      </w:pPr>
      <w:r w:rsidRPr="00B154AB">
        <w:rPr>
          <w:b/>
          <w:bCs/>
          <w:color w:val="000000" w:themeColor="text1"/>
        </w:rPr>
        <w:t>2.</w:t>
      </w:r>
      <w:r w:rsidRPr="00B154AB">
        <w:rPr>
          <w:b/>
          <w:bCs/>
          <w:color w:val="000000" w:themeColor="text1"/>
        </w:rPr>
        <w:tab/>
        <w:t>As part of the Four Fights, the casualisation that research staff face is of key importance in our dispute with the employer.</w:t>
      </w:r>
    </w:p>
    <w:p w14:paraId="61556ACD" w14:textId="77777777" w:rsidR="0020112C" w:rsidRPr="00B154AB" w:rsidRDefault="0020112C" w:rsidP="00B154AB">
      <w:pPr>
        <w:spacing w:after="120"/>
        <w:ind w:left="1134" w:hanging="425"/>
        <w:rPr>
          <w:b/>
          <w:bCs/>
          <w:color w:val="000000" w:themeColor="text1"/>
        </w:rPr>
      </w:pPr>
      <w:r w:rsidRPr="00B154AB">
        <w:rPr>
          <w:b/>
          <w:bCs/>
          <w:color w:val="000000" w:themeColor="text1"/>
        </w:rPr>
        <w:t>3.</w:t>
      </w:r>
      <w:r w:rsidRPr="00B154AB">
        <w:rPr>
          <w:b/>
          <w:bCs/>
          <w:color w:val="000000" w:themeColor="text1"/>
        </w:rPr>
        <w:tab/>
        <w:t>As it does not serve its members best interests, UCU is not a signatory of the current Research Concordat.</w:t>
      </w:r>
    </w:p>
    <w:p w14:paraId="24EF2B04" w14:textId="77777777" w:rsidR="0020112C" w:rsidRPr="00B154AB" w:rsidRDefault="0020112C" w:rsidP="00B154AB">
      <w:pPr>
        <w:spacing w:after="120"/>
        <w:ind w:left="1134" w:hanging="425"/>
        <w:rPr>
          <w:b/>
          <w:bCs/>
          <w:color w:val="000000" w:themeColor="text1"/>
        </w:rPr>
      </w:pPr>
      <w:r w:rsidRPr="00B154AB">
        <w:rPr>
          <w:b/>
          <w:bCs/>
          <w:color w:val="000000" w:themeColor="text1"/>
        </w:rPr>
        <w:t>This branch proposes:</w:t>
      </w:r>
    </w:p>
    <w:p w14:paraId="06520B8D" w14:textId="77777777" w:rsidR="0020112C" w:rsidRPr="00B154AB" w:rsidRDefault="0020112C" w:rsidP="00B154AB">
      <w:pPr>
        <w:spacing w:after="120"/>
        <w:ind w:left="1134" w:hanging="425"/>
        <w:rPr>
          <w:b/>
          <w:bCs/>
          <w:color w:val="000000" w:themeColor="text1"/>
        </w:rPr>
      </w:pPr>
      <w:r w:rsidRPr="00B154AB">
        <w:rPr>
          <w:b/>
          <w:bCs/>
          <w:color w:val="000000" w:themeColor="text1"/>
        </w:rPr>
        <w:t>a.</w:t>
      </w:r>
      <w:r w:rsidRPr="00B154AB">
        <w:rPr>
          <w:b/>
          <w:bCs/>
          <w:color w:val="000000" w:themeColor="text1"/>
        </w:rPr>
        <w:tab/>
        <w:t>That HEC establish a task and finish group to explore the issues faced by casualised research staff.</w:t>
      </w:r>
    </w:p>
    <w:p w14:paraId="1491E48F" w14:textId="77777777" w:rsidR="0020112C" w:rsidRPr="00B154AB" w:rsidRDefault="0020112C" w:rsidP="00B154AB">
      <w:pPr>
        <w:spacing w:after="120"/>
        <w:ind w:left="1134" w:hanging="425"/>
        <w:rPr>
          <w:b/>
          <w:bCs/>
          <w:color w:val="000000" w:themeColor="text1"/>
        </w:rPr>
      </w:pPr>
      <w:r w:rsidRPr="00B154AB">
        <w:rPr>
          <w:b/>
          <w:bCs/>
          <w:color w:val="000000" w:themeColor="text1"/>
        </w:rPr>
        <w:t>b.</w:t>
      </w:r>
      <w:r w:rsidRPr="00B154AB">
        <w:rPr>
          <w:b/>
          <w:bCs/>
          <w:color w:val="000000" w:themeColor="text1"/>
        </w:rPr>
        <w:tab/>
        <w:t>That this task and finish group aim to develop a concordat that serves to improve security and working conditions of casualised research staff.</w:t>
      </w:r>
    </w:p>
    <w:p w14:paraId="1557DFE7" w14:textId="393AF9A6" w:rsidR="00A306E1" w:rsidRPr="00B154AB" w:rsidRDefault="00A306E1" w:rsidP="004E0D86">
      <w:pPr>
        <w:pStyle w:val="ListParagraph"/>
        <w:numPr>
          <w:ilvl w:val="1"/>
          <w:numId w:val="7"/>
        </w:numPr>
        <w:spacing w:after="120" w:line="288" w:lineRule="auto"/>
        <w:ind w:left="709" w:hanging="709"/>
        <w:rPr>
          <w:rFonts w:ascii="Verdana" w:hAnsi="Verdana"/>
        </w:rPr>
      </w:pPr>
      <w:r w:rsidRPr="00B154AB">
        <w:rPr>
          <w:rFonts w:ascii="Verdana" w:hAnsi="Verdana"/>
        </w:rPr>
        <w:t xml:space="preserve">Motion HE22, </w:t>
      </w:r>
      <w:r w:rsidR="00AC71F6">
        <w:rPr>
          <w:rFonts w:ascii="Verdana" w:hAnsi="Verdana"/>
          <w:i/>
          <w:iCs/>
        </w:rPr>
        <w:t>R</w:t>
      </w:r>
      <w:r w:rsidRPr="00B154AB">
        <w:rPr>
          <w:rFonts w:ascii="Verdana" w:hAnsi="Verdana"/>
          <w:i/>
          <w:iCs/>
        </w:rPr>
        <w:t>einforcing organising for improved research staff conditions</w:t>
      </w:r>
      <w:r w:rsidRPr="00B154AB">
        <w:rPr>
          <w:rFonts w:ascii="Verdana" w:hAnsi="Verdana"/>
        </w:rPr>
        <w:t>, was moved by Peter Wood (Open University) and seconded by Ben Pope (</w:t>
      </w:r>
      <w:r w:rsidR="006E3126" w:rsidRPr="00B154AB">
        <w:rPr>
          <w:rFonts w:ascii="Verdana" w:hAnsi="Verdana"/>
        </w:rPr>
        <w:t>H</w:t>
      </w:r>
      <w:r w:rsidRPr="00B154AB">
        <w:rPr>
          <w:rFonts w:ascii="Verdana" w:hAnsi="Verdana"/>
        </w:rPr>
        <w:t>EC).</w:t>
      </w:r>
    </w:p>
    <w:p w14:paraId="67354B7A" w14:textId="674C92D8" w:rsidR="00A306E1" w:rsidRPr="00B154AB" w:rsidRDefault="00A306E1" w:rsidP="00B154AB">
      <w:pPr>
        <w:spacing w:after="120"/>
        <w:ind w:firstLine="709"/>
        <w:rPr>
          <w:b/>
          <w:bCs/>
        </w:rPr>
      </w:pPr>
      <w:r w:rsidRPr="00B154AB">
        <w:t xml:space="preserve">Motion HE22 was </w:t>
      </w:r>
      <w:r w:rsidR="00AE167A" w:rsidRPr="00B154AB">
        <w:rPr>
          <w:b/>
          <w:bCs/>
        </w:rPr>
        <w:t>CARRIED</w:t>
      </w:r>
      <w:r w:rsidR="00AE167A" w:rsidRPr="00B154AB">
        <w:t>:</w:t>
      </w:r>
    </w:p>
    <w:p w14:paraId="0600A879" w14:textId="77777777" w:rsidR="00AE167A" w:rsidRPr="00B154AB" w:rsidRDefault="00AE167A" w:rsidP="00B154AB">
      <w:pPr>
        <w:spacing w:after="120"/>
        <w:ind w:left="1134" w:hanging="425"/>
        <w:rPr>
          <w:b/>
          <w:bCs/>
          <w:color w:val="000000" w:themeColor="text1"/>
        </w:rPr>
      </w:pPr>
      <w:r w:rsidRPr="00B154AB">
        <w:rPr>
          <w:b/>
          <w:bCs/>
          <w:color w:val="000000" w:themeColor="text1"/>
        </w:rPr>
        <w:t>Conference notes:</w:t>
      </w:r>
    </w:p>
    <w:p w14:paraId="624BEB5E" w14:textId="77777777" w:rsidR="00AE167A" w:rsidRPr="00B154AB" w:rsidRDefault="00AE167A" w:rsidP="004E0D86">
      <w:pPr>
        <w:widowControl/>
        <w:numPr>
          <w:ilvl w:val="0"/>
          <w:numId w:val="53"/>
        </w:numPr>
        <w:spacing w:after="120"/>
        <w:ind w:left="1134" w:hanging="425"/>
        <w:rPr>
          <w:b/>
          <w:bCs/>
          <w:color w:val="000000" w:themeColor="text1"/>
        </w:rPr>
      </w:pPr>
      <w:r w:rsidRPr="00B154AB">
        <w:rPr>
          <w:b/>
          <w:bCs/>
          <w:color w:val="000000" w:themeColor="text1"/>
        </w:rPr>
        <w:t>The policies adopted and guidance produced in support of sustainable research careers</w:t>
      </w:r>
    </w:p>
    <w:p w14:paraId="159164F2" w14:textId="77777777" w:rsidR="00AE167A" w:rsidRPr="00B154AB" w:rsidRDefault="00AE167A" w:rsidP="004E0D86">
      <w:pPr>
        <w:widowControl/>
        <w:numPr>
          <w:ilvl w:val="0"/>
          <w:numId w:val="53"/>
        </w:numPr>
        <w:spacing w:after="120"/>
        <w:ind w:left="1134" w:hanging="425"/>
        <w:rPr>
          <w:b/>
          <w:bCs/>
          <w:color w:val="000000" w:themeColor="text1"/>
        </w:rPr>
      </w:pPr>
      <w:r w:rsidRPr="00B154AB">
        <w:rPr>
          <w:b/>
          <w:bCs/>
          <w:color w:val="000000" w:themeColor="text1"/>
        </w:rPr>
        <w:t>That UCU has had little success in bringing employers to move research staff onto secure contracts, with the numbers on fixed-term contracts remaining relatively static</w:t>
      </w:r>
    </w:p>
    <w:p w14:paraId="05DA4BB2" w14:textId="77777777" w:rsidR="00AE167A" w:rsidRPr="00B154AB" w:rsidRDefault="00AE167A" w:rsidP="004E0D86">
      <w:pPr>
        <w:widowControl/>
        <w:numPr>
          <w:ilvl w:val="0"/>
          <w:numId w:val="53"/>
        </w:numPr>
        <w:spacing w:after="120"/>
        <w:ind w:left="1134" w:hanging="425"/>
        <w:rPr>
          <w:b/>
          <w:bCs/>
          <w:color w:val="000000" w:themeColor="text1"/>
        </w:rPr>
      </w:pPr>
      <w:r w:rsidRPr="00B154AB">
        <w:rPr>
          <w:b/>
          <w:bCs/>
          <w:color w:val="000000" w:themeColor="text1"/>
        </w:rPr>
        <w:t>That moves by some employers to move staff from FTC to open ended contracts with an identified 'at risk' date does not necessarily improve security of employment</w:t>
      </w:r>
    </w:p>
    <w:p w14:paraId="22968C7C" w14:textId="77777777" w:rsidR="00AE167A" w:rsidRPr="00B154AB" w:rsidRDefault="00AE167A" w:rsidP="004E0D86">
      <w:pPr>
        <w:widowControl/>
        <w:numPr>
          <w:ilvl w:val="0"/>
          <w:numId w:val="53"/>
        </w:numPr>
        <w:spacing w:after="120"/>
        <w:ind w:left="1134" w:hanging="425"/>
        <w:rPr>
          <w:b/>
          <w:bCs/>
          <w:color w:val="000000" w:themeColor="text1"/>
        </w:rPr>
      </w:pPr>
      <w:r w:rsidRPr="00B154AB">
        <w:rPr>
          <w:b/>
          <w:bCs/>
          <w:color w:val="000000" w:themeColor="text1"/>
        </w:rPr>
        <w:t>Staff require paid time to adapt careers to changing conditions, such as the Climate and Ecological Emergency</w:t>
      </w:r>
    </w:p>
    <w:p w14:paraId="049839F5" w14:textId="77777777" w:rsidR="00AE167A" w:rsidRPr="00B154AB" w:rsidRDefault="00AE167A" w:rsidP="004E0D86">
      <w:pPr>
        <w:widowControl/>
        <w:numPr>
          <w:ilvl w:val="0"/>
          <w:numId w:val="53"/>
        </w:numPr>
        <w:spacing w:after="120"/>
        <w:ind w:left="1134" w:hanging="425"/>
        <w:rPr>
          <w:b/>
          <w:bCs/>
          <w:color w:val="000000" w:themeColor="text1"/>
        </w:rPr>
      </w:pPr>
      <w:r w:rsidRPr="00B154AB">
        <w:rPr>
          <w:b/>
          <w:bCs/>
          <w:color w:val="000000" w:themeColor="text1"/>
        </w:rPr>
        <w:t>We need new ways to pressure employers to meaningly engage, nationally and locally, on this issue.</w:t>
      </w:r>
    </w:p>
    <w:p w14:paraId="5EF4155D" w14:textId="77777777" w:rsidR="00AE167A" w:rsidRPr="00B154AB" w:rsidRDefault="00AE167A" w:rsidP="00B154AB">
      <w:pPr>
        <w:spacing w:after="120"/>
        <w:ind w:left="1134" w:hanging="425"/>
        <w:rPr>
          <w:b/>
          <w:bCs/>
          <w:color w:val="000000" w:themeColor="text1"/>
        </w:rPr>
      </w:pPr>
      <w:r w:rsidRPr="00B154AB">
        <w:rPr>
          <w:b/>
          <w:bCs/>
          <w:color w:val="000000" w:themeColor="text1"/>
        </w:rPr>
        <w:t>Conference resolves to:</w:t>
      </w:r>
    </w:p>
    <w:p w14:paraId="54E474D0" w14:textId="77777777" w:rsidR="00AE167A" w:rsidRPr="00B154AB" w:rsidRDefault="00AE167A" w:rsidP="004E0D86">
      <w:pPr>
        <w:widowControl/>
        <w:numPr>
          <w:ilvl w:val="1"/>
          <w:numId w:val="54"/>
        </w:numPr>
        <w:spacing w:after="120"/>
        <w:ind w:left="1134" w:hanging="425"/>
        <w:rPr>
          <w:b/>
          <w:bCs/>
          <w:color w:val="000000" w:themeColor="text1"/>
        </w:rPr>
      </w:pPr>
      <w:r w:rsidRPr="00B154AB">
        <w:rPr>
          <w:b/>
          <w:bCs/>
          <w:color w:val="000000" w:themeColor="text1"/>
        </w:rPr>
        <w:t>Assess support for research staff at each institution, with a view to ranking employers on levels of support</w:t>
      </w:r>
    </w:p>
    <w:p w14:paraId="03914AC0" w14:textId="77777777" w:rsidR="00AE167A" w:rsidRPr="00B154AB" w:rsidRDefault="00AE167A" w:rsidP="004E0D86">
      <w:pPr>
        <w:widowControl/>
        <w:numPr>
          <w:ilvl w:val="1"/>
          <w:numId w:val="54"/>
        </w:numPr>
        <w:spacing w:after="120"/>
        <w:ind w:left="1134" w:hanging="425"/>
        <w:rPr>
          <w:b/>
          <w:bCs/>
          <w:color w:val="000000" w:themeColor="text1"/>
        </w:rPr>
      </w:pPr>
      <w:r w:rsidRPr="00B154AB">
        <w:rPr>
          <w:b/>
          <w:bCs/>
          <w:color w:val="000000" w:themeColor="text1"/>
        </w:rPr>
        <w:t xml:space="preserve">identify and share examples of better practice </w:t>
      </w:r>
    </w:p>
    <w:p w14:paraId="4428A691" w14:textId="79648340" w:rsidR="00AE167A" w:rsidRPr="00B154AB" w:rsidRDefault="00AE167A" w:rsidP="004E0D86">
      <w:pPr>
        <w:widowControl/>
        <w:numPr>
          <w:ilvl w:val="1"/>
          <w:numId w:val="54"/>
        </w:numPr>
        <w:spacing w:after="120"/>
        <w:ind w:left="1134" w:hanging="425"/>
        <w:rPr>
          <w:b/>
          <w:bCs/>
          <w:color w:val="000000" w:themeColor="text1"/>
        </w:rPr>
      </w:pPr>
      <w:r w:rsidRPr="00B154AB">
        <w:rPr>
          <w:b/>
          <w:bCs/>
          <w:color w:val="000000" w:themeColor="text1"/>
        </w:rPr>
        <w:t>update current materials on supporting research staff and develop a Research Staff manifesto that we can use as a campaigning and negotiating tool.</w:t>
      </w:r>
    </w:p>
    <w:p w14:paraId="7A2ED23E" w14:textId="4C1B13A9" w:rsidR="00A306E1" w:rsidRPr="00B154AB" w:rsidRDefault="00A306E1" w:rsidP="004E0D86">
      <w:pPr>
        <w:pStyle w:val="ListParagraph"/>
        <w:numPr>
          <w:ilvl w:val="1"/>
          <w:numId w:val="7"/>
        </w:numPr>
        <w:spacing w:after="120" w:line="288" w:lineRule="auto"/>
        <w:ind w:left="709" w:hanging="709"/>
        <w:contextualSpacing w:val="0"/>
        <w:rPr>
          <w:rFonts w:ascii="Verdana" w:hAnsi="Verdana"/>
        </w:rPr>
      </w:pPr>
      <w:r w:rsidRPr="00B154AB">
        <w:rPr>
          <w:rFonts w:ascii="Verdana" w:hAnsi="Verdana"/>
        </w:rPr>
        <w:t>Motion HE23,</w:t>
      </w:r>
      <w:r w:rsidR="00AE167A" w:rsidRPr="00B154AB">
        <w:rPr>
          <w:rFonts w:ascii="Verdana" w:hAnsi="Verdana"/>
        </w:rPr>
        <w:t xml:space="preserve"> </w:t>
      </w:r>
      <w:r w:rsidR="00AE167A" w:rsidRPr="00B154AB">
        <w:rPr>
          <w:rFonts w:ascii="Verdana" w:hAnsi="Verdana"/>
          <w:i/>
          <w:iCs/>
          <w:color w:val="000000" w:themeColor="text1"/>
        </w:rPr>
        <w:t>PGRs as staff campaign</w:t>
      </w:r>
      <w:r w:rsidR="00AE167A" w:rsidRPr="00B154AB">
        <w:rPr>
          <w:rFonts w:ascii="Verdana" w:hAnsi="Verdana"/>
          <w:color w:val="000000" w:themeColor="text1"/>
        </w:rPr>
        <w:t>,</w:t>
      </w:r>
      <w:r w:rsidRPr="00B154AB">
        <w:rPr>
          <w:rFonts w:ascii="Verdana" w:hAnsi="Verdana"/>
        </w:rPr>
        <w:t xml:space="preserve"> </w:t>
      </w:r>
      <w:r w:rsidR="006E3126" w:rsidRPr="00B154AB">
        <w:rPr>
          <w:rFonts w:ascii="Verdana" w:hAnsi="Verdana"/>
        </w:rPr>
        <w:t xml:space="preserve">motion </w:t>
      </w:r>
      <w:r w:rsidRPr="00B154AB">
        <w:rPr>
          <w:rFonts w:ascii="Verdana" w:hAnsi="Verdana"/>
        </w:rPr>
        <w:t>HE24</w:t>
      </w:r>
      <w:r w:rsidR="00AE167A" w:rsidRPr="00B154AB">
        <w:rPr>
          <w:rFonts w:ascii="Verdana" w:hAnsi="Verdana"/>
        </w:rPr>
        <w:t xml:space="preserve">, </w:t>
      </w:r>
      <w:r w:rsidR="00AE167A" w:rsidRPr="00B154AB">
        <w:rPr>
          <w:rFonts w:ascii="Verdana" w:hAnsi="Verdana"/>
          <w:i/>
          <w:iCs/>
          <w:color w:val="000000" w:themeColor="text1"/>
        </w:rPr>
        <w:t>The Future of PGRs as Staff and Organising in HE</w:t>
      </w:r>
      <w:r w:rsidR="00FB78F9" w:rsidRPr="00B154AB">
        <w:rPr>
          <w:rFonts w:ascii="Verdana" w:hAnsi="Verdana"/>
          <w:color w:val="000000" w:themeColor="text1"/>
        </w:rPr>
        <w:t>,</w:t>
      </w:r>
      <w:r w:rsidRPr="00B154AB">
        <w:rPr>
          <w:rFonts w:ascii="Verdana" w:hAnsi="Verdana"/>
        </w:rPr>
        <w:t xml:space="preserve"> and </w:t>
      </w:r>
      <w:r w:rsidR="006E3126" w:rsidRPr="00B154AB">
        <w:rPr>
          <w:rFonts w:ascii="Verdana" w:hAnsi="Verdana"/>
        </w:rPr>
        <w:t xml:space="preserve">motion </w:t>
      </w:r>
      <w:r w:rsidRPr="00B154AB">
        <w:rPr>
          <w:rFonts w:ascii="Verdana" w:hAnsi="Verdana"/>
        </w:rPr>
        <w:t>HE25</w:t>
      </w:r>
      <w:r w:rsidR="00AE167A" w:rsidRPr="00B154AB">
        <w:rPr>
          <w:rFonts w:ascii="Verdana" w:hAnsi="Verdana"/>
        </w:rPr>
        <w:t xml:space="preserve">, </w:t>
      </w:r>
      <w:r w:rsidR="00AE167A" w:rsidRPr="00B154AB">
        <w:rPr>
          <w:rFonts w:ascii="Verdana" w:hAnsi="Verdana"/>
          <w:i/>
          <w:iCs/>
          <w:color w:val="000000" w:themeColor="text1"/>
        </w:rPr>
        <w:t>Defend the Rights of Outsourced PGRs</w:t>
      </w:r>
      <w:r w:rsidR="00FB78F9" w:rsidRPr="00B154AB">
        <w:rPr>
          <w:rFonts w:ascii="Verdana" w:hAnsi="Verdana"/>
          <w:color w:val="000000" w:themeColor="text1"/>
        </w:rPr>
        <w:t>,</w:t>
      </w:r>
      <w:r w:rsidRPr="00B154AB">
        <w:rPr>
          <w:rFonts w:ascii="Verdana" w:hAnsi="Verdana"/>
        </w:rPr>
        <w:t xml:space="preserve"> were taken in the same debate.</w:t>
      </w:r>
      <w:r w:rsidR="00AE167A" w:rsidRPr="00B154AB">
        <w:rPr>
          <w:rFonts w:ascii="Verdana" w:hAnsi="Verdana"/>
        </w:rPr>
        <w:t xml:space="preserve"> </w:t>
      </w:r>
      <w:r w:rsidRPr="00B154AB">
        <w:rPr>
          <w:rFonts w:ascii="Verdana" w:hAnsi="Verdana"/>
        </w:rPr>
        <w:t>Motion HE23 was moved by Emma Battell Low</w:t>
      </w:r>
      <w:r w:rsidR="00DB78AC">
        <w:rPr>
          <w:rFonts w:ascii="Verdana" w:hAnsi="Verdana"/>
        </w:rPr>
        <w:t>m</w:t>
      </w:r>
      <w:r w:rsidRPr="00B154AB">
        <w:rPr>
          <w:rFonts w:ascii="Verdana" w:hAnsi="Verdana"/>
        </w:rPr>
        <w:t>an (</w:t>
      </w:r>
      <w:r w:rsidR="00AE167A" w:rsidRPr="00B154AB">
        <w:rPr>
          <w:rFonts w:ascii="Verdana" w:hAnsi="Verdana"/>
        </w:rPr>
        <w:t>HE</w:t>
      </w:r>
      <w:r w:rsidRPr="00B154AB">
        <w:rPr>
          <w:rFonts w:ascii="Verdana" w:hAnsi="Verdana"/>
        </w:rPr>
        <w:t>C) and seconded by Rhian Elinor Keyse (</w:t>
      </w:r>
      <w:r w:rsidR="00FB78F9" w:rsidRPr="00B154AB">
        <w:rPr>
          <w:rFonts w:ascii="Verdana" w:hAnsi="Verdana"/>
        </w:rPr>
        <w:t>H</w:t>
      </w:r>
      <w:r w:rsidRPr="00B154AB">
        <w:rPr>
          <w:rFonts w:ascii="Verdana" w:hAnsi="Verdana"/>
        </w:rPr>
        <w:t>EC).</w:t>
      </w:r>
      <w:r w:rsidR="00AE167A" w:rsidRPr="00B154AB">
        <w:rPr>
          <w:rFonts w:ascii="Verdana" w:hAnsi="Verdana"/>
        </w:rPr>
        <w:t xml:space="preserve"> </w:t>
      </w:r>
      <w:r w:rsidRPr="00B154AB">
        <w:rPr>
          <w:rFonts w:ascii="Verdana" w:hAnsi="Verdana"/>
        </w:rPr>
        <w:t>Motion HE24 was moved by Ben Pope (HEC) and seconded by Fleur Martin (University of Warwick).</w:t>
      </w:r>
      <w:r w:rsidR="00AE167A" w:rsidRPr="00B154AB">
        <w:rPr>
          <w:rFonts w:ascii="Verdana" w:hAnsi="Verdana"/>
        </w:rPr>
        <w:t xml:space="preserve"> </w:t>
      </w:r>
      <w:r w:rsidRPr="00B154AB">
        <w:rPr>
          <w:rFonts w:ascii="Verdana" w:hAnsi="Verdana"/>
        </w:rPr>
        <w:lastRenderedPageBreak/>
        <w:t>Amendment 24A.1 was moved by Cecilia Wee (Royal College of Art) on behalf of the B</w:t>
      </w:r>
      <w:r w:rsidR="00FB78F9" w:rsidRPr="00B154AB">
        <w:rPr>
          <w:rFonts w:ascii="Verdana" w:hAnsi="Verdana"/>
        </w:rPr>
        <w:t>lack members’ standing committee:</w:t>
      </w:r>
    </w:p>
    <w:p w14:paraId="32CCB3FB" w14:textId="77777777" w:rsidR="00FB78F9" w:rsidRPr="00B154AB" w:rsidRDefault="00FB78F9" w:rsidP="00E55F16">
      <w:pPr>
        <w:spacing w:after="120"/>
        <w:ind w:left="709" w:firstLine="709"/>
        <w:rPr>
          <w:i/>
          <w:iCs/>
          <w:color w:val="000000" w:themeColor="text1"/>
        </w:rPr>
      </w:pPr>
      <w:r w:rsidRPr="00B154AB">
        <w:rPr>
          <w:i/>
          <w:iCs/>
          <w:color w:val="000000" w:themeColor="text1"/>
        </w:rPr>
        <w:t>Add after ‘notes’ point 4:</w:t>
      </w:r>
    </w:p>
    <w:p w14:paraId="72216F2F" w14:textId="77777777" w:rsidR="00FB78F9" w:rsidRPr="00B154AB" w:rsidRDefault="00FB78F9" w:rsidP="00E55F16">
      <w:pPr>
        <w:spacing w:after="120"/>
        <w:ind w:left="1418"/>
        <w:rPr>
          <w:i/>
          <w:iCs/>
          <w:color w:val="000000" w:themeColor="text1"/>
        </w:rPr>
      </w:pPr>
      <w:r w:rsidRPr="00B154AB">
        <w:rPr>
          <w:i/>
          <w:iCs/>
          <w:color w:val="000000" w:themeColor="text1"/>
        </w:rPr>
        <w:t>‘5. PGRs work in precarious conditions, change membership status frequently thus often lose access to UCU’s benefits.’</w:t>
      </w:r>
    </w:p>
    <w:p w14:paraId="07B35776" w14:textId="77777777" w:rsidR="00FB78F9" w:rsidRPr="00B154AB" w:rsidRDefault="00FB78F9" w:rsidP="00E55F16">
      <w:pPr>
        <w:spacing w:after="120"/>
        <w:ind w:left="709" w:firstLine="709"/>
        <w:rPr>
          <w:i/>
          <w:iCs/>
          <w:color w:val="000000" w:themeColor="text1"/>
        </w:rPr>
      </w:pPr>
      <w:r w:rsidRPr="00B154AB">
        <w:rPr>
          <w:i/>
          <w:iCs/>
          <w:color w:val="000000" w:themeColor="text1"/>
        </w:rPr>
        <w:t>Add after ‘resolves to’ point a. (renumber accordingly):</w:t>
      </w:r>
    </w:p>
    <w:p w14:paraId="062F073D" w14:textId="373974DF" w:rsidR="00FB78F9" w:rsidRPr="00B154AB" w:rsidRDefault="00FB78F9" w:rsidP="00E55F16">
      <w:pPr>
        <w:spacing w:after="120"/>
        <w:ind w:left="1418"/>
        <w:rPr>
          <w:i/>
          <w:iCs/>
          <w:color w:val="000000" w:themeColor="text1"/>
        </w:rPr>
      </w:pPr>
      <w:r w:rsidRPr="00B154AB">
        <w:rPr>
          <w:i/>
          <w:iCs/>
          <w:color w:val="000000" w:themeColor="text1"/>
        </w:rPr>
        <w:t xml:space="preserve">‘b. </w:t>
      </w:r>
      <w:proofErr w:type="gramStart"/>
      <w:r w:rsidRPr="00B154AB">
        <w:rPr>
          <w:i/>
          <w:iCs/>
          <w:color w:val="000000" w:themeColor="text1"/>
        </w:rPr>
        <w:t>adopt</w:t>
      </w:r>
      <w:proofErr w:type="gramEnd"/>
      <w:r w:rsidRPr="00B154AB">
        <w:rPr>
          <w:i/>
          <w:iCs/>
          <w:color w:val="000000" w:themeColor="text1"/>
        </w:rPr>
        <w:t xml:space="preserve"> the principle that student members should not lack access to UCU’s structures </w:t>
      </w:r>
      <w:proofErr w:type="gramStart"/>
      <w:r w:rsidRPr="00B154AB">
        <w:rPr>
          <w:i/>
          <w:iCs/>
          <w:color w:val="000000" w:themeColor="text1"/>
        </w:rPr>
        <w:t>on the basis of</w:t>
      </w:r>
      <w:proofErr w:type="gramEnd"/>
      <w:r w:rsidRPr="00B154AB">
        <w:rPr>
          <w:i/>
          <w:iCs/>
          <w:color w:val="000000" w:themeColor="text1"/>
        </w:rPr>
        <w:t xml:space="preserve"> precarious employment status</w:t>
      </w:r>
    </w:p>
    <w:p w14:paraId="7144A0F0" w14:textId="1F4DE7CB" w:rsidR="00A306E1" w:rsidRPr="00B154AB" w:rsidRDefault="00A306E1" w:rsidP="00B154AB">
      <w:pPr>
        <w:spacing w:after="120"/>
        <w:ind w:left="709"/>
      </w:pPr>
      <w:r w:rsidRPr="00B154AB">
        <w:t>Motion HE25 was moved by Teresa Pilgrim (University of Surrey) and seconded by Sam Morecroft (U</w:t>
      </w:r>
      <w:r w:rsidR="00761BF4" w:rsidRPr="00B154AB">
        <w:t xml:space="preserve">niversity of Sheffield </w:t>
      </w:r>
      <w:r w:rsidRPr="00B154AB">
        <w:t>I</w:t>
      </w:r>
      <w:r w:rsidR="00761BF4" w:rsidRPr="00B154AB">
        <w:t xml:space="preserve">nternational </w:t>
      </w:r>
      <w:r w:rsidRPr="00B154AB">
        <w:t>C</w:t>
      </w:r>
      <w:r w:rsidR="00761BF4" w:rsidRPr="00B154AB">
        <w:t>ollege</w:t>
      </w:r>
      <w:r w:rsidRPr="00B154AB">
        <w:t>).</w:t>
      </w:r>
    </w:p>
    <w:p w14:paraId="70DF004F" w14:textId="16C08B7F" w:rsidR="00A306E1" w:rsidRPr="00B154AB" w:rsidRDefault="00A306E1" w:rsidP="00B154AB">
      <w:pPr>
        <w:spacing w:after="120"/>
        <w:ind w:firstLine="709"/>
      </w:pPr>
      <w:r w:rsidRPr="00B154AB">
        <w:t xml:space="preserve">Motion HE23 was </w:t>
      </w:r>
      <w:r w:rsidR="00FB78F9" w:rsidRPr="00B154AB">
        <w:rPr>
          <w:b/>
          <w:bCs/>
        </w:rPr>
        <w:t>CARRIED</w:t>
      </w:r>
      <w:r w:rsidR="00FB78F9" w:rsidRPr="00B154AB">
        <w:t>:</w:t>
      </w:r>
    </w:p>
    <w:p w14:paraId="2B52C0ED" w14:textId="77777777" w:rsidR="006B4E75" w:rsidRPr="00B154AB" w:rsidRDefault="006B4E75" w:rsidP="00B154AB">
      <w:pPr>
        <w:spacing w:after="120"/>
        <w:ind w:left="709"/>
        <w:rPr>
          <w:b/>
          <w:bCs/>
          <w:color w:val="000000" w:themeColor="text1"/>
        </w:rPr>
      </w:pPr>
      <w:r w:rsidRPr="00B154AB">
        <w:rPr>
          <w:b/>
          <w:bCs/>
          <w:color w:val="000000" w:themeColor="text1"/>
        </w:rPr>
        <w:t>HE Sector conference notes the report on the PGRs as Staff Campaign and approves the report's recommendations as set out in UCU2085.</w:t>
      </w:r>
    </w:p>
    <w:p w14:paraId="361BD0E8" w14:textId="5E18A6D1" w:rsidR="00A306E1" w:rsidRPr="00B154AB" w:rsidRDefault="00FB78F9" w:rsidP="00B154AB">
      <w:pPr>
        <w:spacing w:after="120"/>
        <w:ind w:firstLine="709"/>
      </w:pPr>
      <w:r w:rsidRPr="00B154AB">
        <w:t xml:space="preserve">Amendment 24A.1 was </w:t>
      </w:r>
      <w:r w:rsidRPr="00B154AB">
        <w:rPr>
          <w:b/>
          <w:bCs/>
        </w:rPr>
        <w:t>CARRI</w:t>
      </w:r>
      <w:r w:rsidR="006B4E75" w:rsidRPr="00B154AB">
        <w:rPr>
          <w:b/>
          <w:bCs/>
        </w:rPr>
        <w:t>E</w:t>
      </w:r>
      <w:r w:rsidRPr="00B154AB">
        <w:rPr>
          <w:b/>
          <w:bCs/>
        </w:rPr>
        <w:t>D</w:t>
      </w:r>
      <w:r w:rsidR="006B4E75" w:rsidRPr="00B154AB">
        <w:t>.</w:t>
      </w:r>
      <w:r w:rsidRPr="00B154AB">
        <w:t xml:space="preserve"> </w:t>
      </w:r>
      <w:r w:rsidR="00A306E1" w:rsidRPr="00B154AB">
        <w:t>Motion HE24</w:t>
      </w:r>
      <w:r w:rsidRPr="00B154AB">
        <w:t xml:space="preserve">, as amended, </w:t>
      </w:r>
      <w:r w:rsidR="00A306E1" w:rsidRPr="00B154AB">
        <w:t xml:space="preserve">was </w:t>
      </w:r>
      <w:r w:rsidRPr="00B154AB">
        <w:rPr>
          <w:b/>
          <w:bCs/>
        </w:rPr>
        <w:t>CARRIED</w:t>
      </w:r>
      <w:r w:rsidRPr="00B154AB">
        <w:t>:</w:t>
      </w:r>
    </w:p>
    <w:p w14:paraId="77D90D91" w14:textId="77777777" w:rsidR="006B4E75" w:rsidRPr="00B154AB" w:rsidRDefault="006B4E75" w:rsidP="00B154AB">
      <w:pPr>
        <w:spacing w:after="120"/>
        <w:ind w:left="709"/>
        <w:rPr>
          <w:b/>
          <w:bCs/>
          <w:color w:val="000000" w:themeColor="text1"/>
        </w:rPr>
      </w:pPr>
      <w:r w:rsidRPr="00B154AB">
        <w:rPr>
          <w:b/>
          <w:bCs/>
          <w:color w:val="000000" w:themeColor="text1"/>
        </w:rPr>
        <w:t>Conference recognises the progress made to date by the PGRs as Staff campaign, including:</w:t>
      </w:r>
    </w:p>
    <w:p w14:paraId="5CEA6CAF" w14:textId="77777777" w:rsidR="006B4E75" w:rsidRPr="00B154AB" w:rsidRDefault="006B4E75" w:rsidP="00B154AB">
      <w:pPr>
        <w:spacing w:after="120"/>
        <w:ind w:left="1134" w:hanging="425"/>
        <w:rPr>
          <w:b/>
          <w:bCs/>
          <w:color w:val="000000" w:themeColor="text1"/>
        </w:rPr>
      </w:pPr>
      <w:r w:rsidRPr="00B154AB">
        <w:rPr>
          <w:b/>
          <w:bCs/>
          <w:color w:val="000000" w:themeColor="text1"/>
        </w:rPr>
        <w:t>1.</w:t>
      </w:r>
      <w:r w:rsidRPr="00B154AB">
        <w:rPr>
          <w:b/>
          <w:bCs/>
          <w:color w:val="000000" w:themeColor="text1"/>
        </w:rPr>
        <w:tab/>
        <w:t xml:space="preserve">organising PGR </w:t>
      </w:r>
      <w:proofErr w:type="gramStart"/>
      <w:r w:rsidRPr="00B154AB">
        <w:rPr>
          <w:b/>
          <w:bCs/>
          <w:color w:val="000000" w:themeColor="text1"/>
        </w:rPr>
        <w:t>members;</w:t>
      </w:r>
      <w:proofErr w:type="gramEnd"/>
    </w:p>
    <w:p w14:paraId="28585CE7" w14:textId="77777777" w:rsidR="006B4E75" w:rsidRPr="00B154AB" w:rsidRDefault="006B4E75" w:rsidP="00B154AB">
      <w:pPr>
        <w:spacing w:after="120"/>
        <w:ind w:left="1134" w:hanging="425"/>
        <w:rPr>
          <w:b/>
          <w:bCs/>
          <w:color w:val="000000" w:themeColor="text1"/>
        </w:rPr>
      </w:pPr>
      <w:r w:rsidRPr="00B154AB">
        <w:rPr>
          <w:b/>
          <w:bCs/>
          <w:color w:val="000000" w:themeColor="text1"/>
        </w:rPr>
        <w:t>2.</w:t>
      </w:r>
      <w:r w:rsidRPr="00B154AB">
        <w:rPr>
          <w:b/>
          <w:bCs/>
          <w:color w:val="000000" w:themeColor="text1"/>
        </w:rPr>
        <w:tab/>
        <w:t xml:space="preserve">engaging effectively with </w:t>
      </w:r>
      <w:proofErr w:type="gramStart"/>
      <w:r w:rsidRPr="00B154AB">
        <w:rPr>
          <w:b/>
          <w:bCs/>
          <w:color w:val="000000" w:themeColor="text1"/>
        </w:rPr>
        <w:t>UKRI;</w:t>
      </w:r>
      <w:proofErr w:type="gramEnd"/>
    </w:p>
    <w:p w14:paraId="60F0CFE6" w14:textId="77777777" w:rsidR="006B4E75" w:rsidRPr="00B154AB" w:rsidRDefault="006B4E75" w:rsidP="00B154AB">
      <w:pPr>
        <w:spacing w:after="120"/>
        <w:ind w:left="1134" w:hanging="425"/>
        <w:rPr>
          <w:b/>
          <w:bCs/>
          <w:color w:val="000000" w:themeColor="text1"/>
        </w:rPr>
      </w:pPr>
      <w:r w:rsidRPr="00B154AB">
        <w:rPr>
          <w:b/>
          <w:bCs/>
          <w:color w:val="000000" w:themeColor="text1"/>
        </w:rPr>
        <w:t>3.</w:t>
      </w:r>
      <w:r w:rsidRPr="00B154AB">
        <w:rPr>
          <w:b/>
          <w:bCs/>
          <w:color w:val="000000" w:themeColor="text1"/>
        </w:rPr>
        <w:tab/>
        <w:t xml:space="preserve">supporting PGRs to win a 13% increase in UKRI </w:t>
      </w:r>
      <w:proofErr w:type="gramStart"/>
      <w:r w:rsidRPr="00B154AB">
        <w:rPr>
          <w:b/>
          <w:bCs/>
          <w:color w:val="000000" w:themeColor="text1"/>
        </w:rPr>
        <w:t>stipends;</w:t>
      </w:r>
      <w:proofErr w:type="gramEnd"/>
    </w:p>
    <w:p w14:paraId="11649D6C" w14:textId="7F334A39" w:rsidR="006B4E75" w:rsidRPr="00B154AB" w:rsidRDefault="006B4E75" w:rsidP="00B154AB">
      <w:pPr>
        <w:tabs>
          <w:tab w:val="left" w:pos="1134"/>
        </w:tabs>
        <w:spacing w:after="120"/>
        <w:ind w:left="1134" w:hanging="425"/>
        <w:rPr>
          <w:b/>
          <w:bCs/>
          <w:color w:val="000000" w:themeColor="text1"/>
        </w:rPr>
      </w:pPr>
      <w:r w:rsidRPr="00B154AB">
        <w:rPr>
          <w:b/>
          <w:bCs/>
          <w:color w:val="000000" w:themeColor="text1"/>
        </w:rPr>
        <w:t>4.</w:t>
      </w:r>
      <w:r w:rsidRPr="00B154AB">
        <w:rPr>
          <w:b/>
          <w:bCs/>
          <w:color w:val="000000" w:themeColor="text1"/>
        </w:rPr>
        <w:tab/>
        <w:t xml:space="preserve">linking campaigning, bargaining and organising, providing a model for other pieces of </w:t>
      </w:r>
      <w:proofErr w:type="gramStart"/>
      <w:r w:rsidRPr="00B154AB">
        <w:rPr>
          <w:b/>
          <w:bCs/>
          <w:color w:val="000000" w:themeColor="text1"/>
        </w:rPr>
        <w:t>work;</w:t>
      </w:r>
      <w:proofErr w:type="gramEnd"/>
    </w:p>
    <w:p w14:paraId="5BF7FD2B" w14:textId="7EBEA74D" w:rsidR="006B4E75" w:rsidRPr="00B154AB" w:rsidRDefault="006B4E75" w:rsidP="00D40DD1">
      <w:pPr>
        <w:tabs>
          <w:tab w:val="left" w:pos="1134"/>
        </w:tabs>
        <w:spacing w:after="120"/>
        <w:ind w:left="1129" w:hanging="420"/>
        <w:rPr>
          <w:b/>
          <w:bCs/>
          <w:color w:val="000000" w:themeColor="text1"/>
        </w:rPr>
      </w:pPr>
      <w:r w:rsidRPr="00B154AB">
        <w:rPr>
          <w:b/>
          <w:bCs/>
          <w:color w:val="000000" w:themeColor="text1"/>
        </w:rPr>
        <w:t xml:space="preserve">Conference notes that:  </w:t>
      </w:r>
    </w:p>
    <w:p w14:paraId="53B838A8" w14:textId="77777777" w:rsidR="006B4E75" w:rsidRPr="00B154AB" w:rsidRDefault="006B4E75" w:rsidP="00B154AB">
      <w:pPr>
        <w:spacing w:after="120"/>
        <w:ind w:left="1134" w:hanging="425"/>
        <w:rPr>
          <w:b/>
          <w:bCs/>
          <w:color w:val="000000" w:themeColor="text1"/>
        </w:rPr>
      </w:pPr>
      <w:r w:rsidRPr="00B154AB">
        <w:rPr>
          <w:b/>
          <w:bCs/>
          <w:color w:val="000000" w:themeColor="text1"/>
        </w:rPr>
        <w:t>1.</w:t>
      </w:r>
      <w:r w:rsidRPr="00B154AB">
        <w:rPr>
          <w:b/>
          <w:bCs/>
          <w:color w:val="000000" w:themeColor="text1"/>
        </w:rPr>
        <w:tab/>
        <w:t xml:space="preserve">PGR members have secured significant wins at local and national </w:t>
      </w:r>
      <w:proofErr w:type="gramStart"/>
      <w:r w:rsidRPr="00B154AB">
        <w:rPr>
          <w:b/>
          <w:bCs/>
          <w:color w:val="000000" w:themeColor="text1"/>
        </w:rPr>
        <w:t>levels;</w:t>
      </w:r>
      <w:proofErr w:type="gramEnd"/>
      <w:r w:rsidRPr="00B154AB">
        <w:rPr>
          <w:b/>
          <w:bCs/>
          <w:color w:val="000000" w:themeColor="text1"/>
        </w:rPr>
        <w:t xml:space="preserve"> </w:t>
      </w:r>
    </w:p>
    <w:p w14:paraId="5D625D4C" w14:textId="77777777" w:rsidR="006B4E75" w:rsidRPr="00B154AB" w:rsidRDefault="006B4E75" w:rsidP="00B154AB">
      <w:pPr>
        <w:spacing w:after="120"/>
        <w:ind w:left="1134" w:hanging="425"/>
        <w:rPr>
          <w:b/>
          <w:bCs/>
          <w:color w:val="000000" w:themeColor="text1"/>
        </w:rPr>
      </w:pPr>
      <w:r w:rsidRPr="00B154AB">
        <w:rPr>
          <w:b/>
          <w:bCs/>
          <w:color w:val="000000" w:themeColor="text1"/>
        </w:rPr>
        <w:t>2.</w:t>
      </w:r>
      <w:r w:rsidRPr="00B154AB">
        <w:rPr>
          <w:b/>
          <w:bCs/>
          <w:color w:val="000000" w:themeColor="text1"/>
        </w:rPr>
        <w:tab/>
        <w:t xml:space="preserve">some of this PGR activity has occurred outside of formal branch </w:t>
      </w:r>
      <w:proofErr w:type="gramStart"/>
      <w:r w:rsidRPr="00B154AB">
        <w:rPr>
          <w:b/>
          <w:bCs/>
          <w:color w:val="000000" w:themeColor="text1"/>
        </w:rPr>
        <w:t>structures;</w:t>
      </w:r>
      <w:proofErr w:type="gramEnd"/>
    </w:p>
    <w:p w14:paraId="21A20567" w14:textId="77777777" w:rsidR="006B4E75" w:rsidRPr="00B154AB" w:rsidRDefault="006B4E75" w:rsidP="00B154AB">
      <w:pPr>
        <w:spacing w:after="120"/>
        <w:ind w:left="1134" w:hanging="425"/>
        <w:rPr>
          <w:b/>
          <w:bCs/>
          <w:color w:val="000000" w:themeColor="text1"/>
        </w:rPr>
      </w:pPr>
      <w:r w:rsidRPr="00B154AB">
        <w:rPr>
          <w:b/>
          <w:bCs/>
          <w:color w:val="000000" w:themeColor="text1"/>
        </w:rPr>
        <w:t>3.</w:t>
      </w:r>
      <w:r w:rsidRPr="00B154AB">
        <w:rPr>
          <w:b/>
          <w:bCs/>
          <w:color w:val="000000" w:themeColor="text1"/>
        </w:rPr>
        <w:tab/>
        <w:t xml:space="preserve">some branch committees don’t have dedicated PGR or GTA positions or these positions are </w:t>
      </w:r>
      <w:proofErr w:type="gramStart"/>
      <w:r w:rsidRPr="00B154AB">
        <w:rPr>
          <w:b/>
          <w:bCs/>
          <w:color w:val="000000" w:themeColor="text1"/>
        </w:rPr>
        <w:t>vacant;</w:t>
      </w:r>
      <w:proofErr w:type="gramEnd"/>
    </w:p>
    <w:p w14:paraId="5FB5FD42" w14:textId="77777777" w:rsidR="006B4E75" w:rsidRDefault="006B4E75" w:rsidP="00B154AB">
      <w:pPr>
        <w:spacing w:after="120"/>
        <w:ind w:left="1134" w:hanging="425"/>
        <w:rPr>
          <w:b/>
          <w:bCs/>
          <w:color w:val="000000" w:themeColor="text1"/>
        </w:rPr>
      </w:pPr>
      <w:r w:rsidRPr="00B154AB">
        <w:rPr>
          <w:b/>
          <w:bCs/>
          <w:color w:val="000000" w:themeColor="text1"/>
        </w:rPr>
        <w:t>4.</w:t>
      </w:r>
      <w:r w:rsidRPr="00B154AB">
        <w:rPr>
          <w:b/>
          <w:bCs/>
          <w:color w:val="000000" w:themeColor="text1"/>
        </w:rPr>
        <w:tab/>
        <w:t>some branches don’t have an agreement with their employer to provide PGRs and hourly-paid workers with ‘paid time on’ facility time.</w:t>
      </w:r>
    </w:p>
    <w:p w14:paraId="15ECAFF6" w14:textId="07F0ABE7" w:rsidR="00D40DD1" w:rsidRPr="00B154AB" w:rsidRDefault="00D40DD1" w:rsidP="00B154AB">
      <w:pPr>
        <w:spacing w:after="120"/>
        <w:ind w:left="1134" w:hanging="425"/>
        <w:rPr>
          <w:b/>
          <w:bCs/>
          <w:color w:val="000000" w:themeColor="text1"/>
        </w:rPr>
      </w:pPr>
      <w:r>
        <w:rPr>
          <w:b/>
          <w:bCs/>
          <w:color w:val="000000" w:themeColor="text1"/>
        </w:rPr>
        <w:t>5.</w:t>
      </w:r>
      <w:r>
        <w:rPr>
          <w:b/>
          <w:bCs/>
          <w:color w:val="000000" w:themeColor="text1"/>
        </w:rPr>
        <w:tab/>
      </w:r>
      <w:r w:rsidRPr="00D40DD1">
        <w:rPr>
          <w:b/>
          <w:bCs/>
          <w:i/>
          <w:iCs/>
          <w:color w:val="000000" w:themeColor="text1"/>
        </w:rPr>
        <w:t>PGRs work in precarious conditions, change membership status frequently thus often lose access to UCU’s benefits.</w:t>
      </w:r>
    </w:p>
    <w:p w14:paraId="63C1B9B2" w14:textId="77777777" w:rsidR="006B4E75" w:rsidRPr="00B154AB" w:rsidRDefault="006B4E75" w:rsidP="00B154AB">
      <w:pPr>
        <w:spacing w:after="120"/>
        <w:ind w:left="709"/>
        <w:rPr>
          <w:b/>
          <w:bCs/>
          <w:color w:val="000000" w:themeColor="text1"/>
        </w:rPr>
      </w:pPr>
      <w:r w:rsidRPr="00B154AB">
        <w:rPr>
          <w:b/>
          <w:bCs/>
          <w:color w:val="000000" w:themeColor="text1"/>
        </w:rPr>
        <w:t>Conference reaffirms i) the principle that original postgraduate research should be acknowledged as labour and ii) the campaign for PGRs to be recognised as members of staff with full employee rights.</w:t>
      </w:r>
    </w:p>
    <w:p w14:paraId="19FDD103" w14:textId="77777777" w:rsidR="006B4E75" w:rsidRPr="00B154AB" w:rsidRDefault="006B4E75" w:rsidP="00B154AB">
      <w:pPr>
        <w:spacing w:after="120"/>
        <w:ind w:left="1134" w:hanging="425"/>
        <w:rPr>
          <w:b/>
          <w:bCs/>
          <w:color w:val="000000" w:themeColor="text1"/>
        </w:rPr>
      </w:pPr>
      <w:r w:rsidRPr="00B154AB">
        <w:rPr>
          <w:b/>
          <w:bCs/>
          <w:color w:val="000000" w:themeColor="text1"/>
        </w:rPr>
        <w:t xml:space="preserve">Conference believes that: </w:t>
      </w:r>
    </w:p>
    <w:p w14:paraId="3948106B" w14:textId="77777777" w:rsidR="006B4E75" w:rsidRPr="00B154AB" w:rsidRDefault="006B4E75" w:rsidP="00B154AB">
      <w:pPr>
        <w:spacing w:after="120"/>
        <w:ind w:left="1134" w:hanging="425"/>
        <w:rPr>
          <w:b/>
          <w:bCs/>
          <w:color w:val="000000" w:themeColor="text1"/>
        </w:rPr>
      </w:pPr>
      <w:r w:rsidRPr="00B154AB">
        <w:rPr>
          <w:b/>
          <w:bCs/>
          <w:color w:val="000000" w:themeColor="text1"/>
        </w:rPr>
        <w:t>a.</w:t>
      </w:r>
      <w:r w:rsidRPr="00B154AB">
        <w:rPr>
          <w:b/>
          <w:bCs/>
          <w:color w:val="000000" w:themeColor="text1"/>
        </w:rPr>
        <w:tab/>
        <w:t xml:space="preserve">PGR member campaigning should be </w:t>
      </w:r>
      <w:proofErr w:type="gramStart"/>
      <w:r w:rsidRPr="00B154AB">
        <w:rPr>
          <w:b/>
          <w:bCs/>
          <w:color w:val="000000" w:themeColor="text1"/>
        </w:rPr>
        <w:t>supported;</w:t>
      </w:r>
      <w:proofErr w:type="gramEnd"/>
    </w:p>
    <w:p w14:paraId="1CAAB8C8" w14:textId="77777777" w:rsidR="006B4E75" w:rsidRPr="00B154AB" w:rsidRDefault="006B4E75" w:rsidP="00B154AB">
      <w:pPr>
        <w:spacing w:after="120"/>
        <w:ind w:left="1134" w:hanging="425"/>
        <w:rPr>
          <w:b/>
          <w:bCs/>
          <w:color w:val="000000" w:themeColor="text1"/>
        </w:rPr>
      </w:pPr>
      <w:r w:rsidRPr="00B154AB">
        <w:rPr>
          <w:b/>
          <w:bCs/>
          <w:color w:val="000000" w:themeColor="text1"/>
        </w:rPr>
        <w:lastRenderedPageBreak/>
        <w:t>b.</w:t>
      </w:r>
      <w:r w:rsidRPr="00B154AB">
        <w:rPr>
          <w:b/>
          <w:bCs/>
          <w:color w:val="000000" w:themeColor="text1"/>
        </w:rPr>
        <w:tab/>
        <w:t xml:space="preserve">PGR members and issues should be integrated within branch </w:t>
      </w:r>
      <w:proofErr w:type="gramStart"/>
      <w:r w:rsidRPr="00B154AB">
        <w:rPr>
          <w:b/>
          <w:bCs/>
          <w:color w:val="000000" w:themeColor="text1"/>
        </w:rPr>
        <w:t>committees;</w:t>
      </w:r>
      <w:proofErr w:type="gramEnd"/>
      <w:r w:rsidRPr="00B154AB">
        <w:rPr>
          <w:b/>
          <w:bCs/>
          <w:color w:val="000000" w:themeColor="text1"/>
        </w:rPr>
        <w:t xml:space="preserve"> </w:t>
      </w:r>
    </w:p>
    <w:p w14:paraId="5C7F9750" w14:textId="77777777" w:rsidR="006B4E75" w:rsidRPr="00B154AB" w:rsidRDefault="006B4E75" w:rsidP="00B154AB">
      <w:pPr>
        <w:spacing w:after="120"/>
        <w:ind w:left="1134" w:hanging="425"/>
        <w:rPr>
          <w:b/>
          <w:bCs/>
          <w:color w:val="000000" w:themeColor="text1"/>
        </w:rPr>
      </w:pPr>
      <w:r w:rsidRPr="00B154AB">
        <w:rPr>
          <w:b/>
          <w:bCs/>
          <w:color w:val="000000" w:themeColor="text1"/>
        </w:rPr>
        <w:t>c.</w:t>
      </w:r>
      <w:r w:rsidRPr="00B154AB">
        <w:rPr>
          <w:b/>
          <w:bCs/>
          <w:color w:val="000000" w:themeColor="text1"/>
        </w:rPr>
        <w:tab/>
        <w:t xml:space="preserve">PGR members should be equally entitled to receive facility </w:t>
      </w:r>
      <w:proofErr w:type="gramStart"/>
      <w:r w:rsidRPr="00B154AB">
        <w:rPr>
          <w:b/>
          <w:bCs/>
          <w:color w:val="000000" w:themeColor="text1"/>
        </w:rPr>
        <w:t>time;</w:t>
      </w:r>
      <w:proofErr w:type="gramEnd"/>
    </w:p>
    <w:p w14:paraId="25DCBCEB" w14:textId="77777777" w:rsidR="006B4E75" w:rsidRPr="00B154AB" w:rsidRDefault="006B4E75" w:rsidP="00B154AB">
      <w:pPr>
        <w:spacing w:after="120"/>
        <w:ind w:left="1134" w:hanging="425"/>
        <w:rPr>
          <w:b/>
          <w:bCs/>
          <w:color w:val="000000" w:themeColor="text1"/>
        </w:rPr>
      </w:pPr>
      <w:r w:rsidRPr="00B154AB">
        <w:rPr>
          <w:b/>
          <w:bCs/>
          <w:color w:val="000000" w:themeColor="text1"/>
        </w:rPr>
        <w:t>Conference resolves to:</w:t>
      </w:r>
    </w:p>
    <w:p w14:paraId="20484995" w14:textId="6CAAA708" w:rsidR="006B4E75" w:rsidRPr="00B154AB" w:rsidRDefault="006B4E75" w:rsidP="004E0D86">
      <w:pPr>
        <w:pStyle w:val="ListParagraph"/>
        <w:numPr>
          <w:ilvl w:val="1"/>
          <w:numId w:val="49"/>
        </w:numPr>
        <w:spacing w:after="120" w:line="288" w:lineRule="auto"/>
        <w:ind w:left="1134" w:hanging="425"/>
        <w:contextualSpacing w:val="0"/>
        <w:rPr>
          <w:rFonts w:ascii="Verdana" w:hAnsi="Verdana"/>
          <w:b/>
          <w:bCs/>
          <w:color w:val="000000" w:themeColor="text1"/>
        </w:rPr>
      </w:pPr>
      <w:r w:rsidRPr="00B154AB">
        <w:rPr>
          <w:rFonts w:ascii="Verdana" w:hAnsi="Verdana"/>
          <w:b/>
          <w:bCs/>
          <w:color w:val="000000" w:themeColor="text1"/>
        </w:rPr>
        <w:t xml:space="preserve">continue the campaign </w:t>
      </w:r>
      <w:proofErr w:type="gramStart"/>
      <w:r w:rsidRPr="00B154AB">
        <w:rPr>
          <w:rFonts w:ascii="Verdana" w:hAnsi="Verdana"/>
          <w:b/>
          <w:bCs/>
          <w:color w:val="000000" w:themeColor="text1"/>
        </w:rPr>
        <w:t>on the basis of</w:t>
      </w:r>
      <w:proofErr w:type="gramEnd"/>
      <w:r w:rsidRPr="00B154AB">
        <w:rPr>
          <w:rFonts w:ascii="Verdana" w:hAnsi="Verdana"/>
          <w:b/>
          <w:bCs/>
          <w:color w:val="000000" w:themeColor="text1"/>
        </w:rPr>
        <w:t xml:space="preserve"> HESC 2020 motion 11 and the PGR </w:t>
      </w:r>
      <w:proofErr w:type="gramStart"/>
      <w:r w:rsidRPr="00B154AB">
        <w:rPr>
          <w:rFonts w:ascii="Verdana" w:hAnsi="Verdana"/>
          <w:b/>
          <w:bCs/>
          <w:color w:val="000000" w:themeColor="text1"/>
        </w:rPr>
        <w:t>manifesto;</w:t>
      </w:r>
      <w:proofErr w:type="gramEnd"/>
    </w:p>
    <w:p w14:paraId="7AE3E74F" w14:textId="0507C85D" w:rsidR="003A5B38" w:rsidRPr="00D40DD1" w:rsidRDefault="003A5B38" w:rsidP="004E0D86">
      <w:pPr>
        <w:pStyle w:val="ListParagraph"/>
        <w:numPr>
          <w:ilvl w:val="1"/>
          <w:numId w:val="49"/>
        </w:numPr>
        <w:spacing w:after="120" w:line="288" w:lineRule="auto"/>
        <w:ind w:left="1134" w:hanging="425"/>
        <w:contextualSpacing w:val="0"/>
        <w:rPr>
          <w:rFonts w:ascii="Verdana" w:hAnsi="Verdana"/>
          <w:b/>
          <w:bCs/>
          <w:i/>
          <w:iCs/>
          <w:color w:val="000000" w:themeColor="text1"/>
        </w:rPr>
      </w:pPr>
      <w:r w:rsidRPr="00D40DD1">
        <w:rPr>
          <w:rFonts w:ascii="Verdana" w:hAnsi="Verdana"/>
          <w:b/>
          <w:bCs/>
          <w:i/>
          <w:iCs/>
          <w:color w:val="000000" w:themeColor="text1"/>
        </w:rPr>
        <w:t xml:space="preserve">adopt the principle that student members should not lack access to UCU’s structures </w:t>
      </w:r>
      <w:proofErr w:type="gramStart"/>
      <w:r w:rsidRPr="00D40DD1">
        <w:rPr>
          <w:rFonts w:ascii="Verdana" w:hAnsi="Verdana"/>
          <w:b/>
          <w:bCs/>
          <w:i/>
          <w:iCs/>
          <w:color w:val="000000" w:themeColor="text1"/>
        </w:rPr>
        <w:t>on the basis of</w:t>
      </w:r>
      <w:proofErr w:type="gramEnd"/>
      <w:r w:rsidRPr="00D40DD1">
        <w:rPr>
          <w:rFonts w:ascii="Verdana" w:hAnsi="Verdana"/>
          <w:b/>
          <w:bCs/>
          <w:i/>
          <w:iCs/>
          <w:color w:val="000000" w:themeColor="text1"/>
        </w:rPr>
        <w:t xml:space="preserve"> precarious employment status</w:t>
      </w:r>
    </w:p>
    <w:p w14:paraId="19F66BD4" w14:textId="77777777" w:rsidR="003A5B38" w:rsidRPr="00B154AB" w:rsidRDefault="006B4E75" w:rsidP="004E0D86">
      <w:pPr>
        <w:pStyle w:val="ListParagraph"/>
        <w:numPr>
          <w:ilvl w:val="1"/>
          <w:numId w:val="49"/>
        </w:numPr>
        <w:spacing w:after="120" w:line="288" w:lineRule="auto"/>
        <w:ind w:left="1134" w:hanging="425"/>
        <w:contextualSpacing w:val="0"/>
        <w:rPr>
          <w:rFonts w:ascii="Verdana" w:hAnsi="Verdana"/>
          <w:b/>
          <w:bCs/>
          <w:color w:val="000000" w:themeColor="text1"/>
        </w:rPr>
      </w:pPr>
      <w:r w:rsidRPr="00B154AB">
        <w:rPr>
          <w:rFonts w:ascii="Verdana" w:hAnsi="Verdana"/>
          <w:b/>
          <w:bCs/>
          <w:color w:val="000000" w:themeColor="text1"/>
        </w:rPr>
        <w:t xml:space="preserve">adapt the organising techniques developed by the PGR campaign to other casualised groups in HE, such as fixed-term research and teaching staff, updating and augmenting existing guidance for </w:t>
      </w:r>
      <w:proofErr w:type="gramStart"/>
      <w:r w:rsidRPr="00B154AB">
        <w:rPr>
          <w:rFonts w:ascii="Verdana" w:hAnsi="Verdana"/>
          <w:b/>
          <w:bCs/>
          <w:color w:val="000000" w:themeColor="text1"/>
        </w:rPr>
        <w:t>branches;</w:t>
      </w:r>
      <w:proofErr w:type="gramEnd"/>
    </w:p>
    <w:p w14:paraId="58B03AEB" w14:textId="438D998D" w:rsidR="006B4E75" w:rsidRPr="00B154AB" w:rsidRDefault="006B4E75" w:rsidP="004E0D86">
      <w:pPr>
        <w:pStyle w:val="ListParagraph"/>
        <w:numPr>
          <w:ilvl w:val="1"/>
          <w:numId w:val="49"/>
        </w:numPr>
        <w:spacing w:after="120" w:line="288" w:lineRule="auto"/>
        <w:ind w:left="1134" w:hanging="425"/>
        <w:contextualSpacing w:val="0"/>
        <w:rPr>
          <w:rFonts w:ascii="Verdana" w:hAnsi="Verdana"/>
          <w:b/>
          <w:bCs/>
          <w:color w:val="000000" w:themeColor="text1"/>
        </w:rPr>
      </w:pPr>
      <w:r w:rsidRPr="00B154AB">
        <w:rPr>
          <w:rFonts w:ascii="Verdana" w:hAnsi="Verdana"/>
          <w:b/>
          <w:bCs/>
          <w:color w:val="000000" w:themeColor="text1"/>
        </w:rPr>
        <w:t>identify further opportunities to integrate organising with campaigning, lobbying, bargaining and negotiating involving funding bodies and/or multiple employers.</w:t>
      </w:r>
    </w:p>
    <w:p w14:paraId="7BD12887" w14:textId="77777777" w:rsidR="006B4E75" w:rsidRPr="00B154AB" w:rsidRDefault="006B4E75" w:rsidP="00B154AB">
      <w:pPr>
        <w:spacing w:after="120"/>
        <w:ind w:left="1134" w:hanging="425"/>
        <w:rPr>
          <w:b/>
          <w:bCs/>
          <w:color w:val="000000" w:themeColor="text1"/>
        </w:rPr>
      </w:pPr>
      <w:r w:rsidRPr="00B154AB">
        <w:rPr>
          <w:b/>
          <w:bCs/>
          <w:color w:val="000000" w:themeColor="text1"/>
        </w:rPr>
        <w:t xml:space="preserve">Further, conference resolves that branches should be supported in: </w:t>
      </w:r>
    </w:p>
    <w:p w14:paraId="220CB71C" w14:textId="77777777" w:rsidR="006B4E75" w:rsidRPr="00B154AB" w:rsidRDefault="006B4E75" w:rsidP="00B154AB">
      <w:pPr>
        <w:spacing w:after="120"/>
        <w:ind w:left="1134" w:hanging="425"/>
        <w:rPr>
          <w:b/>
          <w:bCs/>
          <w:color w:val="000000" w:themeColor="text1"/>
        </w:rPr>
      </w:pPr>
      <w:r w:rsidRPr="00B154AB">
        <w:rPr>
          <w:b/>
          <w:bCs/>
          <w:color w:val="000000" w:themeColor="text1"/>
        </w:rPr>
        <w:t>i.</w:t>
      </w:r>
      <w:r w:rsidRPr="00B154AB">
        <w:rPr>
          <w:b/>
          <w:bCs/>
          <w:color w:val="000000" w:themeColor="text1"/>
        </w:rPr>
        <w:tab/>
        <w:t xml:space="preserve">Establishing PGR and GTA committee positions and actively recruiting to fill these positions </w:t>
      </w:r>
    </w:p>
    <w:p w14:paraId="5CD96E95" w14:textId="77777777" w:rsidR="006B4E75" w:rsidRPr="00B154AB" w:rsidRDefault="006B4E75" w:rsidP="00B154AB">
      <w:pPr>
        <w:spacing w:after="120"/>
        <w:ind w:left="1134" w:hanging="425"/>
        <w:rPr>
          <w:b/>
          <w:bCs/>
          <w:color w:val="000000" w:themeColor="text1"/>
        </w:rPr>
      </w:pPr>
      <w:r w:rsidRPr="00B154AB">
        <w:rPr>
          <w:b/>
          <w:bCs/>
          <w:color w:val="000000" w:themeColor="text1"/>
        </w:rPr>
        <w:t>ii.</w:t>
      </w:r>
      <w:r w:rsidRPr="00B154AB">
        <w:rPr>
          <w:b/>
          <w:bCs/>
          <w:color w:val="000000" w:themeColor="text1"/>
        </w:rPr>
        <w:tab/>
        <w:t xml:space="preserve">Training and mentoring PGR committee members to effectively campaign on matters relating to casual employment and postgraduate research </w:t>
      </w:r>
    </w:p>
    <w:p w14:paraId="1C7439ED" w14:textId="77777777" w:rsidR="006B4E75" w:rsidRPr="00B154AB" w:rsidRDefault="006B4E75" w:rsidP="00B154AB">
      <w:pPr>
        <w:spacing w:after="120"/>
        <w:ind w:left="1134" w:hanging="425"/>
        <w:rPr>
          <w:b/>
          <w:bCs/>
          <w:color w:val="000000" w:themeColor="text1"/>
        </w:rPr>
      </w:pPr>
      <w:r w:rsidRPr="00B154AB">
        <w:rPr>
          <w:b/>
          <w:bCs/>
          <w:color w:val="000000" w:themeColor="text1"/>
        </w:rPr>
        <w:t>iii.</w:t>
      </w:r>
      <w:r w:rsidRPr="00B154AB">
        <w:rPr>
          <w:b/>
          <w:bCs/>
          <w:color w:val="000000" w:themeColor="text1"/>
        </w:rPr>
        <w:tab/>
        <w:t>Negotiating with their employer on the provision of ‘paid time on’ facility time, where no such mechanism already exists.</w:t>
      </w:r>
    </w:p>
    <w:p w14:paraId="642A3802" w14:textId="588B8110" w:rsidR="00A306E1" w:rsidRPr="00B154AB" w:rsidRDefault="00A306E1" w:rsidP="00B154AB">
      <w:pPr>
        <w:spacing w:after="120"/>
        <w:ind w:firstLine="709"/>
      </w:pPr>
      <w:r w:rsidRPr="00B154AB">
        <w:t xml:space="preserve">Motion HE25 was </w:t>
      </w:r>
      <w:r w:rsidR="00FB78F9" w:rsidRPr="00B154AB">
        <w:rPr>
          <w:b/>
          <w:bCs/>
        </w:rPr>
        <w:t>CARRIED</w:t>
      </w:r>
      <w:r w:rsidR="00FB78F9" w:rsidRPr="00B154AB">
        <w:t>:</w:t>
      </w:r>
    </w:p>
    <w:p w14:paraId="5D7C500C" w14:textId="77777777" w:rsidR="006B4E75" w:rsidRPr="00B154AB" w:rsidRDefault="006B4E75" w:rsidP="00B154AB">
      <w:pPr>
        <w:spacing w:after="120"/>
        <w:ind w:firstLine="720"/>
        <w:rPr>
          <w:b/>
          <w:bCs/>
          <w:color w:val="000000" w:themeColor="text1"/>
        </w:rPr>
      </w:pPr>
      <w:r w:rsidRPr="00B154AB">
        <w:rPr>
          <w:b/>
          <w:bCs/>
          <w:color w:val="000000" w:themeColor="text1"/>
        </w:rPr>
        <w:t xml:space="preserve">Conference notes that: </w:t>
      </w:r>
    </w:p>
    <w:p w14:paraId="0517CEDB" w14:textId="77777777" w:rsidR="006B4E75" w:rsidRPr="00B154AB" w:rsidRDefault="006B4E75" w:rsidP="004E0D86">
      <w:pPr>
        <w:widowControl/>
        <w:numPr>
          <w:ilvl w:val="0"/>
          <w:numId w:val="55"/>
        </w:numPr>
        <w:spacing w:after="120"/>
        <w:ind w:left="1134" w:hanging="425"/>
        <w:rPr>
          <w:b/>
          <w:bCs/>
          <w:color w:val="000000" w:themeColor="text1"/>
        </w:rPr>
      </w:pPr>
      <w:r w:rsidRPr="00B154AB">
        <w:rPr>
          <w:b/>
          <w:bCs/>
          <w:color w:val="000000" w:themeColor="text1"/>
        </w:rPr>
        <w:t>Five motions opposing the practice of outsourcing have been passed at congress and both sector specific conferences since 2009.</w:t>
      </w:r>
    </w:p>
    <w:p w14:paraId="7D6749A6" w14:textId="77777777" w:rsidR="006B4E75" w:rsidRPr="00B154AB" w:rsidRDefault="006B4E75" w:rsidP="004E0D86">
      <w:pPr>
        <w:widowControl/>
        <w:numPr>
          <w:ilvl w:val="0"/>
          <w:numId w:val="55"/>
        </w:numPr>
        <w:spacing w:after="120"/>
        <w:ind w:left="1134" w:hanging="425"/>
        <w:rPr>
          <w:b/>
          <w:bCs/>
          <w:color w:val="000000" w:themeColor="text1"/>
        </w:rPr>
      </w:pPr>
      <w:r w:rsidRPr="00B154AB">
        <w:rPr>
          <w:b/>
          <w:bCs/>
          <w:color w:val="000000" w:themeColor="text1"/>
        </w:rPr>
        <w:t xml:space="preserve">Despite important wins, Further and Higher Education employers, including the University of Surrey, continue to outsource staff and services via third-party agencies (e.g. </w:t>
      </w:r>
      <w:proofErr w:type="spellStart"/>
      <w:r w:rsidRPr="00B154AB">
        <w:rPr>
          <w:b/>
          <w:bCs/>
          <w:color w:val="000000" w:themeColor="text1"/>
        </w:rPr>
        <w:t>Unitemps</w:t>
      </w:r>
      <w:proofErr w:type="spellEnd"/>
      <w:r w:rsidRPr="00B154AB">
        <w:rPr>
          <w:b/>
          <w:bCs/>
          <w:color w:val="000000" w:themeColor="text1"/>
        </w:rPr>
        <w:t xml:space="preserve">) or subsidiary businesses. </w:t>
      </w:r>
    </w:p>
    <w:p w14:paraId="7E8157F1" w14:textId="77777777" w:rsidR="006B4E75" w:rsidRPr="00B154AB" w:rsidRDefault="006B4E75" w:rsidP="00B154AB">
      <w:pPr>
        <w:spacing w:after="120"/>
        <w:ind w:firstLine="709"/>
        <w:rPr>
          <w:b/>
          <w:bCs/>
          <w:color w:val="000000" w:themeColor="text1"/>
        </w:rPr>
      </w:pPr>
      <w:r w:rsidRPr="00B154AB">
        <w:rPr>
          <w:b/>
          <w:bCs/>
          <w:color w:val="000000" w:themeColor="text1"/>
        </w:rPr>
        <w:t>Believes that:</w:t>
      </w:r>
    </w:p>
    <w:p w14:paraId="4317B575" w14:textId="77777777" w:rsidR="006B4E75" w:rsidRPr="00B154AB" w:rsidRDefault="006B4E75" w:rsidP="004E0D86">
      <w:pPr>
        <w:widowControl/>
        <w:numPr>
          <w:ilvl w:val="0"/>
          <w:numId w:val="56"/>
        </w:numPr>
        <w:spacing w:after="120"/>
        <w:ind w:left="1134" w:hanging="425"/>
        <w:rPr>
          <w:b/>
          <w:bCs/>
          <w:color w:val="000000" w:themeColor="text1"/>
        </w:rPr>
      </w:pPr>
      <w:r w:rsidRPr="00B154AB">
        <w:rPr>
          <w:b/>
          <w:bCs/>
          <w:color w:val="000000" w:themeColor="text1"/>
        </w:rPr>
        <w:t>Outsourcing in this way excludes PGRs from many employment rights and entitlements, including their ability to engage in industrial action or join national disputes.</w:t>
      </w:r>
    </w:p>
    <w:p w14:paraId="7F991B8C" w14:textId="77777777" w:rsidR="006B4E75" w:rsidRPr="00B154AB" w:rsidRDefault="006B4E75" w:rsidP="004E0D86">
      <w:pPr>
        <w:widowControl/>
        <w:numPr>
          <w:ilvl w:val="0"/>
          <w:numId w:val="56"/>
        </w:numPr>
        <w:spacing w:after="120"/>
        <w:ind w:left="1134" w:hanging="425"/>
        <w:rPr>
          <w:b/>
          <w:bCs/>
          <w:color w:val="000000" w:themeColor="text1"/>
        </w:rPr>
      </w:pPr>
      <w:r w:rsidRPr="00B154AB">
        <w:rPr>
          <w:b/>
          <w:bCs/>
          <w:color w:val="000000" w:themeColor="text1"/>
        </w:rPr>
        <w:t>Members require coordinated support to campaign for the eradication of outsourcing in Further and Higher Education.</w:t>
      </w:r>
    </w:p>
    <w:p w14:paraId="2FC2C618" w14:textId="77777777" w:rsidR="006B4E75" w:rsidRPr="00B154AB" w:rsidRDefault="006B4E75" w:rsidP="00B154AB">
      <w:pPr>
        <w:spacing w:after="120"/>
        <w:ind w:firstLine="709"/>
        <w:rPr>
          <w:b/>
          <w:bCs/>
          <w:color w:val="000000" w:themeColor="text1"/>
        </w:rPr>
      </w:pPr>
      <w:r w:rsidRPr="00B154AB">
        <w:rPr>
          <w:b/>
          <w:bCs/>
          <w:color w:val="000000" w:themeColor="text1"/>
        </w:rPr>
        <w:t xml:space="preserve">Resolves to: </w:t>
      </w:r>
    </w:p>
    <w:p w14:paraId="5E36407D" w14:textId="77777777" w:rsidR="006B4E75" w:rsidRPr="00B154AB" w:rsidRDefault="006B4E75" w:rsidP="00B154AB">
      <w:pPr>
        <w:spacing w:after="120"/>
        <w:ind w:firstLine="709"/>
        <w:rPr>
          <w:b/>
          <w:bCs/>
          <w:color w:val="000000" w:themeColor="text1"/>
        </w:rPr>
      </w:pPr>
      <w:r w:rsidRPr="00B154AB">
        <w:rPr>
          <w:b/>
          <w:bCs/>
          <w:color w:val="000000" w:themeColor="text1"/>
        </w:rPr>
        <w:t xml:space="preserve">Support local efforts to end outsourcing through: </w:t>
      </w:r>
    </w:p>
    <w:p w14:paraId="6254D6F9" w14:textId="77777777" w:rsidR="006B4E75" w:rsidRPr="00B154AB" w:rsidRDefault="006B4E75" w:rsidP="004E0D86">
      <w:pPr>
        <w:widowControl/>
        <w:numPr>
          <w:ilvl w:val="1"/>
          <w:numId w:val="57"/>
        </w:numPr>
        <w:spacing w:after="120"/>
        <w:rPr>
          <w:b/>
          <w:bCs/>
          <w:color w:val="000000" w:themeColor="text1"/>
        </w:rPr>
      </w:pPr>
      <w:r w:rsidRPr="00B154AB">
        <w:rPr>
          <w:b/>
          <w:bCs/>
          <w:color w:val="000000" w:themeColor="text1"/>
        </w:rPr>
        <w:lastRenderedPageBreak/>
        <w:t>Use of national press and social media campaigning.</w:t>
      </w:r>
    </w:p>
    <w:p w14:paraId="6BC7E6F2" w14:textId="77777777" w:rsidR="006B4E75" w:rsidRPr="00B154AB" w:rsidRDefault="006B4E75" w:rsidP="004E0D86">
      <w:pPr>
        <w:widowControl/>
        <w:numPr>
          <w:ilvl w:val="1"/>
          <w:numId w:val="57"/>
        </w:numPr>
        <w:spacing w:after="120"/>
        <w:rPr>
          <w:b/>
          <w:bCs/>
          <w:color w:val="000000" w:themeColor="text1"/>
        </w:rPr>
      </w:pPr>
      <w:r w:rsidRPr="00B154AB">
        <w:rPr>
          <w:b/>
          <w:bCs/>
          <w:color w:val="000000" w:themeColor="text1"/>
        </w:rPr>
        <w:t xml:space="preserve">Providing organising support to all branches wishing to submit relevant local claims. </w:t>
      </w:r>
    </w:p>
    <w:p w14:paraId="6EF3BF9B" w14:textId="77777777" w:rsidR="006B4E75" w:rsidRPr="00B154AB" w:rsidRDefault="006B4E75" w:rsidP="004E0D86">
      <w:pPr>
        <w:widowControl/>
        <w:numPr>
          <w:ilvl w:val="1"/>
          <w:numId w:val="57"/>
        </w:numPr>
        <w:spacing w:after="120"/>
        <w:rPr>
          <w:b/>
          <w:bCs/>
          <w:color w:val="000000" w:themeColor="text1"/>
        </w:rPr>
      </w:pPr>
      <w:r w:rsidRPr="00B154AB">
        <w:rPr>
          <w:b/>
          <w:bCs/>
          <w:color w:val="000000" w:themeColor="text1"/>
        </w:rPr>
        <w:t>Collecting data over a six-month period from outsourced PGRs on pay rates, workload, training opportunities, welfare and recognition to support local bargaining.</w:t>
      </w:r>
    </w:p>
    <w:p w14:paraId="6F41B36C" w14:textId="6D068A60" w:rsidR="00761BF4" w:rsidRPr="00B154AB" w:rsidRDefault="00761BF4" w:rsidP="004E0D86">
      <w:pPr>
        <w:pStyle w:val="ListParagraph"/>
        <w:numPr>
          <w:ilvl w:val="1"/>
          <w:numId w:val="7"/>
        </w:numPr>
        <w:spacing w:after="120" w:line="288" w:lineRule="auto"/>
        <w:ind w:left="709" w:hanging="709"/>
        <w:rPr>
          <w:rFonts w:ascii="Verdana" w:hAnsi="Verdana"/>
        </w:rPr>
      </w:pPr>
      <w:r w:rsidRPr="00B154AB">
        <w:rPr>
          <w:rFonts w:ascii="Verdana" w:hAnsi="Verdana"/>
        </w:rPr>
        <w:t xml:space="preserve">Motion HE26, </w:t>
      </w:r>
      <w:r w:rsidRPr="00B154AB">
        <w:rPr>
          <w:rFonts w:ascii="Verdana" w:hAnsi="Verdana"/>
          <w:i/>
          <w:iCs/>
        </w:rPr>
        <w:t>Research Funder</w:t>
      </w:r>
      <w:r w:rsidRPr="00B154AB">
        <w:rPr>
          <w:rFonts w:ascii="Verdana" w:hAnsi="Verdana"/>
        </w:rPr>
        <w:t xml:space="preserve">, was moved by </w:t>
      </w:r>
      <w:r w:rsidR="00062C65" w:rsidRPr="00B154AB">
        <w:rPr>
          <w:rFonts w:ascii="Verdana" w:hAnsi="Verdana"/>
        </w:rPr>
        <w:t xml:space="preserve">a delegate from the University of Glasgow </w:t>
      </w:r>
      <w:r w:rsidRPr="00B154AB">
        <w:rPr>
          <w:rFonts w:ascii="Verdana" w:hAnsi="Verdana"/>
        </w:rPr>
        <w:t>and seconded formally.</w:t>
      </w:r>
    </w:p>
    <w:p w14:paraId="468D34F0" w14:textId="415C24A8" w:rsidR="00761BF4" w:rsidRPr="00B154AB" w:rsidRDefault="00761BF4" w:rsidP="00B154AB">
      <w:pPr>
        <w:spacing w:after="120"/>
        <w:ind w:firstLine="709"/>
      </w:pPr>
      <w:r w:rsidRPr="00B154AB">
        <w:t xml:space="preserve">Motion HE26 was </w:t>
      </w:r>
      <w:r w:rsidR="00062C65" w:rsidRPr="00B154AB">
        <w:rPr>
          <w:b/>
          <w:bCs/>
        </w:rPr>
        <w:t>CARRIED</w:t>
      </w:r>
      <w:r w:rsidR="00062C65" w:rsidRPr="00B154AB">
        <w:t>:</w:t>
      </w:r>
    </w:p>
    <w:p w14:paraId="5321207F" w14:textId="77777777" w:rsidR="00761BF4" w:rsidRPr="00B154AB" w:rsidRDefault="00761BF4" w:rsidP="00B154AB">
      <w:pPr>
        <w:spacing w:after="120"/>
        <w:ind w:firstLine="720"/>
        <w:rPr>
          <w:b/>
          <w:bCs/>
          <w:color w:val="000000" w:themeColor="text1"/>
        </w:rPr>
      </w:pPr>
      <w:r w:rsidRPr="00B154AB">
        <w:rPr>
          <w:b/>
          <w:bCs/>
          <w:color w:val="000000" w:themeColor="text1"/>
        </w:rPr>
        <w:t xml:space="preserve">HESC notes:  </w:t>
      </w:r>
    </w:p>
    <w:p w14:paraId="38E88918" w14:textId="77777777" w:rsidR="00761BF4" w:rsidRPr="00B154AB" w:rsidRDefault="00761BF4" w:rsidP="004E0D86">
      <w:pPr>
        <w:widowControl/>
        <w:numPr>
          <w:ilvl w:val="0"/>
          <w:numId w:val="58"/>
        </w:numPr>
        <w:spacing w:after="120"/>
        <w:ind w:left="1134" w:hanging="425"/>
        <w:rPr>
          <w:b/>
          <w:bCs/>
          <w:color w:val="000000" w:themeColor="text1"/>
        </w:rPr>
      </w:pPr>
      <w:r w:rsidRPr="00B154AB">
        <w:rPr>
          <w:b/>
          <w:bCs/>
          <w:color w:val="000000" w:themeColor="text1"/>
        </w:rPr>
        <w:t xml:space="preserve">Job insecurity and a hyper-competitive research culture negatively impact on research integrity and wellbeing.  </w:t>
      </w:r>
    </w:p>
    <w:p w14:paraId="4BE03935" w14:textId="77777777" w:rsidR="00761BF4" w:rsidRPr="00B154AB" w:rsidRDefault="00761BF4" w:rsidP="004E0D86">
      <w:pPr>
        <w:widowControl/>
        <w:numPr>
          <w:ilvl w:val="0"/>
          <w:numId w:val="58"/>
        </w:numPr>
        <w:spacing w:after="120"/>
        <w:ind w:left="1134" w:hanging="425"/>
        <w:rPr>
          <w:b/>
          <w:bCs/>
          <w:color w:val="000000" w:themeColor="text1"/>
        </w:rPr>
      </w:pPr>
      <w:r w:rsidRPr="00B154AB">
        <w:rPr>
          <w:b/>
          <w:bCs/>
          <w:color w:val="000000" w:themeColor="text1"/>
        </w:rPr>
        <w:t xml:space="preserve">68% of research only staff are on fixed-term contracts.  </w:t>
      </w:r>
    </w:p>
    <w:p w14:paraId="73FF77C6" w14:textId="77777777" w:rsidR="00761BF4" w:rsidRPr="00B154AB" w:rsidRDefault="00761BF4" w:rsidP="004E0D86">
      <w:pPr>
        <w:widowControl/>
        <w:numPr>
          <w:ilvl w:val="0"/>
          <w:numId w:val="58"/>
        </w:numPr>
        <w:spacing w:after="120"/>
        <w:ind w:left="1134" w:hanging="425"/>
        <w:rPr>
          <w:b/>
          <w:bCs/>
          <w:color w:val="000000" w:themeColor="text1"/>
        </w:rPr>
      </w:pPr>
      <w:r w:rsidRPr="00B154AB">
        <w:rPr>
          <w:b/>
          <w:bCs/>
          <w:color w:val="000000" w:themeColor="text1"/>
        </w:rPr>
        <w:t xml:space="preserve">Universities try to justify use of insecure contracts based on insecure funding.  </w:t>
      </w:r>
    </w:p>
    <w:p w14:paraId="2AA2D8BF" w14:textId="77777777" w:rsidR="00761BF4" w:rsidRPr="00B154AB" w:rsidRDefault="00761BF4" w:rsidP="004E0D86">
      <w:pPr>
        <w:widowControl/>
        <w:numPr>
          <w:ilvl w:val="0"/>
          <w:numId w:val="58"/>
        </w:numPr>
        <w:spacing w:after="120"/>
        <w:ind w:left="1134" w:hanging="425"/>
        <w:rPr>
          <w:b/>
          <w:bCs/>
          <w:color w:val="000000" w:themeColor="text1"/>
        </w:rPr>
      </w:pPr>
      <w:r w:rsidRPr="00B154AB">
        <w:rPr>
          <w:b/>
          <w:bCs/>
          <w:color w:val="000000" w:themeColor="text1"/>
        </w:rPr>
        <w:t xml:space="preserve">Funders and Universities vary in the degree to which they support researchers job security.  </w:t>
      </w:r>
    </w:p>
    <w:p w14:paraId="4461EDEE" w14:textId="77777777" w:rsidR="00761BF4" w:rsidRPr="00B154AB" w:rsidRDefault="00761BF4" w:rsidP="004E0D86">
      <w:pPr>
        <w:widowControl/>
        <w:numPr>
          <w:ilvl w:val="0"/>
          <w:numId w:val="58"/>
        </w:numPr>
        <w:spacing w:after="120"/>
        <w:ind w:left="1134" w:hanging="425"/>
        <w:rPr>
          <w:b/>
          <w:bCs/>
          <w:color w:val="000000" w:themeColor="text1"/>
        </w:rPr>
      </w:pPr>
      <w:r w:rsidRPr="00B154AB">
        <w:rPr>
          <w:b/>
          <w:bCs/>
          <w:color w:val="000000" w:themeColor="text1"/>
        </w:rPr>
        <w:t xml:space="preserve">UCU members sit on funding review panels and review grants.  </w:t>
      </w:r>
    </w:p>
    <w:p w14:paraId="7BF1956E" w14:textId="77777777" w:rsidR="00761BF4" w:rsidRPr="00B154AB" w:rsidRDefault="00761BF4" w:rsidP="00B154AB">
      <w:pPr>
        <w:spacing w:after="120"/>
        <w:ind w:left="1134" w:hanging="425"/>
        <w:rPr>
          <w:b/>
          <w:bCs/>
          <w:color w:val="000000" w:themeColor="text1"/>
        </w:rPr>
      </w:pPr>
      <w:r w:rsidRPr="00B154AB">
        <w:rPr>
          <w:b/>
          <w:bCs/>
          <w:color w:val="000000" w:themeColor="text1"/>
        </w:rPr>
        <w:t xml:space="preserve">HESC resolves to:  </w:t>
      </w:r>
    </w:p>
    <w:p w14:paraId="7DFE9238" w14:textId="77777777" w:rsidR="00761BF4" w:rsidRPr="00B154AB" w:rsidRDefault="00761BF4" w:rsidP="004E0D86">
      <w:pPr>
        <w:widowControl/>
        <w:numPr>
          <w:ilvl w:val="0"/>
          <w:numId w:val="59"/>
        </w:numPr>
        <w:spacing w:after="120"/>
        <w:ind w:left="1134" w:hanging="425"/>
        <w:rPr>
          <w:b/>
          <w:bCs/>
          <w:color w:val="000000" w:themeColor="text1"/>
        </w:rPr>
      </w:pPr>
      <w:r w:rsidRPr="00B154AB">
        <w:rPr>
          <w:b/>
          <w:bCs/>
          <w:color w:val="000000" w:themeColor="text1"/>
        </w:rPr>
        <w:t xml:space="preserve">Build a consensus through methods such as a researcher working group and surveys on a set of criteria which would improve job security for researchers and to which research funders and employers should adhere to.  </w:t>
      </w:r>
    </w:p>
    <w:p w14:paraId="2A3C78E3" w14:textId="77777777" w:rsidR="00761BF4" w:rsidRPr="00B154AB" w:rsidRDefault="00761BF4" w:rsidP="004E0D86">
      <w:pPr>
        <w:widowControl/>
        <w:numPr>
          <w:ilvl w:val="0"/>
          <w:numId w:val="59"/>
        </w:numPr>
        <w:spacing w:after="120"/>
        <w:ind w:left="1134" w:hanging="425"/>
        <w:rPr>
          <w:b/>
          <w:bCs/>
          <w:color w:val="000000" w:themeColor="text1"/>
        </w:rPr>
      </w:pPr>
      <w:r w:rsidRPr="00B154AB">
        <w:rPr>
          <w:b/>
          <w:bCs/>
          <w:color w:val="000000" w:themeColor="text1"/>
        </w:rPr>
        <w:t xml:space="preserve">Explore ways in which we can put pressure on the funders (UKRI and others) and employers to adhere to these core criteria. This should include a consideration of asking members to withdraw from participating in reviewing grants with funders that are unwilling to adhere to these criteria.  </w:t>
      </w:r>
    </w:p>
    <w:p w14:paraId="05A17BB8" w14:textId="666F42F3" w:rsidR="00A306E1" w:rsidRPr="00B154AB" w:rsidRDefault="00A306E1" w:rsidP="00B154AB">
      <w:pPr>
        <w:spacing w:after="120"/>
        <w:ind w:left="709"/>
      </w:pPr>
      <w:r w:rsidRPr="00B154AB">
        <w:t>Lucia Pradella</w:t>
      </w:r>
      <w:r w:rsidR="00D27D0E" w:rsidRPr="00B154AB">
        <w:t xml:space="preserve"> (King’s College London) raised a point of information in relation to motion HE18.  The </w:t>
      </w:r>
      <w:r w:rsidR="00D642EA">
        <w:t>chair</w:t>
      </w:r>
      <w:r w:rsidR="00D27D0E" w:rsidRPr="00B154AB">
        <w:t xml:space="preserve"> responded.</w:t>
      </w:r>
    </w:p>
    <w:p w14:paraId="4E9A5CCF" w14:textId="77777777" w:rsidR="000C7F10" w:rsidRPr="00B154AB" w:rsidRDefault="000C7F10" w:rsidP="00B154AB">
      <w:pPr>
        <w:spacing w:after="120"/>
        <w:rPr>
          <w:b/>
          <w:bCs/>
          <w:i/>
          <w:iCs/>
          <w:color w:val="000000" w:themeColor="text1"/>
        </w:rPr>
      </w:pPr>
      <w:r w:rsidRPr="00B154AB">
        <w:rPr>
          <w:b/>
          <w:bCs/>
          <w:i/>
          <w:iCs/>
          <w:color w:val="000000" w:themeColor="text1"/>
        </w:rPr>
        <w:t>Academic related, professional services staff</w:t>
      </w:r>
    </w:p>
    <w:p w14:paraId="5A38CDA9" w14:textId="50B562FF" w:rsidR="00A306E1" w:rsidRPr="00B154AB" w:rsidRDefault="00D27D0E" w:rsidP="004E0D86">
      <w:pPr>
        <w:pStyle w:val="ListParagraph"/>
        <w:numPr>
          <w:ilvl w:val="1"/>
          <w:numId w:val="7"/>
        </w:numPr>
        <w:tabs>
          <w:tab w:val="left" w:pos="709"/>
        </w:tabs>
        <w:spacing w:after="120" w:line="288" w:lineRule="auto"/>
        <w:ind w:left="709" w:hanging="709"/>
        <w:contextualSpacing w:val="0"/>
        <w:rPr>
          <w:rFonts w:ascii="Verdana" w:hAnsi="Verdana"/>
        </w:rPr>
      </w:pPr>
      <w:r w:rsidRPr="00B154AB">
        <w:rPr>
          <w:rFonts w:ascii="Verdana" w:hAnsi="Verdana"/>
        </w:rPr>
        <w:t xml:space="preserve">Motion </w:t>
      </w:r>
      <w:r w:rsidR="00A306E1" w:rsidRPr="00B154AB">
        <w:rPr>
          <w:rFonts w:ascii="Verdana" w:hAnsi="Verdana"/>
        </w:rPr>
        <w:t>HE27</w:t>
      </w:r>
      <w:r w:rsidRPr="00B154AB">
        <w:rPr>
          <w:rFonts w:ascii="Verdana" w:hAnsi="Verdana"/>
        </w:rPr>
        <w:t xml:space="preserve">, </w:t>
      </w:r>
      <w:r w:rsidRPr="00B154AB">
        <w:rPr>
          <w:rFonts w:ascii="Verdana" w:hAnsi="Verdana"/>
          <w:i/>
          <w:iCs/>
          <w:color w:val="000000" w:themeColor="text1"/>
        </w:rPr>
        <w:t>Campaigning on Academic and Academic Related Professional Services Staff</w:t>
      </w:r>
      <w:r w:rsidRPr="00B154AB">
        <w:rPr>
          <w:rFonts w:ascii="Verdana" w:hAnsi="Verdana"/>
          <w:color w:val="000000" w:themeColor="text1"/>
        </w:rPr>
        <w:t xml:space="preserve">, </w:t>
      </w:r>
      <w:r w:rsidR="00A306E1" w:rsidRPr="00B154AB">
        <w:rPr>
          <w:rFonts w:ascii="Verdana" w:hAnsi="Verdana"/>
        </w:rPr>
        <w:t>was moved by Billy Proctor (Bournemouth University)</w:t>
      </w:r>
      <w:r w:rsidRPr="00B154AB">
        <w:rPr>
          <w:rFonts w:ascii="Verdana" w:hAnsi="Verdana"/>
        </w:rPr>
        <w:t xml:space="preserve">. </w:t>
      </w:r>
      <w:r w:rsidR="00A306E1" w:rsidRPr="00B154AB">
        <w:rPr>
          <w:rFonts w:ascii="Verdana" w:hAnsi="Verdana"/>
        </w:rPr>
        <w:t>Vicky Blake</w:t>
      </w:r>
      <w:r w:rsidRPr="00B154AB">
        <w:rPr>
          <w:rFonts w:ascii="Verdana" w:hAnsi="Verdana"/>
        </w:rPr>
        <w:t xml:space="preserve"> (</w:t>
      </w:r>
      <w:r w:rsidR="003520FA" w:rsidRPr="00B154AB">
        <w:rPr>
          <w:rFonts w:ascii="Verdana" w:hAnsi="Verdana"/>
        </w:rPr>
        <w:t>immediate past president</w:t>
      </w:r>
      <w:r w:rsidRPr="00B154AB">
        <w:rPr>
          <w:rFonts w:ascii="Verdana" w:hAnsi="Verdana"/>
        </w:rPr>
        <w:t>) seconded the motion and moved amendment</w:t>
      </w:r>
      <w:r w:rsidR="00A306E1" w:rsidRPr="00B154AB">
        <w:rPr>
          <w:rFonts w:ascii="Verdana" w:hAnsi="Verdana"/>
        </w:rPr>
        <w:t xml:space="preserve"> HE27A.1</w:t>
      </w:r>
      <w:r w:rsidRPr="00B154AB">
        <w:rPr>
          <w:rFonts w:ascii="Verdana" w:hAnsi="Verdana"/>
        </w:rPr>
        <w:t xml:space="preserve"> on behalf of the Academic related, professional services staff committee:</w:t>
      </w:r>
    </w:p>
    <w:p w14:paraId="0606A2CB" w14:textId="77777777" w:rsidR="00D27D0E" w:rsidRPr="00B154AB" w:rsidRDefault="00D27D0E" w:rsidP="0097085B">
      <w:pPr>
        <w:pStyle w:val="ListParagraph"/>
        <w:spacing w:after="120" w:line="288" w:lineRule="auto"/>
        <w:ind w:left="1440"/>
        <w:contextualSpacing w:val="0"/>
        <w:rPr>
          <w:rFonts w:ascii="Verdana" w:hAnsi="Verdana"/>
          <w:i/>
          <w:iCs/>
          <w:color w:val="000000" w:themeColor="text1"/>
        </w:rPr>
      </w:pPr>
      <w:r w:rsidRPr="00B154AB">
        <w:rPr>
          <w:rFonts w:ascii="Verdana" w:hAnsi="Verdana"/>
          <w:i/>
          <w:iCs/>
          <w:color w:val="000000" w:themeColor="text1"/>
        </w:rPr>
        <w:t>Insert the word “Services” in the title.</w:t>
      </w:r>
    </w:p>
    <w:p w14:paraId="47A006C9" w14:textId="77777777" w:rsidR="00D27D0E" w:rsidRPr="00B154AB" w:rsidRDefault="00D27D0E" w:rsidP="0097085B">
      <w:pPr>
        <w:pStyle w:val="ListParagraph"/>
        <w:spacing w:after="120" w:line="288" w:lineRule="auto"/>
        <w:ind w:left="1440"/>
        <w:contextualSpacing w:val="0"/>
        <w:rPr>
          <w:rFonts w:ascii="Verdana" w:hAnsi="Verdana"/>
          <w:i/>
          <w:iCs/>
          <w:color w:val="000000" w:themeColor="text1"/>
        </w:rPr>
      </w:pPr>
      <w:r w:rsidRPr="00B154AB">
        <w:rPr>
          <w:rFonts w:ascii="Verdana" w:hAnsi="Verdana"/>
          <w:i/>
          <w:iCs/>
          <w:color w:val="000000" w:themeColor="text1"/>
        </w:rPr>
        <w:t>Insert the following after point 4 of Conference notes:</w:t>
      </w:r>
    </w:p>
    <w:p w14:paraId="613119F8" w14:textId="77777777" w:rsidR="00D27D0E" w:rsidRPr="00B154AB" w:rsidRDefault="00D27D0E" w:rsidP="0097085B">
      <w:pPr>
        <w:pStyle w:val="ListParagraph"/>
        <w:spacing w:after="120" w:line="288" w:lineRule="auto"/>
        <w:ind w:left="1440"/>
        <w:contextualSpacing w:val="0"/>
        <w:rPr>
          <w:rFonts w:ascii="Verdana" w:hAnsi="Verdana"/>
          <w:i/>
          <w:iCs/>
          <w:color w:val="000000" w:themeColor="text1"/>
        </w:rPr>
      </w:pPr>
      <w:r w:rsidRPr="00B154AB">
        <w:rPr>
          <w:rFonts w:ascii="Verdana" w:hAnsi="Verdana"/>
          <w:i/>
          <w:iCs/>
          <w:color w:val="000000" w:themeColor="text1"/>
        </w:rPr>
        <w:t>“Conference further notes:</w:t>
      </w:r>
    </w:p>
    <w:p w14:paraId="33BE2DD7" w14:textId="77777777" w:rsidR="00D27D0E" w:rsidRPr="00B154AB" w:rsidRDefault="00D27D0E" w:rsidP="0097085B">
      <w:pPr>
        <w:pStyle w:val="ListParagraph"/>
        <w:spacing w:after="120" w:line="288" w:lineRule="auto"/>
        <w:ind w:left="1440"/>
        <w:contextualSpacing w:val="0"/>
        <w:rPr>
          <w:rFonts w:ascii="Verdana" w:hAnsi="Verdana"/>
          <w:i/>
          <w:iCs/>
          <w:color w:val="000000" w:themeColor="text1"/>
        </w:rPr>
      </w:pPr>
      <w:r w:rsidRPr="00B154AB">
        <w:rPr>
          <w:rFonts w:ascii="Verdana" w:hAnsi="Verdana"/>
          <w:i/>
          <w:iCs/>
          <w:color w:val="000000" w:themeColor="text1"/>
        </w:rPr>
        <w:lastRenderedPageBreak/>
        <w:t>The ongoing work of the ARPS committee to address these issues including the ARPS Model Claim template and Job evaluation training.”</w:t>
      </w:r>
    </w:p>
    <w:p w14:paraId="21F1566B" w14:textId="77777777" w:rsidR="00D27D0E" w:rsidRPr="00B154AB" w:rsidRDefault="00D27D0E" w:rsidP="0097085B">
      <w:pPr>
        <w:pStyle w:val="ListParagraph"/>
        <w:spacing w:after="120" w:line="288" w:lineRule="auto"/>
        <w:ind w:left="1440"/>
        <w:contextualSpacing w:val="0"/>
        <w:rPr>
          <w:rFonts w:ascii="Verdana" w:hAnsi="Verdana"/>
          <w:i/>
          <w:iCs/>
          <w:color w:val="000000" w:themeColor="text1"/>
        </w:rPr>
      </w:pPr>
      <w:r w:rsidRPr="00B154AB">
        <w:rPr>
          <w:rFonts w:ascii="Verdana" w:hAnsi="Verdana"/>
          <w:i/>
          <w:iCs/>
          <w:color w:val="000000" w:themeColor="text1"/>
        </w:rPr>
        <w:t>Insert at the beginning of point a of “Conference calls on UCU to:” “Analyse previous feedback and surveys and further”</w:t>
      </w:r>
    </w:p>
    <w:p w14:paraId="67BCACBA" w14:textId="7EB3E418" w:rsidR="00D27D0E" w:rsidRPr="00B154AB" w:rsidRDefault="00D27D0E" w:rsidP="00B154AB">
      <w:pPr>
        <w:spacing w:after="120"/>
        <w:rPr>
          <w:i/>
          <w:iCs/>
        </w:rPr>
      </w:pPr>
      <w:r w:rsidRPr="00B154AB">
        <w:rPr>
          <w:i/>
          <w:iCs/>
        </w:rPr>
        <w:t>Maria Chondrogianni (vice-chair, Higher education committee) was in the chair for the vote on HE27 and amendment HE27A.1.</w:t>
      </w:r>
    </w:p>
    <w:p w14:paraId="5036B0CC" w14:textId="6DD7D49E" w:rsidR="00A306E1" w:rsidRPr="00B154AB" w:rsidRDefault="00A306E1" w:rsidP="00B154AB">
      <w:pPr>
        <w:spacing w:after="120"/>
        <w:ind w:firstLine="709"/>
      </w:pPr>
      <w:r w:rsidRPr="00B154AB">
        <w:t xml:space="preserve">Amendment HE27A.1 was </w:t>
      </w:r>
      <w:r w:rsidR="00D27D0E" w:rsidRPr="00B154AB">
        <w:rPr>
          <w:b/>
          <w:bCs/>
        </w:rPr>
        <w:t>CARRIED</w:t>
      </w:r>
      <w:r w:rsidRPr="00B154AB">
        <w:t xml:space="preserve">.  Motion HE27, as amended, was </w:t>
      </w:r>
      <w:r w:rsidR="00D27D0E" w:rsidRPr="00B154AB">
        <w:rPr>
          <w:b/>
          <w:bCs/>
        </w:rPr>
        <w:t>CARRIED</w:t>
      </w:r>
      <w:r w:rsidR="00D27D0E" w:rsidRPr="00B154AB">
        <w:t>:</w:t>
      </w:r>
      <w:r w:rsidRPr="00B154AB">
        <w:t xml:space="preserve"> </w:t>
      </w:r>
    </w:p>
    <w:p w14:paraId="48630501" w14:textId="77777777" w:rsidR="00D27D0E" w:rsidRPr="00B154AB" w:rsidRDefault="00D27D0E" w:rsidP="00B154AB">
      <w:pPr>
        <w:spacing w:after="120"/>
        <w:ind w:left="1134" w:hanging="425"/>
        <w:rPr>
          <w:b/>
          <w:bCs/>
          <w:color w:val="000000" w:themeColor="text1"/>
        </w:rPr>
      </w:pPr>
      <w:r w:rsidRPr="00B154AB">
        <w:rPr>
          <w:b/>
          <w:bCs/>
          <w:color w:val="000000" w:themeColor="text1"/>
        </w:rPr>
        <w:t>Conference notes:</w:t>
      </w:r>
    </w:p>
    <w:p w14:paraId="19C3C8E3" w14:textId="77777777" w:rsidR="00D27D0E" w:rsidRPr="00B154AB" w:rsidRDefault="00D27D0E" w:rsidP="004E0D86">
      <w:pPr>
        <w:widowControl/>
        <w:numPr>
          <w:ilvl w:val="0"/>
          <w:numId w:val="60"/>
        </w:numPr>
        <w:spacing w:after="120"/>
        <w:ind w:left="1134" w:hanging="425"/>
        <w:rPr>
          <w:b/>
          <w:bCs/>
          <w:color w:val="000000" w:themeColor="text1"/>
        </w:rPr>
      </w:pPr>
      <w:r w:rsidRPr="00B154AB">
        <w:rPr>
          <w:b/>
          <w:bCs/>
          <w:color w:val="000000" w:themeColor="text1"/>
        </w:rPr>
        <w:t>The longstanding  commitment of ARPS members to UCU campaigning and industrial action</w:t>
      </w:r>
    </w:p>
    <w:p w14:paraId="06FE77EC" w14:textId="77777777" w:rsidR="00D27D0E" w:rsidRPr="00B154AB" w:rsidRDefault="00D27D0E" w:rsidP="004E0D86">
      <w:pPr>
        <w:widowControl/>
        <w:numPr>
          <w:ilvl w:val="0"/>
          <w:numId w:val="60"/>
        </w:numPr>
        <w:spacing w:after="120"/>
        <w:ind w:left="1134" w:hanging="425"/>
        <w:rPr>
          <w:b/>
          <w:bCs/>
          <w:color w:val="000000" w:themeColor="text1"/>
        </w:rPr>
      </w:pPr>
      <w:r w:rsidRPr="00B154AB">
        <w:rPr>
          <w:b/>
          <w:bCs/>
          <w:color w:val="000000" w:themeColor="text1"/>
        </w:rPr>
        <w:t>Year-on-year grade drift for ARPS members</w:t>
      </w:r>
    </w:p>
    <w:p w14:paraId="6B4B48D6" w14:textId="77777777" w:rsidR="00D27D0E" w:rsidRPr="00B154AB" w:rsidRDefault="00D27D0E" w:rsidP="004E0D86">
      <w:pPr>
        <w:widowControl/>
        <w:numPr>
          <w:ilvl w:val="0"/>
          <w:numId w:val="60"/>
        </w:numPr>
        <w:spacing w:after="120"/>
        <w:ind w:left="1134" w:hanging="425"/>
        <w:rPr>
          <w:b/>
          <w:bCs/>
          <w:color w:val="000000" w:themeColor="text1"/>
        </w:rPr>
      </w:pPr>
      <w:r w:rsidRPr="00B154AB">
        <w:rPr>
          <w:b/>
          <w:bCs/>
          <w:color w:val="000000" w:themeColor="text1"/>
        </w:rPr>
        <w:t>Grade suppression</w:t>
      </w:r>
    </w:p>
    <w:p w14:paraId="42362B1C" w14:textId="77777777" w:rsidR="00D27D0E" w:rsidRPr="00B154AB" w:rsidRDefault="00D27D0E" w:rsidP="004E0D86">
      <w:pPr>
        <w:widowControl/>
        <w:numPr>
          <w:ilvl w:val="0"/>
          <w:numId w:val="60"/>
        </w:numPr>
        <w:spacing w:after="120"/>
        <w:ind w:left="1134" w:hanging="425"/>
        <w:rPr>
          <w:b/>
          <w:bCs/>
          <w:color w:val="000000" w:themeColor="text1"/>
        </w:rPr>
      </w:pPr>
      <w:r w:rsidRPr="00B154AB">
        <w:rPr>
          <w:b/>
          <w:bCs/>
          <w:color w:val="000000" w:themeColor="text1"/>
        </w:rPr>
        <w:t>In many institutions, the lack of a framework for career progression and promotion</w:t>
      </w:r>
    </w:p>
    <w:p w14:paraId="7B9E8558" w14:textId="280F4F7E" w:rsidR="00D27D0E" w:rsidRPr="00B154AB" w:rsidRDefault="00D27D0E" w:rsidP="00B154AB">
      <w:pPr>
        <w:widowControl/>
        <w:spacing w:after="120"/>
        <w:ind w:left="709"/>
        <w:rPr>
          <w:b/>
          <w:bCs/>
          <w:color w:val="000000" w:themeColor="text1"/>
        </w:rPr>
      </w:pPr>
      <w:r w:rsidRPr="00B154AB">
        <w:rPr>
          <w:b/>
          <w:bCs/>
          <w:color w:val="000000" w:themeColor="text1"/>
        </w:rPr>
        <w:t>Conference further notes:</w:t>
      </w:r>
    </w:p>
    <w:p w14:paraId="0B6E88E4" w14:textId="1EE3228F" w:rsidR="00D27D0E" w:rsidRPr="00B154AB" w:rsidRDefault="00D27D0E" w:rsidP="00B154AB">
      <w:pPr>
        <w:widowControl/>
        <w:spacing w:after="120"/>
        <w:ind w:left="1134"/>
        <w:rPr>
          <w:b/>
          <w:bCs/>
          <w:color w:val="000000" w:themeColor="text1"/>
        </w:rPr>
      </w:pPr>
      <w:r w:rsidRPr="00B154AB">
        <w:rPr>
          <w:b/>
          <w:bCs/>
          <w:color w:val="000000" w:themeColor="text1"/>
        </w:rPr>
        <w:t>The ongoing work of the ARPS committee to address these issues including the ARPS Model Claim template and Job evaluation training.</w:t>
      </w:r>
    </w:p>
    <w:p w14:paraId="3320A445" w14:textId="77777777" w:rsidR="00D27D0E" w:rsidRPr="00B154AB" w:rsidRDefault="00D27D0E" w:rsidP="00B154AB">
      <w:pPr>
        <w:spacing w:after="120"/>
        <w:ind w:left="1134" w:hanging="425"/>
        <w:rPr>
          <w:b/>
          <w:bCs/>
          <w:color w:val="000000" w:themeColor="text1"/>
        </w:rPr>
      </w:pPr>
      <w:r w:rsidRPr="00B154AB">
        <w:rPr>
          <w:b/>
          <w:bCs/>
          <w:color w:val="000000" w:themeColor="text1"/>
        </w:rPr>
        <w:t>Conference calls on UCU to:</w:t>
      </w:r>
    </w:p>
    <w:p w14:paraId="064AAF68" w14:textId="27A2D002" w:rsidR="00D27D0E" w:rsidRPr="00B154AB" w:rsidRDefault="00DF63AF" w:rsidP="004E0D86">
      <w:pPr>
        <w:pStyle w:val="ListParagraph"/>
        <w:numPr>
          <w:ilvl w:val="0"/>
          <w:numId w:val="61"/>
        </w:numPr>
        <w:spacing w:after="120" w:line="288" w:lineRule="auto"/>
        <w:ind w:left="1134" w:hanging="425"/>
        <w:contextualSpacing w:val="0"/>
        <w:rPr>
          <w:rFonts w:ascii="Verdana" w:hAnsi="Verdana"/>
          <w:b/>
          <w:bCs/>
          <w:color w:val="000000" w:themeColor="text1"/>
        </w:rPr>
      </w:pPr>
      <w:r w:rsidRPr="00B154AB">
        <w:rPr>
          <w:rFonts w:ascii="Verdana" w:hAnsi="Verdana"/>
          <w:b/>
          <w:bCs/>
          <w:color w:val="000000" w:themeColor="text1"/>
        </w:rPr>
        <w:t>Analyse previous feedback and surveys and further s</w:t>
      </w:r>
      <w:r w:rsidR="00D27D0E" w:rsidRPr="00B154AB">
        <w:rPr>
          <w:rFonts w:ascii="Verdana" w:hAnsi="Verdana"/>
          <w:b/>
          <w:bCs/>
          <w:color w:val="000000" w:themeColor="text1"/>
        </w:rPr>
        <w:t>urvey ARPS members to better understand their needs as members</w:t>
      </w:r>
    </w:p>
    <w:p w14:paraId="7A37CF11" w14:textId="77777777" w:rsidR="00D27D0E" w:rsidRPr="00B154AB" w:rsidRDefault="00D27D0E" w:rsidP="004E0D86">
      <w:pPr>
        <w:widowControl/>
        <w:numPr>
          <w:ilvl w:val="0"/>
          <w:numId w:val="61"/>
        </w:numPr>
        <w:spacing w:after="120"/>
        <w:ind w:left="1134" w:hanging="425"/>
        <w:rPr>
          <w:b/>
          <w:bCs/>
          <w:color w:val="000000" w:themeColor="text1"/>
        </w:rPr>
      </w:pPr>
      <w:r w:rsidRPr="00B154AB">
        <w:rPr>
          <w:b/>
          <w:bCs/>
          <w:color w:val="000000" w:themeColor="text1"/>
        </w:rPr>
        <w:t xml:space="preserve">Provide the ARPS standing committee with </w:t>
      </w:r>
      <w:proofErr w:type="gramStart"/>
      <w:r w:rsidRPr="00B154AB">
        <w:rPr>
          <w:b/>
          <w:bCs/>
          <w:color w:val="000000" w:themeColor="text1"/>
        </w:rPr>
        <w:t>any and all</w:t>
      </w:r>
      <w:proofErr w:type="gramEnd"/>
      <w:r w:rsidRPr="00B154AB">
        <w:rPr>
          <w:b/>
          <w:bCs/>
          <w:color w:val="000000" w:themeColor="text1"/>
        </w:rPr>
        <w:t xml:space="preserve"> resources needed to undertake work streams on behalf of ARPS members</w:t>
      </w:r>
    </w:p>
    <w:p w14:paraId="5D296B3B" w14:textId="27D1BCA4" w:rsidR="00A306E1" w:rsidRPr="00B154AB" w:rsidRDefault="00A306E1" w:rsidP="00B154AB">
      <w:pPr>
        <w:spacing w:after="120"/>
        <w:rPr>
          <w:i/>
          <w:iCs/>
        </w:rPr>
      </w:pPr>
      <w:r w:rsidRPr="00B154AB">
        <w:rPr>
          <w:i/>
          <w:iCs/>
        </w:rPr>
        <w:t>Justine Mercer</w:t>
      </w:r>
      <w:r w:rsidR="00D27D0E" w:rsidRPr="00B154AB">
        <w:rPr>
          <w:i/>
          <w:iCs/>
        </w:rPr>
        <w:t xml:space="preserve"> (president elect)</w:t>
      </w:r>
      <w:r w:rsidRPr="00B154AB">
        <w:rPr>
          <w:i/>
          <w:iCs/>
        </w:rPr>
        <w:t xml:space="preserve"> was in the chair.</w:t>
      </w:r>
    </w:p>
    <w:p w14:paraId="1903B092" w14:textId="2A7CEBC2" w:rsidR="00A306E1" w:rsidRPr="00B154AB" w:rsidRDefault="00A306E1" w:rsidP="004E0D86">
      <w:pPr>
        <w:pStyle w:val="ListParagraph"/>
        <w:numPr>
          <w:ilvl w:val="1"/>
          <w:numId w:val="7"/>
        </w:numPr>
        <w:tabs>
          <w:tab w:val="left" w:pos="709"/>
        </w:tabs>
        <w:spacing w:after="120" w:line="288" w:lineRule="auto"/>
        <w:ind w:left="709" w:hanging="709"/>
        <w:contextualSpacing w:val="0"/>
        <w:rPr>
          <w:rFonts w:ascii="Verdana" w:hAnsi="Verdana"/>
        </w:rPr>
      </w:pPr>
      <w:r w:rsidRPr="00B154AB">
        <w:rPr>
          <w:rFonts w:ascii="Verdana" w:hAnsi="Verdana"/>
        </w:rPr>
        <w:t xml:space="preserve">Motion HE28, </w:t>
      </w:r>
      <w:r w:rsidRPr="00B154AB">
        <w:rPr>
          <w:rFonts w:ascii="Verdana" w:hAnsi="Verdana"/>
          <w:i/>
          <w:iCs/>
        </w:rPr>
        <w:t>Relationships with other unions</w:t>
      </w:r>
      <w:r w:rsidRPr="00B154AB">
        <w:rPr>
          <w:rFonts w:ascii="Verdana" w:hAnsi="Verdana"/>
        </w:rPr>
        <w:t>, was moved by Kevin Ward (Middlesex University)</w:t>
      </w:r>
      <w:r w:rsidR="00DF63AF" w:rsidRPr="00B154AB">
        <w:rPr>
          <w:rFonts w:ascii="Verdana" w:hAnsi="Verdana"/>
        </w:rPr>
        <w:t xml:space="preserve"> on behalf of the </w:t>
      </w:r>
      <w:r w:rsidR="00DF63AF" w:rsidRPr="00B154AB">
        <w:rPr>
          <w:rFonts w:ascii="Verdana" w:hAnsi="Verdana"/>
          <w:color w:val="000000" w:themeColor="text1"/>
        </w:rPr>
        <w:t xml:space="preserve">Academic related, professional services staff committee </w:t>
      </w:r>
      <w:r w:rsidRPr="00B154AB">
        <w:rPr>
          <w:rFonts w:ascii="Verdana" w:hAnsi="Verdana"/>
        </w:rPr>
        <w:t>and seconded by Grant Buttars (HEC).  Joanna de Groot (HEC) spoke in the debate.</w:t>
      </w:r>
    </w:p>
    <w:p w14:paraId="3D99875D" w14:textId="315743ED" w:rsidR="00A306E1" w:rsidRPr="00B154AB" w:rsidRDefault="00A306E1" w:rsidP="00B154AB">
      <w:pPr>
        <w:spacing w:after="120"/>
        <w:ind w:firstLine="709"/>
      </w:pPr>
      <w:r w:rsidRPr="00B154AB">
        <w:t xml:space="preserve">Motion HE28 was </w:t>
      </w:r>
      <w:r w:rsidR="00DF63AF" w:rsidRPr="00B154AB">
        <w:rPr>
          <w:b/>
          <w:bCs/>
        </w:rPr>
        <w:t>CARRIED</w:t>
      </w:r>
      <w:r w:rsidR="00DF63AF" w:rsidRPr="00B154AB">
        <w:t>:</w:t>
      </w:r>
    </w:p>
    <w:p w14:paraId="6F381D23"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Conference notes: </w:t>
      </w:r>
    </w:p>
    <w:p w14:paraId="56C2C332"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UCU ARPS members often work closely with members of other unions, e.g. Unison, and face many shared issues including: </w:t>
      </w:r>
    </w:p>
    <w:p w14:paraId="08C73C32" w14:textId="77777777" w:rsidR="00DF63AF" w:rsidRPr="00B154AB" w:rsidRDefault="00DF63AF" w:rsidP="00B154AB">
      <w:pPr>
        <w:spacing w:after="120"/>
        <w:ind w:left="1134" w:hanging="425"/>
        <w:rPr>
          <w:b/>
          <w:bCs/>
          <w:color w:val="000000" w:themeColor="text1"/>
        </w:rPr>
      </w:pPr>
      <w:r w:rsidRPr="00B154AB">
        <w:rPr>
          <w:b/>
          <w:bCs/>
          <w:color w:val="000000" w:themeColor="text1"/>
        </w:rPr>
        <w:t>1.</w:t>
      </w:r>
      <w:r w:rsidRPr="00B154AB">
        <w:rPr>
          <w:b/>
          <w:bCs/>
          <w:color w:val="000000" w:themeColor="text1"/>
        </w:rPr>
        <w:tab/>
        <w:t xml:space="preserve"> increasing, unsafe workloads </w:t>
      </w:r>
    </w:p>
    <w:p w14:paraId="5E5CF446" w14:textId="77777777" w:rsidR="00DF63AF" w:rsidRPr="00B154AB" w:rsidRDefault="00DF63AF" w:rsidP="00B154AB">
      <w:pPr>
        <w:spacing w:after="120"/>
        <w:ind w:left="1134" w:hanging="425"/>
        <w:rPr>
          <w:b/>
          <w:bCs/>
          <w:color w:val="000000" w:themeColor="text1"/>
        </w:rPr>
      </w:pPr>
      <w:r w:rsidRPr="00B154AB">
        <w:rPr>
          <w:b/>
          <w:bCs/>
          <w:color w:val="000000" w:themeColor="text1"/>
        </w:rPr>
        <w:t>2.</w:t>
      </w:r>
      <w:r w:rsidRPr="00B154AB">
        <w:rPr>
          <w:b/>
          <w:bCs/>
          <w:color w:val="000000" w:themeColor="text1"/>
        </w:rPr>
        <w:tab/>
        <w:t xml:space="preserve">casualisation </w:t>
      </w:r>
    </w:p>
    <w:p w14:paraId="2F13FE6B" w14:textId="77777777" w:rsidR="00DF63AF" w:rsidRPr="00B154AB" w:rsidRDefault="00DF63AF" w:rsidP="00B154AB">
      <w:pPr>
        <w:spacing w:after="120"/>
        <w:ind w:left="1134" w:hanging="425"/>
        <w:rPr>
          <w:b/>
          <w:bCs/>
          <w:color w:val="000000" w:themeColor="text1"/>
        </w:rPr>
      </w:pPr>
      <w:r w:rsidRPr="00B154AB">
        <w:rPr>
          <w:b/>
          <w:bCs/>
          <w:color w:val="000000" w:themeColor="text1"/>
        </w:rPr>
        <w:t>3.</w:t>
      </w:r>
      <w:r w:rsidRPr="00B154AB">
        <w:rPr>
          <w:b/>
          <w:bCs/>
          <w:color w:val="000000" w:themeColor="text1"/>
        </w:rPr>
        <w:tab/>
        <w:t xml:space="preserve">pay inequality </w:t>
      </w:r>
    </w:p>
    <w:p w14:paraId="2D14124F" w14:textId="77777777" w:rsidR="00DF63AF" w:rsidRPr="00B154AB" w:rsidRDefault="00DF63AF" w:rsidP="00B154AB">
      <w:pPr>
        <w:spacing w:after="120"/>
        <w:ind w:left="1134" w:hanging="425"/>
        <w:rPr>
          <w:b/>
          <w:bCs/>
          <w:color w:val="000000" w:themeColor="text1"/>
        </w:rPr>
      </w:pPr>
      <w:r w:rsidRPr="00B154AB">
        <w:rPr>
          <w:b/>
          <w:bCs/>
          <w:color w:val="000000" w:themeColor="text1"/>
        </w:rPr>
        <w:t>4.</w:t>
      </w:r>
      <w:r w:rsidRPr="00B154AB">
        <w:rPr>
          <w:b/>
          <w:bCs/>
          <w:color w:val="000000" w:themeColor="text1"/>
        </w:rPr>
        <w:tab/>
        <w:t xml:space="preserve">unequal opportunities for advancement </w:t>
      </w:r>
    </w:p>
    <w:p w14:paraId="760F2674" w14:textId="77777777" w:rsidR="00DF63AF" w:rsidRPr="00B154AB" w:rsidRDefault="00DF63AF" w:rsidP="00B154AB">
      <w:pPr>
        <w:spacing w:after="120"/>
        <w:ind w:left="1134" w:hanging="425"/>
        <w:rPr>
          <w:b/>
          <w:bCs/>
          <w:color w:val="000000" w:themeColor="text1"/>
        </w:rPr>
      </w:pPr>
      <w:r w:rsidRPr="00B154AB">
        <w:rPr>
          <w:b/>
          <w:bCs/>
          <w:color w:val="000000" w:themeColor="text1"/>
        </w:rPr>
        <w:t>5.</w:t>
      </w:r>
      <w:r w:rsidRPr="00B154AB">
        <w:rPr>
          <w:b/>
          <w:bCs/>
          <w:color w:val="000000" w:themeColor="text1"/>
        </w:rPr>
        <w:tab/>
        <w:t xml:space="preserve">workplace bullying </w:t>
      </w:r>
    </w:p>
    <w:p w14:paraId="3E433477" w14:textId="77777777" w:rsidR="00DF63AF" w:rsidRPr="00B154AB" w:rsidRDefault="00DF63AF" w:rsidP="00B154AB">
      <w:pPr>
        <w:spacing w:after="120"/>
        <w:ind w:left="1134" w:hanging="425"/>
        <w:rPr>
          <w:b/>
          <w:bCs/>
          <w:color w:val="000000" w:themeColor="text1"/>
        </w:rPr>
      </w:pPr>
      <w:r w:rsidRPr="00B154AB">
        <w:rPr>
          <w:b/>
          <w:bCs/>
          <w:color w:val="000000" w:themeColor="text1"/>
        </w:rPr>
        <w:t>6.</w:t>
      </w:r>
      <w:r w:rsidRPr="00B154AB">
        <w:rPr>
          <w:b/>
          <w:bCs/>
          <w:color w:val="000000" w:themeColor="text1"/>
        </w:rPr>
        <w:tab/>
        <w:t xml:space="preserve">pay deterioration </w:t>
      </w:r>
    </w:p>
    <w:p w14:paraId="33408AAE" w14:textId="77777777" w:rsidR="00DF63AF" w:rsidRPr="00B154AB" w:rsidRDefault="00DF63AF" w:rsidP="00B154AB">
      <w:pPr>
        <w:spacing w:after="120"/>
        <w:ind w:left="1134" w:hanging="425"/>
        <w:rPr>
          <w:b/>
          <w:bCs/>
          <w:color w:val="000000" w:themeColor="text1"/>
        </w:rPr>
      </w:pPr>
      <w:r w:rsidRPr="00B154AB">
        <w:rPr>
          <w:b/>
          <w:bCs/>
          <w:color w:val="000000" w:themeColor="text1"/>
        </w:rPr>
        <w:lastRenderedPageBreak/>
        <w:t>7.</w:t>
      </w:r>
      <w:r w:rsidRPr="00B154AB">
        <w:rPr>
          <w:b/>
          <w:bCs/>
          <w:color w:val="000000" w:themeColor="text1"/>
        </w:rPr>
        <w:tab/>
        <w:t xml:space="preserve">downgrading of roles </w:t>
      </w:r>
    </w:p>
    <w:p w14:paraId="4E14F9B2" w14:textId="77777777" w:rsidR="00DF63AF" w:rsidRPr="00B154AB" w:rsidRDefault="00DF63AF" w:rsidP="00B154AB">
      <w:pPr>
        <w:spacing w:after="120"/>
        <w:ind w:left="709"/>
        <w:rPr>
          <w:b/>
          <w:bCs/>
          <w:color w:val="000000" w:themeColor="text1"/>
        </w:rPr>
      </w:pPr>
      <w:r w:rsidRPr="00B154AB">
        <w:rPr>
          <w:b/>
          <w:bCs/>
          <w:color w:val="000000" w:themeColor="text1"/>
        </w:rPr>
        <w:t xml:space="preserve">We are in the same fight for decency in our workplaces, but there are few formal structures beyond Joint Negotiating Committees, and varying degrees of communication, co-operation and co-ordination between unions. </w:t>
      </w:r>
      <w:proofErr w:type="gramStart"/>
      <w:r w:rsidRPr="00B154AB">
        <w:rPr>
          <w:b/>
          <w:bCs/>
          <w:color w:val="000000" w:themeColor="text1"/>
        </w:rPr>
        <w:t>These risk</w:t>
      </w:r>
      <w:proofErr w:type="gramEnd"/>
      <w:r w:rsidRPr="00B154AB">
        <w:rPr>
          <w:b/>
          <w:bCs/>
          <w:color w:val="000000" w:themeColor="text1"/>
        </w:rPr>
        <w:t xml:space="preserve"> contributing to division, where unity is needed. </w:t>
      </w:r>
    </w:p>
    <w:p w14:paraId="15BBFC41"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Conference instructs HEC to: </w:t>
      </w:r>
    </w:p>
    <w:p w14:paraId="67C9143D" w14:textId="77777777" w:rsidR="00DF63AF" w:rsidRPr="00B154AB" w:rsidRDefault="00DF63AF" w:rsidP="00B154AB">
      <w:pPr>
        <w:spacing w:after="120"/>
        <w:ind w:left="1134" w:hanging="425"/>
        <w:rPr>
          <w:b/>
          <w:bCs/>
          <w:color w:val="000000" w:themeColor="text1"/>
        </w:rPr>
      </w:pPr>
      <w:r w:rsidRPr="00B154AB">
        <w:rPr>
          <w:b/>
          <w:bCs/>
          <w:color w:val="000000" w:themeColor="text1"/>
        </w:rPr>
        <w:t>a.</w:t>
      </w:r>
      <w:r w:rsidRPr="00B154AB">
        <w:rPr>
          <w:b/>
          <w:bCs/>
          <w:color w:val="000000" w:themeColor="text1"/>
        </w:rPr>
        <w:tab/>
        <w:t xml:space="preserve">contact Unison, Unite and GMB to propose the establishment of a non-academic, professional and support staff-led Working Group to look at how co-operation could happen. </w:t>
      </w:r>
    </w:p>
    <w:p w14:paraId="281A6511" w14:textId="77777777" w:rsidR="00DF63AF" w:rsidRPr="00B154AB" w:rsidRDefault="00DF63AF" w:rsidP="00B154AB">
      <w:pPr>
        <w:spacing w:after="120"/>
        <w:ind w:left="1134" w:hanging="425"/>
        <w:rPr>
          <w:b/>
          <w:bCs/>
          <w:color w:val="000000" w:themeColor="text1"/>
        </w:rPr>
      </w:pPr>
      <w:r w:rsidRPr="00B154AB">
        <w:rPr>
          <w:b/>
          <w:bCs/>
          <w:color w:val="000000" w:themeColor="text1"/>
        </w:rPr>
        <w:t>b.</w:t>
      </w:r>
      <w:r w:rsidRPr="00B154AB">
        <w:rPr>
          <w:b/>
          <w:bCs/>
          <w:color w:val="000000" w:themeColor="text1"/>
        </w:rPr>
        <w:tab/>
        <w:t xml:space="preserve"> produce guidelines for branches wishing to collaborate more closely with unions in their own branch.</w:t>
      </w:r>
    </w:p>
    <w:p w14:paraId="17A40F26" w14:textId="035FEFBF" w:rsidR="00DF63AF" w:rsidRPr="00B154AB" w:rsidRDefault="00DF63AF" w:rsidP="00B154AB">
      <w:pPr>
        <w:spacing w:after="120"/>
        <w:rPr>
          <w:b/>
          <w:bCs/>
          <w:i/>
          <w:iCs/>
          <w:color w:val="000000" w:themeColor="text1"/>
        </w:rPr>
      </w:pPr>
      <w:r w:rsidRPr="00B154AB">
        <w:rPr>
          <w:b/>
          <w:bCs/>
          <w:i/>
          <w:iCs/>
          <w:color w:val="000000" w:themeColor="text1"/>
        </w:rPr>
        <w:t xml:space="preserve">Student distribution and HE </w:t>
      </w:r>
      <w:proofErr w:type="gramStart"/>
      <w:r w:rsidRPr="00B154AB">
        <w:rPr>
          <w:b/>
          <w:bCs/>
          <w:i/>
          <w:iCs/>
          <w:color w:val="000000" w:themeColor="text1"/>
        </w:rPr>
        <w:t>funding</w:t>
      </w:r>
      <w:proofErr w:type="gramEnd"/>
    </w:p>
    <w:p w14:paraId="07492E5E" w14:textId="3B170F64" w:rsidR="00DF63AF" w:rsidRPr="00B154AB" w:rsidRDefault="00CB704F" w:rsidP="004E0D86">
      <w:pPr>
        <w:pStyle w:val="ListParagraph"/>
        <w:numPr>
          <w:ilvl w:val="1"/>
          <w:numId w:val="7"/>
        </w:numPr>
        <w:tabs>
          <w:tab w:val="left" w:pos="709"/>
        </w:tabs>
        <w:spacing w:after="120" w:line="288" w:lineRule="auto"/>
        <w:ind w:left="709" w:hanging="709"/>
        <w:rPr>
          <w:rFonts w:ascii="Verdana" w:hAnsi="Verdana"/>
        </w:rPr>
      </w:pPr>
      <w:r w:rsidRPr="00B154AB">
        <w:rPr>
          <w:rFonts w:ascii="Verdana" w:hAnsi="Verdana"/>
        </w:rPr>
        <w:t xml:space="preserve">Motion </w:t>
      </w:r>
      <w:r w:rsidR="00DF63AF" w:rsidRPr="00B154AB">
        <w:rPr>
          <w:rFonts w:ascii="Verdana" w:hAnsi="Verdana"/>
        </w:rPr>
        <w:t xml:space="preserve">HE29, </w:t>
      </w:r>
      <w:r w:rsidR="00DF63AF" w:rsidRPr="00B154AB">
        <w:rPr>
          <w:rFonts w:ascii="Verdana" w:hAnsi="Verdana"/>
          <w:i/>
          <w:iCs/>
        </w:rPr>
        <w:t>To campaign for a student distribution system in HE,</w:t>
      </w:r>
      <w:r w:rsidR="00DF63AF" w:rsidRPr="00B154AB">
        <w:rPr>
          <w:rFonts w:ascii="Verdana" w:hAnsi="Verdana"/>
        </w:rPr>
        <w:t xml:space="preserve"> was moved by David Hitchcock (Canterbury Christ Church University) and seconded by Balihar Sanghera (University of Kent).</w:t>
      </w:r>
    </w:p>
    <w:p w14:paraId="1D849103" w14:textId="59E783C7" w:rsidR="00DF63AF" w:rsidRPr="00B154AB" w:rsidRDefault="00DF63AF" w:rsidP="00B154AB">
      <w:pPr>
        <w:spacing w:after="120"/>
        <w:ind w:left="709"/>
        <w:rPr>
          <w:color w:val="auto"/>
        </w:rPr>
      </w:pPr>
      <w:r w:rsidRPr="00B154AB">
        <w:rPr>
          <w:color w:val="auto"/>
        </w:rPr>
        <w:t>Ma</w:t>
      </w:r>
      <w:r w:rsidR="00356D7B">
        <w:rPr>
          <w:color w:val="auto"/>
        </w:rPr>
        <w:t>rk</w:t>
      </w:r>
      <w:r w:rsidRPr="00B154AB">
        <w:rPr>
          <w:color w:val="auto"/>
        </w:rPr>
        <w:t xml:space="preserve"> Abel (HEC)</w:t>
      </w:r>
      <w:r w:rsidR="0034737C" w:rsidRPr="00B154AB">
        <w:rPr>
          <w:color w:val="auto"/>
        </w:rPr>
        <w:t xml:space="preserve"> and </w:t>
      </w:r>
      <w:r w:rsidRPr="00B154AB">
        <w:rPr>
          <w:color w:val="auto"/>
        </w:rPr>
        <w:t>Sophia Woodman</w:t>
      </w:r>
      <w:r w:rsidR="003520FA" w:rsidRPr="00B154AB">
        <w:rPr>
          <w:color w:val="auto"/>
        </w:rPr>
        <w:t xml:space="preserve"> </w:t>
      </w:r>
      <w:r w:rsidRPr="00B154AB">
        <w:rPr>
          <w:color w:val="auto"/>
        </w:rPr>
        <w:t>(University of Edinburgh) spoke in the debate. Sean Wallis (HEC) proposed that the motion be taken in parts</w:t>
      </w:r>
      <w:r w:rsidR="0034737C" w:rsidRPr="00B154AB">
        <w:rPr>
          <w:color w:val="auto"/>
        </w:rPr>
        <w:t xml:space="preserve"> </w:t>
      </w:r>
      <w:r w:rsidR="00094FC9" w:rsidRPr="00B154AB">
        <w:rPr>
          <w:color w:val="auto"/>
        </w:rPr>
        <w:t>and</w:t>
      </w:r>
      <w:r w:rsidR="0034737C" w:rsidRPr="00B154AB">
        <w:rPr>
          <w:color w:val="auto"/>
        </w:rPr>
        <w:t xml:space="preserve"> </w:t>
      </w:r>
      <w:r w:rsidRPr="00B154AB">
        <w:rPr>
          <w:color w:val="auto"/>
        </w:rPr>
        <w:t xml:space="preserve"> resolves part i. </w:t>
      </w:r>
      <w:r w:rsidR="0034737C" w:rsidRPr="00B154AB">
        <w:rPr>
          <w:color w:val="auto"/>
        </w:rPr>
        <w:t>be voted on separately</w:t>
      </w:r>
      <w:r w:rsidRPr="00B154AB">
        <w:rPr>
          <w:color w:val="auto"/>
        </w:rPr>
        <w:t>, followed by</w:t>
      </w:r>
      <w:r w:rsidR="0034737C" w:rsidRPr="00B154AB">
        <w:rPr>
          <w:color w:val="auto"/>
        </w:rPr>
        <w:t xml:space="preserve"> </w:t>
      </w:r>
      <w:r w:rsidR="00CB704F" w:rsidRPr="00B154AB">
        <w:rPr>
          <w:color w:val="auto"/>
        </w:rPr>
        <w:t>a</w:t>
      </w:r>
      <w:r w:rsidR="0034737C" w:rsidRPr="00B154AB">
        <w:rPr>
          <w:color w:val="auto"/>
        </w:rPr>
        <w:t xml:space="preserve"> vote on resolve</w:t>
      </w:r>
      <w:r w:rsidR="00CB704F" w:rsidRPr="00B154AB">
        <w:rPr>
          <w:color w:val="auto"/>
        </w:rPr>
        <w:t>s</w:t>
      </w:r>
      <w:r w:rsidRPr="00B154AB">
        <w:rPr>
          <w:color w:val="auto"/>
        </w:rPr>
        <w:t xml:space="preserve"> parts ii. and iii together.  Marion Hersh (</w:t>
      </w:r>
      <w:r w:rsidR="00CB704F" w:rsidRPr="00B154AB">
        <w:rPr>
          <w:color w:val="auto"/>
        </w:rPr>
        <w:t>HEC</w:t>
      </w:r>
      <w:r w:rsidRPr="00B154AB">
        <w:rPr>
          <w:color w:val="auto"/>
        </w:rPr>
        <w:t>) spoke in the debate.</w:t>
      </w:r>
    </w:p>
    <w:p w14:paraId="01BBD0CC" w14:textId="5090D3CE" w:rsidR="00DF63AF" w:rsidRPr="00B154AB" w:rsidRDefault="0034737C" w:rsidP="00B154AB">
      <w:pPr>
        <w:spacing w:after="120"/>
        <w:ind w:left="709"/>
        <w:rPr>
          <w:color w:val="auto"/>
        </w:rPr>
      </w:pPr>
      <w:r w:rsidRPr="00B154AB">
        <w:rPr>
          <w:color w:val="auto"/>
        </w:rPr>
        <w:t>The proposal to take the m</w:t>
      </w:r>
      <w:r w:rsidR="00DF63AF" w:rsidRPr="00B154AB">
        <w:rPr>
          <w:color w:val="auto"/>
        </w:rPr>
        <w:t xml:space="preserve">otion in parts was LOST </w:t>
      </w:r>
      <w:r w:rsidR="00E822C4" w:rsidRPr="00B154AB">
        <w:rPr>
          <w:color w:val="auto"/>
        </w:rPr>
        <w:t xml:space="preserve">(86 for; 90 against; </w:t>
      </w:r>
      <w:r w:rsidR="00DF63AF" w:rsidRPr="00B154AB">
        <w:rPr>
          <w:color w:val="auto"/>
        </w:rPr>
        <w:t>8</w:t>
      </w:r>
      <w:r w:rsidR="00E822C4" w:rsidRPr="00B154AB">
        <w:rPr>
          <w:color w:val="auto"/>
        </w:rPr>
        <w:t xml:space="preserve"> abstentions)</w:t>
      </w:r>
      <w:r w:rsidR="00DF63AF" w:rsidRPr="00B154AB">
        <w:rPr>
          <w:color w:val="auto"/>
        </w:rPr>
        <w:t>.</w:t>
      </w:r>
    </w:p>
    <w:p w14:paraId="39185EA9" w14:textId="367E9586" w:rsidR="00DF63AF" w:rsidRPr="00B154AB" w:rsidRDefault="00DF63AF" w:rsidP="00B154AB">
      <w:pPr>
        <w:spacing w:after="120"/>
        <w:ind w:firstLine="709"/>
        <w:rPr>
          <w:b/>
          <w:bCs/>
          <w:color w:val="000000" w:themeColor="text1"/>
        </w:rPr>
      </w:pPr>
      <w:r w:rsidRPr="00B154AB">
        <w:rPr>
          <w:color w:val="auto"/>
        </w:rPr>
        <w:t xml:space="preserve">Motion HE29 was </w:t>
      </w:r>
      <w:r w:rsidRPr="00B154AB">
        <w:rPr>
          <w:b/>
          <w:bCs/>
          <w:color w:val="auto"/>
        </w:rPr>
        <w:t>CARRIED</w:t>
      </w:r>
      <w:r w:rsidR="00463460" w:rsidRPr="00B154AB">
        <w:rPr>
          <w:color w:val="auto"/>
        </w:rPr>
        <w:t>:</w:t>
      </w:r>
    </w:p>
    <w:p w14:paraId="0FC32480"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Conference notes that student recruitment patterns: </w:t>
      </w:r>
    </w:p>
    <w:p w14:paraId="4C5BE963" w14:textId="77777777" w:rsidR="00DF63AF" w:rsidRPr="00B154AB" w:rsidRDefault="00DF63AF" w:rsidP="004E0D86">
      <w:pPr>
        <w:widowControl/>
        <w:numPr>
          <w:ilvl w:val="0"/>
          <w:numId w:val="62"/>
        </w:numPr>
        <w:spacing w:after="120"/>
        <w:ind w:left="1134" w:hanging="425"/>
        <w:rPr>
          <w:b/>
          <w:bCs/>
          <w:color w:val="000000" w:themeColor="text1"/>
        </w:rPr>
      </w:pPr>
      <w:r w:rsidRPr="00B154AB">
        <w:rPr>
          <w:b/>
          <w:bCs/>
          <w:color w:val="000000" w:themeColor="text1"/>
        </w:rPr>
        <w:t xml:space="preserve">mean some universities hoard undergraduate students, while others struggle to recruit. </w:t>
      </w:r>
    </w:p>
    <w:p w14:paraId="7D155F37" w14:textId="77777777" w:rsidR="00DF63AF" w:rsidRPr="00B154AB" w:rsidRDefault="00DF63AF" w:rsidP="004E0D86">
      <w:pPr>
        <w:widowControl/>
        <w:numPr>
          <w:ilvl w:val="0"/>
          <w:numId w:val="62"/>
        </w:numPr>
        <w:spacing w:after="120"/>
        <w:ind w:left="1134" w:hanging="425"/>
        <w:rPr>
          <w:b/>
          <w:bCs/>
          <w:color w:val="000000" w:themeColor="text1"/>
        </w:rPr>
      </w:pPr>
      <w:r w:rsidRPr="00B154AB">
        <w:rPr>
          <w:b/>
          <w:bCs/>
          <w:color w:val="000000" w:themeColor="text1"/>
        </w:rPr>
        <w:t>have led to greater uncertainty and instability in the sector which has been used to systematically undermine pay and conditions</w:t>
      </w:r>
    </w:p>
    <w:p w14:paraId="37F2C288" w14:textId="77777777" w:rsidR="00DF63AF" w:rsidRPr="00B154AB" w:rsidRDefault="00DF63AF" w:rsidP="004E0D86">
      <w:pPr>
        <w:widowControl/>
        <w:numPr>
          <w:ilvl w:val="0"/>
          <w:numId w:val="62"/>
        </w:numPr>
        <w:spacing w:after="120"/>
        <w:ind w:left="1134" w:hanging="425"/>
        <w:rPr>
          <w:b/>
          <w:bCs/>
          <w:color w:val="000000" w:themeColor="text1"/>
        </w:rPr>
      </w:pPr>
      <w:r w:rsidRPr="00B154AB">
        <w:rPr>
          <w:b/>
          <w:bCs/>
          <w:color w:val="000000" w:themeColor="text1"/>
        </w:rPr>
        <w:t xml:space="preserve">have been used by management as a pretext to cut staff costs, including department closures and redundancies </w:t>
      </w:r>
    </w:p>
    <w:p w14:paraId="771DB77D" w14:textId="77777777" w:rsidR="00DF63AF" w:rsidRPr="00B154AB" w:rsidRDefault="00DF63AF" w:rsidP="004E0D86">
      <w:pPr>
        <w:widowControl/>
        <w:numPr>
          <w:ilvl w:val="0"/>
          <w:numId w:val="62"/>
        </w:numPr>
        <w:spacing w:after="120"/>
        <w:ind w:left="1134" w:hanging="425"/>
        <w:rPr>
          <w:b/>
          <w:bCs/>
          <w:color w:val="000000" w:themeColor="text1"/>
        </w:rPr>
      </w:pPr>
      <w:r w:rsidRPr="00B154AB">
        <w:rPr>
          <w:b/>
          <w:bCs/>
          <w:color w:val="000000" w:themeColor="text1"/>
        </w:rPr>
        <w:t>translate to poor learning conditions for students, unsustainable workloads for staff at universities that over-recruit and increased casualisation across the sector.</w:t>
      </w:r>
    </w:p>
    <w:p w14:paraId="4A153FAE" w14:textId="77777777" w:rsidR="00DF63AF" w:rsidRPr="00B154AB" w:rsidRDefault="00DF63AF" w:rsidP="00B154AB">
      <w:pPr>
        <w:spacing w:after="120"/>
        <w:ind w:firstLine="709"/>
        <w:rPr>
          <w:b/>
          <w:bCs/>
          <w:color w:val="000000" w:themeColor="text1"/>
        </w:rPr>
      </w:pPr>
      <w:r w:rsidRPr="00B154AB">
        <w:rPr>
          <w:b/>
          <w:bCs/>
          <w:color w:val="000000" w:themeColor="text1"/>
        </w:rPr>
        <w:t xml:space="preserve">The current system is designed to bankrupt small HEIs. </w:t>
      </w:r>
    </w:p>
    <w:p w14:paraId="2C38C70F"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Conference believes: </w:t>
      </w:r>
    </w:p>
    <w:p w14:paraId="193963EB" w14:textId="77777777" w:rsidR="00DF63AF" w:rsidRPr="00B154AB" w:rsidRDefault="00DF63AF" w:rsidP="004E0D86">
      <w:pPr>
        <w:widowControl/>
        <w:numPr>
          <w:ilvl w:val="0"/>
          <w:numId w:val="63"/>
        </w:numPr>
        <w:spacing w:after="120"/>
        <w:ind w:left="1134" w:hanging="425"/>
        <w:rPr>
          <w:b/>
          <w:bCs/>
          <w:color w:val="000000" w:themeColor="text1"/>
        </w:rPr>
      </w:pPr>
      <w:r w:rsidRPr="00B154AB">
        <w:rPr>
          <w:b/>
          <w:bCs/>
          <w:color w:val="000000" w:themeColor="text1"/>
        </w:rPr>
        <w:t xml:space="preserve">the removal of university caps on student numbers by the Tories in 2014 in their pursuit of marketising the sector has been detrimental to higher education and had a negative impact on university staff and students. </w:t>
      </w:r>
    </w:p>
    <w:p w14:paraId="49BADD33" w14:textId="77777777" w:rsidR="00DF63AF" w:rsidRPr="00B154AB" w:rsidRDefault="00DF63AF" w:rsidP="004E0D86">
      <w:pPr>
        <w:widowControl/>
        <w:numPr>
          <w:ilvl w:val="0"/>
          <w:numId w:val="63"/>
        </w:numPr>
        <w:spacing w:after="120"/>
        <w:ind w:left="1134" w:hanging="425"/>
        <w:rPr>
          <w:b/>
          <w:bCs/>
          <w:color w:val="000000" w:themeColor="text1"/>
        </w:rPr>
      </w:pPr>
      <w:r w:rsidRPr="00B154AB">
        <w:rPr>
          <w:b/>
          <w:bCs/>
          <w:color w:val="000000" w:themeColor="text1"/>
        </w:rPr>
        <w:lastRenderedPageBreak/>
        <w:t xml:space="preserve">the UK and devolved governments must reintroduce a managed system of student distribution across the sector based on fairness and equality. </w:t>
      </w:r>
    </w:p>
    <w:p w14:paraId="20C4DB86" w14:textId="77777777" w:rsidR="00DF63AF" w:rsidRPr="00B154AB" w:rsidRDefault="00DF63AF" w:rsidP="00B154AB">
      <w:pPr>
        <w:spacing w:after="120"/>
        <w:ind w:left="1134" w:hanging="425"/>
        <w:rPr>
          <w:b/>
          <w:bCs/>
          <w:color w:val="000000" w:themeColor="text1"/>
        </w:rPr>
      </w:pPr>
      <w:r w:rsidRPr="00B154AB">
        <w:rPr>
          <w:b/>
          <w:bCs/>
          <w:color w:val="000000" w:themeColor="text1"/>
        </w:rPr>
        <w:t xml:space="preserve">Conference resolves to: </w:t>
      </w:r>
    </w:p>
    <w:p w14:paraId="3B267008" w14:textId="77777777" w:rsidR="00DF63AF" w:rsidRPr="00B154AB" w:rsidRDefault="00DF63AF" w:rsidP="004E0D86">
      <w:pPr>
        <w:widowControl/>
        <w:numPr>
          <w:ilvl w:val="0"/>
          <w:numId w:val="64"/>
        </w:numPr>
        <w:spacing w:after="120"/>
        <w:ind w:left="1134" w:hanging="141"/>
        <w:rPr>
          <w:b/>
          <w:bCs/>
          <w:color w:val="000000" w:themeColor="text1"/>
        </w:rPr>
      </w:pPr>
      <w:r w:rsidRPr="00B154AB">
        <w:rPr>
          <w:b/>
          <w:bCs/>
          <w:color w:val="000000" w:themeColor="text1"/>
        </w:rPr>
        <w:t xml:space="preserve">commission research on models of student distribution which can create recruitment balance in HE. </w:t>
      </w:r>
    </w:p>
    <w:p w14:paraId="4CA4C044" w14:textId="77777777" w:rsidR="00DF63AF" w:rsidRPr="00B154AB" w:rsidRDefault="00DF63AF" w:rsidP="004E0D86">
      <w:pPr>
        <w:widowControl/>
        <w:numPr>
          <w:ilvl w:val="0"/>
          <w:numId w:val="64"/>
        </w:numPr>
        <w:spacing w:after="120"/>
        <w:ind w:left="1134" w:hanging="141"/>
        <w:rPr>
          <w:b/>
          <w:bCs/>
          <w:color w:val="000000" w:themeColor="text1"/>
        </w:rPr>
      </w:pPr>
      <w:r w:rsidRPr="00B154AB">
        <w:rPr>
          <w:b/>
          <w:bCs/>
          <w:color w:val="000000" w:themeColor="text1"/>
        </w:rPr>
        <w:t xml:space="preserve">begin a high-profile campaign for the better management and distribution of </w:t>
      </w:r>
      <w:proofErr w:type="gramStart"/>
      <w:r w:rsidRPr="00B154AB">
        <w:rPr>
          <w:b/>
          <w:bCs/>
          <w:color w:val="000000" w:themeColor="text1"/>
        </w:rPr>
        <w:t>students</w:t>
      </w:r>
      <w:proofErr w:type="gramEnd"/>
      <w:r w:rsidRPr="00B154AB">
        <w:rPr>
          <w:b/>
          <w:bCs/>
          <w:color w:val="000000" w:themeColor="text1"/>
        </w:rPr>
        <w:t xml:space="preserve"> numbers across all HEIs to protect jobs via the reintroduction of student distribution this coming year, including branch resources, intense lobbying efforts, and media.</w:t>
      </w:r>
    </w:p>
    <w:p w14:paraId="6770D6FA" w14:textId="77777777" w:rsidR="00DF63AF" w:rsidRPr="00B154AB" w:rsidRDefault="00DF63AF" w:rsidP="004E0D86">
      <w:pPr>
        <w:widowControl/>
        <w:numPr>
          <w:ilvl w:val="0"/>
          <w:numId w:val="64"/>
        </w:numPr>
        <w:spacing w:after="120"/>
        <w:ind w:left="1134" w:hanging="141"/>
        <w:rPr>
          <w:b/>
          <w:bCs/>
          <w:color w:val="000000" w:themeColor="text1"/>
        </w:rPr>
      </w:pPr>
      <w:r w:rsidRPr="00B154AB">
        <w:rPr>
          <w:b/>
          <w:bCs/>
          <w:color w:val="000000" w:themeColor="text1"/>
        </w:rPr>
        <w:t xml:space="preserve">instruct HEC to lobby government and opposition parties to adopt such measures. </w:t>
      </w:r>
    </w:p>
    <w:p w14:paraId="73DD8D62" w14:textId="6FC8C363"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 xml:space="preserve">Motion HE30, </w:t>
      </w:r>
      <w:r w:rsidRPr="00B154AB">
        <w:rPr>
          <w:rFonts w:ascii="Verdana" w:hAnsi="Verdana"/>
          <w:bCs/>
          <w:i/>
          <w:iCs/>
        </w:rPr>
        <w:t xml:space="preserve">Defend </w:t>
      </w:r>
      <w:r w:rsidR="006F25C2">
        <w:rPr>
          <w:rFonts w:ascii="Verdana" w:hAnsi="Verdana"/>
          <w:bCs/>
          <w:i/>
          <w:iCs/>
        </w:rPr>
        <w:t>s</w:t>
      </w:r>
      <w:r w:rsidRPr="00B154AB">
        <w:rPr>
          <w:rFonts w:ascii="Verdana" w:hAnsi="Verdana"/>
          <w:bCs/>
          <w:i/>
          <w:iCs/>
        </w:rPr>
        <w:t xml:space="preserve">ocial </w:t>
      </w:r>
      <w:r w:rsidR="006F25C2">
        <w:rPr>
          <w:rFonts w:ascii="Verdana" w:hAnsi="Verdana"/>
          <w:bCs/>
          <w:i/>
          <w:iCs/>
        </w:rPr>
        <w:t>s</w:t>
      </w:r>
      <w:r w:rsidRPr="00B154AB">
        <w:rPr>
          <w:rFonts w:ascii="Verdana" w:hAnsi="Verdana"/>
          <w:bCs/>
          <w:i/>
          <w:iCs/>
        </w:rPr>
        <w:t>ciences</w:t>
      </w:r>
      <w:r w:rsidR="006F25C2">
        <w:rPr>
          <w:rFonts w:ascii="Verdana" w:hAnsi="Verdana"/>
          <w:bCs/>
          <w:i/>
          <w:iCs/>
        </w:rPr>
        <w:t>,</w:t>
      </w:r>
      <w:r w:rsidRPr="00B154AB">
        <w:rPr>
          <w:rFonts w:ascii="Verdana" w:hAnsi="Verdana"/>
          <w:bCs/>
          <w:i/>
          <w:iCs/>
        </w:rPr>
        <w:t xml:space="preserve"> </w:t>
      </w:r>
      <w:r w:rsidR="006F25C2">
        <w:rPr>
          <w:rFonts w:ascii="Verdana" w:hAnsi="Verdana"/>
          <w:bCs/>
          <w:i/>
          <w:iCs/>
        </w:rPr>
        <w:t>h</w:t>
      </w:r>
      <w:r w:rsidRPr="00B154AB">
        <w:rPr>
          <w:rFonts w:ascii="Verdana" w:hAnsi="Verdana"/>
          <w:bCs/>
          <w:i/>
          <w:iCs/>
        </w:rPr>
        <w:t xml:space="preserve">umanities and </w:t>
      </w:r>
      <w:r w:rsidR="006F25C2">
        <w:rPr>
          <w:rFonts w:ascii="Verdana" w:hAnsi="Verdana"/>
          <w:bCs/>
          <w:i/>
          <w:iCs/>
        </w:rPr>
        <w:t>a</w:t>
      </w:r>
      <w:r w:rsidRPr="00B154AB">
        <w:rPr>
          <w:rFonts w:ascii="Verdana" w:hAnsi="Verdana"/>
          <w:bCs/>
          <w:i/>
          <w:iCs/>
        </w:rPr>
        <w:t>rts-</w:t>
      </w:r>
      <w:r w:rsidR="006F25C2">
        <w:rPr>
          <w:rFonts w:ascii="Verdana" w:hAnsi="Verdana"/>
          <w:bCs/>
          <w:i/>
          <w:iCs/>
        </w:rPr>
        <w:t>b</w:t>
      </w:r>
      <w:r w:rsidRPr="00B154AB">
        <w:rPr>
          <w:rFonts w:ascii="Verdana" w:hAnsi="Verdana"/>
          <w:bCs/>
          <w:i/>
          <w:iCs/>
        </w:rPr>
        <w:t xml:space="preserve">ased </w:t>
      </w:r>
      <w:r w:rsidR="006F25C2">
        <w:rPr>
          <w:rFonts w:ascii="Verdana" w:hAnsi="Verdana"/>
          <w:bCs/>
          <w:i/>
          <w:iCs/>
        </w:rPr>
        <w:t>c</w:t>
      </w:r>
      <w:r w:rsidRPr="00B154AB">
        <w:rPr>
          <w:rFonts w:ascii="Verdana" w:hAnsi="Verdana"/>
          <w:bCs/>
          <w:i/>
          <w:iCs/>
        </w:rPr>
        <w:t>ourses,</w:t>
      </w:r>
      <w:r w:rsidRPr="00B154AB">
        <w:rPr>
          <w:rFonts w:ascii="Verdana" w:hAnsi="Verdana"/>
          <w:bCs/>
        </w:rPr>
        <w:t xml:space="preserve"> was moved by Cecilia Wee (Royal College of Art) and seconded by Hannah Cross (University of Westminster). </w:t>
      </w:r>
    </w:p>
    <w:p w14:paraId="1585DB05" w14:textId="77777777" w:rsidR="00DF6D81" w:rsidRPr="00B154AB" w:rsidRDefault="00DF6D81" w:rsidP="00B154AB">
      <w:pPr>
        <w:spacing w:after="120"/>
        <w:ind w:left="709" w:hanging="709"/>
        <w:rPr>
          <w:bCs/>
          <w:color w:val="auto"/>
        </w:rPr>
      </w:pPr>
      <w:r w:rsidRPr="00B154AB">
        <w:rPr>
          <w:bCs/>
          <w:color w:val="auto"/>
        </w:rPr>
        <w:tab/>
        <w:t>Amendment HE30A.1 was moved by Mark Pendleton (University of Sheffield) on behalf of the LGBT+ members standing committee:</w:t>
      </w:r>
    </w:p>
    <w:p w14:paraId="0DF1309C" w14:textId="5F15D674" w:rsidR="00DF6D81" w:rsidRPr="00B154AB" w:rsidRDefault="00DF6D81" w:rsidP="00BA1CB9">
      <w:pPr>
        <w:spacing w:after="120"/>
        <w:ind w:left="1418" w:hanging="709"/>
        <w:rPr>
          <w:rFonts w:eastAsia="Verdana Pro" w:cs="Verdana Pro"/>
          <w:bCs/>
          <w:i/>
          <w:iCs/>
          <w:color w:val="auto"/>
        </w:rPr>
      </w:pPr>
      <w:r w:rsidRPr="00B154AB">
        <w:rPr>
          <w:bCs/>
          <w:color w:val="auto"/>
        </w:rPr>
        <w:tab/>
      </w:r>
      <w:r w:rsidRPr="00B154AB">
        <w:rPr>
          <w:rFonts w:eastAsia="Verdana Pro" w:cs="Verdana Pro"/>
          <w:bCs/>
          <w:i/>
          <w:iCs/>
          <w:color w:val="auto"/>
        </w:rPr>
        <w:t>In the title and wherever it appears in the motion delete the word ‘Soft’ and replace with the word ‘Social’</w:t>
      </w:r>
    </w:p>
    <w:p w14:paraId="78E27C34" w14:textId="77777777" w:rsidR="00DF6D81" w:rsidRPr="00B154AB" w:rsidRDefault="00DF6D81" w:rsidP="00BA1CB9">
      <w:pPr>
        <w:spacing w:after="120"/>
        <w:ind w:left="1418"/>
        <w:rPr>
          <w:bCs/>
          <w:i/>
          <w:iCs/>
          <w:color w:val="auto"/>
        </w:rPr>
      </w:pPr>
      <w:r w:rsidRPr="00B154AB">
        <w:rPr>
          <w:rFonts w:eastAsia="Verdana" w:cs="Verdana"/>
          <w:bCs/>
          <w:i/>
          <w:iCs/>
          <w:color w:val="auto"/>
        </w:rPr>
        <w:t xml:space="preserve">After ‘Humanities’ in resolves  i delete the word ‘and’ </w:t>
      </w:r>
    </w:p>
    <w:p w14:paraId="23C3C530" w14:textId="77777777" w:rsidR="00DF6D81" w:rsidRPr="00B154AB" w:rsidRDefault="00DF6D81" w:rsidP="00BA1CB9">
      <w:pPr>
        <w:spacing w:after="120"/>
        <w:ind w:left="1418"/>
        <w:rPr>
          <w:bCs/>
          <w:i/>
          <w:iCs/>
          <w:color w:val="auto"/>
        </w:rPr>
      </w:pPr>
      <w:r w:rsidRPr="00B154AB">
        <w:rPr>
          <w:rFonts w:eastAsia="Verdana" w:cs="Verdana"/>
          <w:bCs/>
          <w:i/>
          <w:iCs/>
          <w:color w:val="auto"/>
        </w:rPr>
        <w:t xml:space="preserve">After ‘Arts Based’ in resolves i add the words </w:t>
      </w:r>
    </w:p>
    <w:p w14:paraId="2870844D" w14:textId="77777777" w:rsidR="00DF6D81" w:rsidRPr="00B154AB" w:rsidRDefault="00DF6D81" w:rsidP="00BA1CB9">
      <w:pPr>
        <w:spacing w:after="120"/>
        <w:ind w:left="1418"/>
        <w:rPr>
          <w:bCs/>
          <w:i/>
          <w:iCs/>
          <w:color w:val="auto"/>
        </w:rPr>
      </w:pPr>
      <w:r w:rsidRPr="00B154AB">
        <w:rPr>
          <w:rFonts w:eastAsia="Verdana" w:cs="Verdana"/>
          <w:bCs/>
          <w:i/>
          <w:iCs/>
          <w:color w:val="auto"/>
        </w:rPr>
        <w:t xml:space="preserve">And LGBT+ studies </w:t>
      </w:r>
    </w:p>
    <w:p w14:paraId="7F904AD8" w14:textId="77777777" w:rsidR="00DF6D81" w:rsidRPr="00B154AB" w:rsidRDefault="00DF6D81" w:rsidP="00BA1CB9">
      <w:pPr>
        <w:spacing w:after="120"/>
        <w:ind w:left="1418"/>
        <w:rPr>
          <w:bCs/>
          <w:i/>
          <w:iCs/>
          <w:color w:val="auto"/>
        </w:rPr>
      </w:pPr>
      <w:r w:rsidRPr="00B154AB">
        <w:rPr>
          <w:rFonts w:eastAsia="Verdana" w:cs="Verdana"/>
          <w:bCs/>
          <w:i/>
          <w:iCs/>
          <w:color w:val="auto"/>
        </w:rPr>
        <w:t>After courses in resolves ii add</w:t>
      </w:r>
    </w:p>
    <w:p w14:paraId="5D944E9B" w14:textId="77777777" w:rsidR="00DF6D81" w:rsidRPr="00B154AB" w:rsidRDefault="00DF6D81" w:rsidP="00BA1CB9">
      <w:pPr>
        <w:spacing w:after="120"/>
        <w:ind w:left="1418"/>
        <w:rPr>
          <w:bCs/>
          <w:i/>
          <w:iCs/>
          <w:color w:val="auto"/>
        </w:rPr>
      </w:pPr>
      <w:bookmarkStart w:id="2" w:name="_Hlk141188246"/>
      <w:r w:rsidRPr="00B154AB">
        <w:rPr>
          <w:rFonts w:eastAsia="Verdana" w:cs="Verdana"/>
          <w:bCs/>
          <w:i/>
          <w:iCs/>
          <w:color w:val="auto"/>
        </w:rPr>
        <w:t>Including LGBT+ studies</w:t>
      </w:r>
    </w:p>
    <w:bookmarkEnd w:id="2"/>
    <w:p w14:paraId="1D98802E" w14:textId="77777777" w:rsidR="00DF6D81" w:rsidRPr="00B154AB" w:rsidRDefault="00DF6D81" w:rsidP="00BA1CB9">
      <w:pPr>
        <w:spacing w:after="120"/>
        <w:ind w:left="1418"/>
        <w:rPr>
          <w:bCs/>
          <w:i/>
          <w:iCs/>
          <w:color w:val="auto"/>
        </w:rPr>
      </w:pPr>
      <w:r w:rsidRPr="00B154AB">
        <w:rPr>
          <w:rFonts w:eastAsia="Verdana" w:cs="Verdana"/>
          <w:bCs/>
          <w:i/>
          <w:iCs/>
          <w:color w:val="auto"/>
        </w:rPr>
        <w:t xml:space="preserve">In Conference resolves add new point </w:t>
      </w:r>
    </w:p>
    <w:p w14:paraId="7E7A1F74" w14:textId="77777777" w:rsidR="00DF6D81" w:rsidRPr="00B154AB" w:rsidRDefault="00DF6D81" w:rsidP="00BA1CB9">
      <w:pPr>
        <w:pStyle w:val="ListParagraph"/>
        <w:numPr>
          <w:ilvl w:val="2"/>
          <w:numId w:val="45"/>
        </w:numPr>
        <w:spacing w:after="120" w:line="288" w:lineRule="auto"/>
        <w:ind w:left="1843" w:hanging="425"/>
        <w:contextualSpacing w:val="0"/>
        <w:rPr>
          <w:rFonts w:ascii="Verdana" w:eastAsia="Verdana" w:hAnsi="Verdana" w:cs="Verdana"/>
          <w:bCs/>
          <w:i/>
          <w:iCs/>
        </w:rPr>
      </w:pPr>
      <w:r w:rsidRPr="00B154AB">
        <w:rPr>
          <w:rFonts w:ascii="Verdana" w:eastAsia="Verdana" w:hAnsi="Verdana" w:cs="Verdana"/>
          <w:bCs/>
          <w:i/>
          <w:iCs/>
        </w:rPr>
        <w:t xml:space="preserve">support the continued organising of UCU Equality and LGBT+ research conferences with the aim of promoting such studies and enabling those researching in these areas to share and promote their work. </w:t>
      </w:r>
    </w:p>
    <w:p w14:paraId="0C0B1A09" w14:textId="09596CDB" w:rsidR="00DF6D81" w:rsidRPr="00B154AB" w:rsidRDefault="00DF6D81" w:rsidP="00B154AB">
      <w:pPr>
        <w:pStyle w:val="ListParagraph"/>
        <w:spacing w:after="120" w:line="288" w:lineRule="auto"/>
        <w:ind w:left="709"/>
        <w:rPr>
          <w:rFonts w:ascii="Verdana" w:eastAsia="Verdana" w:hAnsi="Verdana" w:cs="Verdana"/>
          <w:bCs/>
        </w:rPr>
      </w:pPr>
      <w:r w:rsidRPr="00B154AB">
        <w:rPr>
          <w:rFonts w:ascii="Verdana" w:eastAsia="Verdana" w:hAnsi="Verdana" w:cs="Verdana"/>
          <w:bCs/>
        </w:rPr>
        <w:t xml:space="preserve">Amendment HE30A.2 was moved by Gordon McKelvie (University of Winchester) on behalf of Southern regional </w:t>
      </w:r>
      <w:r w:rsidR="00CB704F" w:rsidRPr="00B154AB">
        <w:rPr>
          <w:rFonts w:ascii="Verdana" w:eastAsia="Verdana" w:hAnsi="Verdana" w:cs="Verdana"/>
          <w:bCs/>
        </w:rPr>
        <w:t xml:space="preserve">HE sector </w:t>
      </w:r>
      <w:r w:rsidRPr="00B154AB">
        <w:rPr>
          <w:rFonts w:ascii="Verdana" w:eastAsia="Verdana" w:hAnsi="Verdana" w:cs="Verdana"/>
          <w:bCs/>
        </w:rPr>
        <w:t>committee:</w:t>
      </w:r>
    </w:p>
    <w:p w14:paraId="20F27814" w14:textId="77777777" w:rsidR="00DF6D81" w:rsidRPr="00B154AB" w:rsidRDefault="00DF6D81" w:rsidP="00BA1CB9">
      <w:pPr>
        <w:spacing w:after="120"/>
        <w:ind w:left="1440"/>
        <w:rPr>
          <w:rFonts w:cs="Calibri"/>
          <w:bCs/>
          <w:i/>
          <w:iCs/>
          <w:color w:val="auto"/>
        </w:rPr>
      </w:pPr>
      <w:r w:rsidRPr="00B154AB">
        <w:rPr>
          <w:rFonts w:cs="Calibri"/>
          <w:bCs/>
          <w:i/>
          <w:iCs/>
          <w:color w:val="auto"/>
        </w:rPr>
        <w:t>Insert after conference resolves ii., ending in “adversely and disproportionately impacts them.“ the following text:</w:t>
      </w:r>
    </w:p>
    <w:p w14:paraId="10F56292" w14:textId="77777777" w:rsidR="00DF6D81" w:rsidRPr="00B154AB" w:rsidRDefault="00DF6D81" w:rsidP="00BA1CB9">
      <w:pPr>
        <w:spacing w:after="120"/>
        <w:ind w:left="1440"/>
        <w:rPr>
          <w:rFonts w:cs="Calibri"/>
          <w:bCs/>
          <w:i/>
          <w:iCs/>
          <w:color w:val="auto"/>
        </w:rPr>
      </w:pPr>
      <w:r w:rsidRPr="00B154AB">
        <w:rPr>
          <w:rFonts w:cs="Calibri"/>
          <w:bCs/>
          <w:i/>
          <w:iCs/>
          <w:color w:val="auto"/>
        </w:rPr>
        <w:t>“iii. instruct HEC to lobby government and opposition parties to adopt such measures.”</w:t>
      </w:r>
    </w:p>
    <w:p w14:paraId="68C1C1CA" w14:textId="3E83E283" w:rsidR="00DF6D81" w:rsidRPr="00B154AB" w:rsidRDefault="00DF6D81" w:rsidP="00B154AB">
      <w:pPr>
        <w:pStyle w:val="ListParagraph"/>
        <w:spacing w:after="120" w:line="288" w:lineRule="auto"/>
        <w:ind w:left="709"/>
        <w:rPr>
          <w:rFonts w:ascii="Verdana" w:eastAsia="Verdana" w:hAnsi="Verdana" w:cs="Verdana"/>
          <w:bCs/>
        </w:rPr>
      </w:pPr>
      <w:r w:rsidRPr="00B154AB">
        <w:rPr>
          <w:rFonts w:ascii="Verdana" w:eastAsia="Verdana" w:hAnsi="Verdana" w:cs="Verdana"/>
          <w:bCs/>
        </w:rPr>
        <w:t xml:space="preserve">Amendments HE30A.1 and HE30A.2 were </w:t>
      </w:r>
      <w:r w:rsidRPr="00B154AB">
        <w:rPr>
          <w:rFonts w:ascii="Verdana" w:eastAsia="Verdana" w:hAnsi="Verdana" w:cs="Verdana"/>
          <w:b/>
        </w:rPr>
        <w:t>CARRIED</w:t>
      </w:r>
      <w:r w:rsidRPr="00B154AB">
        <w:rPr>
          <w:rFonts w:ascii="Verdana" w:eastAsia="Verdana" w:hAnsi="Verdana" w:cs="Verdana"/>
          <w:bCs/>
        </w:rPr>
        <w:t xml:space="preserve">. Motion HE30, as amended, was </w:t>
      </w:r>
      <w:r w:rsidRPr="00B154AB">
        <w:rPr>
          <w:rFonts w:ascii="Verdana" w:eastAsia="Verdana" w:hAnsi="Verdana" w:cs="Verdana"/>
          <w:b/>
        </w:rPr>
        <w:t>CARRIED</w:t>
      </w:r>
      <w:r w:rsidRPr="00B154AB">
        <w:rPr>
          <w:rFonts w:ascii="Verdana" w:eastAsia="Verdana" w:hAnsi="Verdana" w:cs="Verdana"/>
          <w:bCs/>
        </w:rPr>
        <w:t>:</w:t>
      </w:r>
    </w:p>
    <w:p w14:paraId="6C344D27" w14:textId="77777777" w:rsidR="00DF6D81" w:rsidRPr="00B154AB" w:rsidRDefault="00DF6D81" w:rsidP="00B154AB">
      <w:pPr>
        <w:spacing w:after="120"/>
        <w:ind w:firstLine="709"/>
        <w:rPr>
          <w:b/>
          <w:color w:val="auto"/>
        </w:rPr>
      </w:pPr>
      <w:r w:rsidRPr="00B154AB">
        <w:rPr>
          <w:b/>
          <w:color w:val="auto"/>
        </w:rPr>
        <w:t xml:space="preserve">Conference notes: </w:t>
      </w:r>
    </w:p>
    <w:p w14:paraId="2D80CB27" w14:textId="52F13A76" w:rsidR="00DF6D81" w:rsidRPr="00B154AB" w:rsidRDefault="00DF6D81" w:rsidP="004E0D86">
      <w:pPr>
        <w:widowControl/>
        <w:numPr>
          <w:ilvl w:val="0"/>
          <w:numId w:val="81"/>
        </w:numPr>
        <w:spacing w:after="120"/>
        <w:ind w:left="1134" w:hanging="425"/>
        <w:rPr>
          <w:b/>
          <w:color w:val="auto"/>
        </w:rPr>
      </w:pPr>
      <w:r w:rsidRPr="00B154AB">
        <w:rPr>
          <w:b/>
          <w:color w:val="auto"/>
        </w:rPr>
        <w:t xml:space="preserve">Two years after the DoE decision to cut 50% of OfS funding to higher education arts subjects in England, HE has faced waves of course </w:t>
      </w:r>
      <w:r w:rsidRPr="00B154AB">
        <w:rPr>
          <w:b/>
          <w:color w:val="auto"/>
        </w:rPr>
        <w:lastRenderedPageBreak/>
        <w:t>closures and redundancies in social sciences, arts and humanities departments, including at the universities of Birkbeck, Goldsmiths, Hertfordshire, Huddersfield, Roehampton, UEA, Wolverhampton, De Montfort, and Dundee.</w:t>
      </w:r>
    </w:p>
    <w:p w14:paraId="40FE65EB" w14:textId="38CA8B8A" w:rsidR="00DF6D81" w:rsidRPr="00B154AB" w:rsidRDefault="00DF6D81" w:rsidP="004E0D86">
      <w:pPr>
        <w:widowControl/>
        <w:numPr>
          <w:ilvl w:val="0"/>
          <w:numId w:val="81"/>
        </w:numPr>
        <w:spacing w:after="120"/>
        <w:ind w:left="1134" w:hanging="425"/>
        <w:rPr>
          <w:b/>
          <w:color w:val="auto"/>
        </w:rPr>
      </w:pPr>
      <w:r w:rsidRPr="00B154AB">
        <w:rPr>
          <w:b/>
          <w:color w:val="auto"/>
        </w:rPr>
        <w:t xml:space="preserve">Conference agrees that provision of Social Sciences, Humanities, and Arts-Based courses in HE </w:t>
      </w:r>
      <w:proofErr w:type="gramStart"/>
      <w:r w:rsidRPr="00B154AB">
        <w:rPr>
          <w:b/>
          <w:color w:val="auto"/>
        </w:rPr>
        <w:t>including</w:t>
      </w:r>
      <w:proofErr w:type="gramEnd"/>
      <w:r w:rsidRPr="00B154AB">
        <w:rPr>
          <w:b/>
          <w:color w:val="auto"/>
        </w:rPr>
        <w:t xml:space="preserve"> in post-92 institutions is of national importance for UCU. These closures predominantly affect students from marginalised and wider participation backgrounds, removing the opportunity to develop the understanding and skills to engage with societal and political change critically.  </w:t>
      </w:r>
    </w:p>
    <w:p w14:paraId="7A98BE89" w14:textId="77777777" w:rsidR="00DF6D81" w:rsidRPr="00B154AB" w:rsidRDefault="00DF6D81" w:rsidP="004E0D86">
      <w:pPr>
        <w:widowControl/>
        <w:numPr>
          <w:ilvl w:val="0"/>
          <w:numId w:val="81"/>
        </w:numPr>
        <w:spacing w:after="120"/>
        <w:ind w:left="1134" w:hanging="425"/>
        <w:rPr>
          <w:b/>
          <w:color w:val="auto"/>
        </w:rPr>
      </w:pPr>
      <w:r w:rsidRPr="00B154AB">
        <w:rPr>
          <w:b/>
          <w:color w:val="auto"/>
        </w:rPr>
        <w:t>Three motions were passed to fight these cuts in 2021 (2 at UCU Congress, 1 at HEC) but resolutions have yet to be actioned.</w:t>
      </w:r>
    </w:p>
    <w:p w14:paraId="50D289A0" w14:textId="77777777" w:rsidR="00DF6D81" w:rsidRPr="00B154AB" w:rsidRDefault="00DF6D81" w:rsidP="004E0D86">
      <w:pPr>
        <w:widowControl/>
        <w:numPr>
          <w:ilvl w:val="0"/>
          <w:numId w:val="81"/>
        </w:numPr>
        <w:spacing w:after="120"/>
        <w:ind w:left="1134" w:hanging="425"/>
        <w:rPr>
          <w:b/>
          <w:color w:val="auto"/>
        </w:rPr>
      </w:pPr>
      <w:r w:rsidRPr="00B154AB">
        <w:rPr>
          <w:b/>
          <w:color w:val="auto"/>
        </w:rPr>
        <w:t>The oversubscribed Protect the Arts and Humanities session due to take place at the cancelled Cradle to Grave conference September 2022 has not been rescheduled for another occasion.</w:t>
      </w:r>
    </w:p>
    <w:p w14:paraId="37F6A2B5" w14:textId="77777777" w:rsidR="00DF6D81" w:rsidRPr="00B154AB" w:rsidRDefault="00DF6D81" w:rsidP="00B154AB">
      <w:pPr>
        <w:spacing w:after="120"/>
        <w:ind w:firstLine="720"/>
        <w:rPr>
          <w:b/>
          <w:color w:val="auto"/>
        </w:rPr>
      </w:pPr>
      <w:r w:rsidRPr="00B154AB">
        <w:rPr>
          <w:b/>
          <w:color w:val="auto"/>
        </w:rPr>
        <w:t>Conference believes:</w:t>
      </w:r>
    </w:p>
    <w:p w14:paraId="0BCCBC98" w14:textId="77777777" w:rsidR="00DF6D81" w:rsidRPr="00B154AB" w:rsidRDefault="00DF6D81" w:rsidP="004E0D86">
      <w:pPr>
        <w:widowControl/>
        <w:numPr>
          <w:ilvl w:val="0"/>
          <w:numId w:val="82"/>
        </w:numPr>
        <w:spacing w:after="120"/>
        <w:ind w:left="1134" w:hanging="425"/>
        <w:rPr>
          <w:b/>
          <w:color w:val="auto"/>
        </w:rPr>
      </w:pPr>
      <w:r w:rsidRPr="00B154AB">
        <w:rPr>
          <w:b/>
          <w:color w:val="auto"/>
        </w:rPr>
        <w:t>Attacks on the arts and humanities directly impact jobs of UCU HE members and are part of the government’s broader defunding and politicised attacks on the arts and humanities.</w:t>
      </w:r>
    </w:p>
    <w:p w14:paraId="486BC798" w14:textId="77777777" w:rsidR="00DF6D81" w:rsidRPr="00B154AB" w:rsidRDefault="00DF6D81" w:rsidP="00B154AB">
      <w:pPr>
        <w:spacing w:after="120"/>
        <w:ind w:firstLine="709"/>
        <w:rPr>
          <w:b/>
          <w:color w:val="auto"/>
        </w:rPr>
      </w:pPr>
      <w:r w:rsidRPr="00B154AB">
        <w:rPr>
          <w:b/>
          <w:color w:val="auto"/>
        </w:rPr>
        <w:t>Conference resolves to:</w:t>
      </w:r>
    </w:p>
    <w:p w14:paraId="69D4EAC8" w14:textId="22B46E8D" w:rsidR="00DF6D81" w:rsidRPr="00B154AB" w:rsidRDefault="00DF6D81" w:rsidP="004E0D86">
      <w:pPr>
        <w:widowControl/>
        <w:numPr>
          <w:ilvl w:val="0"/>
          <w:numId w:val="83"/>
        </w:numPr>
        <w:spacing w:after="120"/>
        <w:ind w:left="1134" w:hanging="425"/>
        <w:rPr>
          <w:b/>
          <w:color w:val="auto"/>
        </w:rPr>
      </w:pPr>
      <w:r w:rsidRPr="00B154AB">
        <w:rPr>
          <w:b/>
          <w:color w:val="auto"/>
        </w:rPr>
        <w:t xml:space="preserve">defend the provision of Social Sciences, Humanities, Arts-Based and </w:t>
      </w:r>
      <w:r w:rsidRPr="00B154AB">
        <w:rPr>
          <w:rFonts w:eastAsia="Verdana" w:cs="Verdana"/>
          <w:b/>
          <w:color w:val="auto"/>
        </w:rPr>
        <w:t>LGBT+ studies</w:t>
      </w:r>
      <w:r w:rsidRPr="00B154AB">
        <w:rPr>
          <w:b/>
          <w:color w:val="auto"/>
        </w:rPr>
        <w:t xml:space="preserve"> courses in all institutions, including post-92 </w:t>
      </w:r>
      <w:proofErr w:type="gramStart"/>
      <w:r w:rsidRPr="00B154AB">
        <w:rPr>
          <w:b/>
          <w:color w:val="auto"/>
        </w:rPr>
        <w:t>institutions;</w:t>
      </w:r>
      <w:proofErr w:type="gramEnd"/>
    </w:p>
    <w:p w14:paraId="283FEF52" w14:textId="77777777" w:rsidR="00DF6D81" w:rsidRPr="00B154AB" w:rsidRDefault="00DF6D81" w:rsidP="004E0D86">
      <w:pPr>
        <w:widowControl/>
        <w:numPr>
          <w:ilvl w:val="0"/>
          <w:numId w:val="83"/>
        </w:numPr>
        <w:spacing w:after="120"/>
        <w:ind w:left="1134" w:hanging="425"/>
        <w:rPr>
          <w:b/>
          <w:color w:val="auto"/>
        </w:rPr>
      </w:pPr>
      <w:r w:rsidRPr="00B154AB">
        <w:rPr>
          <w:b/>
          <w:color w:val="auto"/>
        </w:rPr>
        <w:t>urgently set up an Arts and Culture Campaign Group, including representatives of HE institutions affected and threatened by the cuts, to launch and coordinate a campaign to Defend the Arts and courses including LGBT+ studies that ensure marginalised citizens have the skills and knowledge to critically engage with social and political change that adversely and disproportionately impacts them.</w:t>
      </w:r>
    </w:p>
    <w:p w14:paraId="37CCEF83" w14:textId="14CE0B82" w:rsidR="00DF6D81" w:rsidRPr="00B154AB" w:rsidRDefault="00DF6D81" w:rsidP="004E0D86">
      <w:pPr>
        <w:widowControl/>
        <w:numPr>
          <w:ilvl w:val="0"/>
          <w:numId w:val="83"/>
        </w:numPr>
        <w:spacing w:after="120"/>
        <w:ind w:left="1134" w:hanging="425"/>
        <w:rPr>
          <w:b/>
          <w:color w:val="auto"/>
        </w:rPr>
      </w:pPr>
      <w:r w:rsidRPr="00B154AB">
        <w:rPr>
          <w:rFonts w:cs="Calibri"/>
          <w:b/>
          <w:color w:val="auto"/>
        </w:rPr>
        <w:t>instruct HEC to lobby government and opposition parties to adopt such measures.</w:t>
      </w:r>
    </w:p>
    <w:p w14:paraId="4C0D3C72" w14:textId="77777777" w:rsidR="00DF6D81" w:rsidRPr="00B154AB" w:rsidRDefault="00DF6D81" w:rsidP="004E0D86">
      <w:pPr>
        <w:widowControl/>
        <w:numPr>
          <w:ilvl w:val="0"/>
          <w:numId w:val="83"/>
        </w:numPr>
        <w:spacing w:after="120"/>
        <w:ind w:left="1134" w:hanging="425"/>
        <w:rPr>
          <w:b/>
          <w:color w:val="auto"/>
        </w:rPr>
      </w:pPr>
      <w:r w:rsidRPr="00B154AB">
        <w:rPr>
          <w:rFonts w:eastAsia="Verdana" w:cs="Verdana"/>
          <w:b/>
          <w:color w:val="auto"/>
        </w:rPr>
        <w:t xml:space="preserve">support the continued organising of UCU Equality and LGBT+ research conferences with the aim of promoting such studies and enabling those researching in these areas to share and promote their work. </w:t>
      </w:r>
    </w:p>
    <w:p w14:paraId="32D4C2AC" w14:textId="7D57FB00" w:rsidR="00DF6D81" w:rsidRPr="00B154AB" w:rsidRDefault="00DF6D81" w:rsidP="004E0D86">
      <w:pPr>
        <w:pStyle w:val="ListParagraph"/>
        <w:numPr>
          <w:ilvl w:val="1"/>
          <w:numId w:val="7"/>
        </w:numPr>
        <w:spacing w:after="120" w:line="288" w:lineRule="auto"/>
        <w:ind w:left="709" w:hanging="709"/>
        <w:rPr>
          <w:rFonts w:ascii="Verdana" w:hAnsi="Verdana"/>
          <w:bCs/>
        </w:rPr>
      </w:pPr>
      <w:r w:rsidRPr="00B154AB">
        <w:rPr>
          <w:rFonts w:ascii="Verdana" w:hAnsi="Verdana"/>
          <w:bCs/>
        </w:rPr>
        <w:t>Motion HE31,</w:t>
      </w:r>
      <w:r w:rsidRPr="00B154AB">
        <w:rPr>
          <w:rFonts w:ascii="Verdana" w:hAnsi="Verdana"/>
          <w:b/>
        </w:rPr>
        <w:t xml:space="preserve"> </w:t>
      </w:r>
      <w:r w:rsidRPr="00B154AB">
        <w:rPr>
          <w:rFonts w:ascii="Verdana" w:hAnsi="Verdana"/>
          <w:bCs/>
          <w:i/>
          <w:iCs/>
        </w:rPr>
        <w:t>Supporting students to demand fee reimbursement around industrial action</w:t>
      </w:r>
      <w:r w:rsidR="00D14CC3" w:rsidRPr="00B154AB">
        <w:rPr>
          <w:rFonts w:ascii="Verdana" w:hAnsi="Verdana"/>
          <w:bCs/>
        </w:rPr>
        <w:t>,</w:t>
      </w:r>
      <w:r w:rsidRPr="00B154AB">
        <w:rPr>
          <w:rFonts w:ascii="Verdana" w:hAnsi="Verdana"/>
          <w:bCs/>
          <w:i/>
          <w:iCs/>
        </w:rPr>
        <w:t xml:space="preserve"> </w:t>
      </w:r>
      <w:r w:rsidRPr="00B154AB">
        <w:rPr>
          <w:rFonts w:ascii="Verdana" w:hAnsi="Verdana"/>
          <w:bCs/>
        </w:rPr>
        <w:t>was moved by Phillip Allsopp (Cardiff University) and seconded formally.</w:t>
      </w:r>
      <w:r w:rsidR="00D14CC3" w:rsidRPr="00B154AB">
        <w:rPr>
          <w:rFonts w:ascii="Verdana" w:hAnsi="Verdana"/>
          <w:bCs/>
        </w:rPr>
        <w:t xml:space="preserve">  </w:t>
      </w:r>
      <w:r w:rsidR="002B241D" w:rsidRPr="00B154AB">
        <w:rPr>
          <w:rFonts w:ascii="Verdana" w:hAnsi="Verdana"/>
          <w:bCs/>
        </w:rPr>
        <w:t xml:space="preserve">Chris Grocott (HEC) and another delegate </w:t>
      </w:r>
      <w:r w:rsidR="00BA3FAC">
        <w:rPr>
          <w:rFonts w:ascii="Verdana" w:hAnsi="Verdana"/>
          <w:bCs/>
          <w:i/>
          <w:iCs/>
        </w:rPr>
        <w:t xml:space="preserve">who did not give their name </w:t>
      </w:r>
      <w:r w:rsidR="002B241D" w:rsidRPr="00B154AB">
        <w:rPr>
          <w:rFonts w:ascii="Verdana" w:hAnsi="Verdana"/>
          <w:bCs/>
        </w:rPr>
        <w:t>spoke in the debate.</w:t>
      </w:r>
    </w:p>
    <w:p w14:paraId="273D117C" w14:textId="77777777" w:rsidR="00DF6D81" w:rsidRPr="00B154AB" w:rsidRDefault="00DF6D81" w:rsidP="00B154AB">
      <w:pPr>
        <w:spacing w:after="120"/>
        <w:ind w:left="709" w:hanging="709"/>
        <w:rPr>
          <w:b/>
          <w:color w:val="auto"/>
        </w:rPr>
      </w:pPr>
      <w:r w:rsidRPr="00B154AB">
        <w:rPr>
          <w:bCs/>
          <w:color w:val="auto"/>
        </w:rPr>
        <w:tab/>
        <w:t xml:space="preserve">Motion HE31 was </w:t>
      </w:r>
      <w:r w:rsidRPr="00B154AB">
        <w:rPr>
          <w:b/>
          <w:color w:val="auto"/>
        </w:rPr>
        <w:t>CARRIED</w:t>
      </w:r>
      <w:r w:rsidRPr="00B154AB">
        <w:rPr>
          <w:bCs/>
          <w:color w:val="auto"/>
        </w:rPr>
        <w:t>:</w:t>
      </w:r>
    </w:p>
    <w:p w14:paraId="6CD48315" w14:textId="77777777" w:rsidR="00DF6D81" w:rsidRPr="00B154AB" w:rsidRDefault="00DF6D81" w:rsidP="00B154AB">
      <w:pPr>
        <w:spacing w:after="120"/>
        <w:ind w:firstLine="720"/>
        <w:rPr>
          <w:b/>
          <w:bCs/>
          <w:color w:val="auto"/>
        </w:rPr>
      </w:pPr>
      <w:r w:rsidRPr="00B154AB">
        <w:rPr>
          <w:b/>
          <w:bCs/>
          <w:color w:val="auto"/>
        </w:rPr>
        <w:t>Conference notes:</w:t>
      </w:r>
    </w:p>
    <w:p w14:paraId="2FB5AFF2" w14:textId="77777777" w:rsidR="00DF6D81" w:rsidRPr="00B154AB" w:rsidRDefault="00DF6D81" w:rsidP="00B154AB">
      <w:pPr>
        <w:spacing w:after="120"/>
        <w:ind w:left="1134" w:hanging="425"/>
        <w:rPr>
          <w:b/>
          <w:bCs/>
          <w:color w:val="auto"/>
        </w:rPr>
      </w:pPr>
      <w:r w:rsidRPr="00B154AB">
        <w:rPr>
          <w:b/>
          <w:bCs/>
          <w:color w:val="auto"/>
        </w:rPr>
        <w:t>1.</w:t>
      </w:r>
      <w:r w:rsidRPr="00B154AB">
        <w:rPr>
          <w:b/>
          <w:bCs/>
          <w:color w:val="auto"/>
        </w:rPr>
        <w:tab/>
        <w:t xml:space="preserve">Many students and </w:t>
      </w:r>
      <w:proofErr w:type="gramStart"/>
      <w:r w:rsidRPr="00B154AB">
        <w:rPr>
          <w:b/>
          <w:bCs/>
          <w:color w:val="auto"/>
        </w:rPr>
        <w:t>students</w:t>
      </w:r>
      <w:proofErr w:type="gramEnd"/>
      <w:r w:rsidRPr="00B154AB">
        <w:rPr>
          <w:b/>
          <w:bCs/>
          <w:color w:val="auto"/>
        </w:rPr>
        <w:t xml:space="preserve"> unions are lobbying their universities for </w:t>
      </w:r>
      <w:r w:rsidRPr="00B154AB">
        <w:rPr>
          <w:b/>
          <w:bCs/>
          <w:color w:val="auto"/>
        </w:rPr>
        <w:lastRenderedPageBreak/>
        <w:t>fee reimbursements for lost contact hours owing to industrial action.</w:t>
      </w:r>
    </w:p>
    <w:p w14:paraId="682B9F5E" w14:textId="77777777" w:rsidR="00DF6D81" w:rsidRPr="00B154AB" w:rsidRDefault="00DF6D81" w:rsidP="00B154AB">
      <w:pPr>
        <w:spacing w:after="120"/>
        <w:ind w:left="1134" w:hanging="425"/>
        <w:rPr>
          <w:b/>
          <w:bCs/>
          <w:color w:val="auto"/>
        </w:rPr>
      </w:pPr>
      <w:r w:rsidRPr="00B154AB">
        <w:rPr>
          <w:b/>
          <w:bCs/>
          <w:color w:val="auto"/>
        </w:rPr>
        <w:t>2.</w:t>
      </w:r>
      <w:r w:rsidRPr="00B154AB">
        <w:rPr>
          <w:b/>
          <w:bCs/>
          <w:color w:val="auto"/>
        </w:rPr>
        <w:tab/>
        <w:t>NUS supports our industrial action as do many local students unions.</w:t>
      </w:r>
    </w:p>
    <w:p w14:paraId="6C8DCBC9" w14:textId="77777777" w:rsidR="00DF6D81" w:rsidRPr="00B154AB" w:rsidRDefault="00DF6D81" w:rsidP="00B154AB">
      <w:pPr>
        <w:spacing w:after="120"/>
        <w:ind w:left="1134" w:hanging="425"/>
        <w:rPr>
          <w:b/>
          <w:bCs/>
          <w:color w:val="auto"/>
        </w:rPr>
      </w:pPr>
      <w:r w:rsidRPr="00B154AB">
        <w:rPr>
          <w:b/>
          <w:bCs/>
          <w:color w:val="auto"/>
        </w:rPr>
        <w:t>3.</w:t>
      </w:r>
      <w:r w:rsidRPr="00B154AB">
        <w:rPr>
          <w:b/>
          <w:bCs/>
          <w:color w:val="auto"/>
        </w:rPr>
        <w:tab/>
        <w:t>The chief executive of the Office for Students recently backed students' demands for refunds.</w:t>
      </w:r>
    </w:p>
    <w:p w14:paraId="16CFDAC7" w14:textId="77777777" w:rsidR="00DF6D81" w:rsidRPr="00B154AB" w:rsidRDefault="00DF6D81" w:rsidP="00B154AB">
      <w:pPr>
        <w:spacing w:after="120"/>
        <w:ind w:firstLine="709"/>
        <w:rPr>
          <w:b/>
          <w:bCs/>
          <w:color w:val="auto"/>
        </w:rPr>
      </w:pPr>
      <w:r w:rsidRPr="00B154AB">
        <w:rPr>
          <w:b/>
          <w:bCs/>
          <w:color w:val="auto"/>
        </w:rPr>
        <w:t>Conference believes:</w:t>
      </w:r>
    </w:p>
    <w:p w14:paraId="3F08C867" w14:textId="77777777" w:rsidR="00DF6D81" w:rsidRPr="00B154AB" w:rsidRDefault="00DF6D81" w:rsidP="00B154AB">
      <w:pPr>
        <w:spacing w:after="120"/>
        <w:ind w:left="1134" w:hanging="425"/>
        <w:rPr>
          <w:b/>
          <w:bCs/>
          <w:color w:val="auto"/>
        </w:rPr>
      </w:pPr>
      <w:r w:rsidRPr="00B154AB">
        <w:rPr>
          <w:b/>
          <w:bCs/>
          <w:color w:val="auto"/>
        </w:rPr>
        <w:t>a.</w:t>
      </w:r>
      <w:r w:rsidRPr="00B154AB">
        <w:rPr>
          <w:b/>
          <w:bCs/>
          <w:color w:val="auto"/>
        </w:rPr>
        <w:tab/>
        <w:t xml:space="preserve">We oppose tuition fees and the marketisation of HE. </w:t>
      </w:r>
    </w:p>
    <w:p w14:paraId="4EFCF587" w14:textId="77777777" w:rsidR="00DF6D81" w:rsidRPr="00B154AB" w:rsidRDefault="00DF6D81" w:rsidP="00B154AB">
      <w:pPr>
        <w:spacing w:after="120"/>
        <w:ind w:left="1134" w:hanging="425"/>
        <w:rPr>
          <w:b/>
          <w:bCs/>
          <w:color w:val="auto"/>
        </w:rPr>
      </w:pPr>
      <w:r w:rsidRPr="00B154AB">
        <w:rPr>
          <w:b/>
          <w:bCs/>
          <w:color w:val="auto"/>
        </w:rPr>
        <w:t>b.</w:t>
      </w:r>
      <w:r w:rsidRPr="00B154AB">
        <w:rPr>
          <w:b/>
          <w:bCs/>
          <w:color w:val="auto"/>
        </w:rPr>
        <w:tab/>
        <w:t>Having been forced to pay tuition fees, students should not bear the further cost of our employer's unwillingness to provide reasonable pay and working conditions. Students are within their rights to complain about missed teaching.</w:t>
      </w:r>
    </w:p>
    <w:p w14:paraId="59641B47" w14:textId="77777777" w:rsidR="00DF6D81" w:rsidRPr="00B154AB" w:rsidRDefault="00DF6D81" w:rsidP="00B154AB">
      <w:pPr>
        <w:spacing w:after="120"/>
        <w:ind w:firstLine="709"/>
        <w:rPr>
          <w:b/>
          <w:bCs/>
          <w:color w:val="auto"/>
        </w:rPr>
      </w:pPr>
      <w:r w:rsidRPr="00B154AB">
        <w:rPr>
          <w:b/>
          <w:bCs/>
          <w:color w:val="auto"/>
        </w:rPr>
        <w:t>Conference resolves:</w:t>
      </w:r>
    </w:p>
    <w:p w14:paraId="70774776" w14:textId="77777777" w:rsidR="00DF6D81" w:rsidRPr="00B154AB" w:rsidRDefault="00DF6D81" w:rsidP="00B154AB">
      <w:pPr>
        <w:spacing w:after="120"/>
        <w:ind w:left="1134" w:hanging="425"/>
        <w:rPr>
          <w:b/>
          <w:bCs/>
          <w:color w:val="auto"/>
        </w:rPr>
      </w:pPr>
      <w:r w:rsidRPr="00B154AB">
        <w:rPr>
          <w:b/>
          <w:bCs/>
          <w:color w:val="auto"/>
        </w:rPr>
        <w:t>i.</w:t>
      </w:r>
      <w:r w:rsidRPr="00B154AB">
        <w:rPr>
          <w:b/>
          <w:bCs/>
          <w:color w:val="auto"/>
        </w:rPr>
        <w:tab/>
        <w:t>To offer support and practical assistance to NUS and local students unions to demand fee refunds for teaching and wider services lost due to industrial action. This includes e.g. public statements of support.</w:t>
      </w:r>
    </w:p>
    <w:p w14:paraId="5AFDF442" w14:textId="5BFA84AD" w:rsidR="003A19E0" w:rsidRPr="00B154AB" w:rsidRDefault="00DF6D81" w:rsidP="004E0D86">
      <w:pPr>
        <w:pStyle w:val="ListParagraph"/>
        <w:numPr>
          <w:ilvl w:val="1"/>
          <w:numId w:val="7"/>
        </w:numPr>
        <w:spacing w:after="120" w:line="288" w:lineRule="auto"/>
        <w:ind w:left="709" w:hanging="709"/>
        <w:contextualSpacing w:val="0"/>
        <w:rPr>
          <w:rFonts w:ascii="Verdana" w:hAnsi="Verdana"/>
          <w:b/>
        </w:rPr>
      </w:pPr>
      <w:r w:rsidRPr="00B154AB">
        <w:rPr>
          <w:rFonts w:ascii="Verdana" w:hAnsi="Verdana"/>
          <w:bCs/>
        </w:rPr>
        <w:t xml:space="preserve">Motion HE32, </w:t>
      </w:r>
      <w:r w:rsidRPr="00B154AB">
        <w:rPr>
          <w:rFonts w:ascii="Verdana" w:hAnsi="Verdana"/>
          <w:bCs/>
          <w:i/>
          <w:iCs/>
        </w:rPr>
        <w:t xml:space="preserve">Kick Capitalism Out Of </w:t>
      </w:r>
      <w:proofErr w:type="gramStart"/>
      <w:r w:rsidRPr="00B154AB">
        <w:rPr>
          <w:rFonts w:ascii="Verdana" w:hAnsi="Verdana"/>
          <w:bCs/>
          <w:i/>
          <w:iCs/>
        </w:rPr>
        <w:t>HE!</w:t>
      </w:r>
      <w:r w:rsidRPr="00B154AB">
        <w:rPr>
          <w:rFonts w:ascii="Verdana" w:hAnsi="Verdana"/>
          <w:bCs/>
        </w:rPr>
        <w:t>,</w:t>
      </w:r>
      <w:proofErr w:type="gramEnd"/>
      <w:r w:rsidRPr="00B154AB">
        <w:rPr>
          <w:rFonts w:ascii="Verdana" w:hAnsi="Verdana"/>
          <w:bCs/>
        </w:rPr>
        <w:t xml:space="preserve"> was moved by Jessica Kent (University of Sheffield) and seconded by William Proctor (Bournemouth University). </w:t>
      </w:r>
      <w:r w:rsidR="003A19E0" w:rsidRPr="00B154AB">
        <w:rPr>
          <w:rFonts w:ascii="Verdana" w:hAnsi="Verdana"/>
          <w:bCs/>
        </w:rPr>
        <w:t xml:space="preserve">Richard Wilson (University of Chester), </w:t>
      </w:r>
      <w:r w:rsidR="003A19E0" w:rsidRPr="00B154AB">
        <w:rPr>
          <w:rFonts w:ascii="Verdana" w:hAnsi="Verdana"/>
        </w:rPr>
        <w:t xml:space="preserve">Alberto </w:t>
      </w:r>
      <w:proofErr w:type="spellStart"/>
      <w:r w:rsidR="003A19E0" w:rsidRPr="00B154AB">
        <w:rPr>
          <w:rFonts w:ascii="Verdana" w:hAnsi="Verdana"/>
        </w:rPr>
        <w:t>Pezzotta</w:t>
      </w:r>
      <w:proofErr w:type="spellEnd"/>
      <w:r w:rsidR="003A19E0" w:rsidRPr="00B154AB">
        <w:rPr>
          <w:rFonts w:ascii="Verdana" w:hAnsi="Verdana"/>
        </w:rPr>
        <w:t xml:space="preserve"> (University College London), Teige Matthews</w:t>
      </w:r>
      <w:r w:rsidR="00D027AC" w:rsidRPr="00B154AB">
        <w:rPr>
          <w:rFonts w:ascii="Verdana" w:hAnsi="Verdana"/>
        </w:rPr>
        <w:t xml:space="preserve"> Palmer</w:t>
      </w:r>
      <w:r w:rsidR="003A19E0" w:rsidRPr="00B154AB">
        <w:rPr>
          <w:rFonts w:ascii="Verdana" w:hAnsi="Verdana"/>
        </w:rPr>
        <w:t xml:space="preserve"> (University of Oxford)</w:t>
      </w:r>
      <w:r w:rsidR="00094FC9" w:rsidRPr="00B154AB">
        <w:rPr>
          <w:rFonts w:ascii="Verdana" w:hAnsi="Verdana"/>
        </w:rPr>
        <w:t xml:space="preserve"> and </w:t>
      </w:r>
      <w:r w:rsidR="003A19E0" w:rsidRPr="00B154AB">
        <w:rPr>
          <w:rFonts w:ascii="Verdana" w:hAnsi="Verdana"/>
        </w:rPr>
        <w:t>Arthur Kaletzky (University of Cambridge)</w:t>
      </w:r>
      <w:r w:rsidR="00094FC9" w:rsidRPr="00B154AB">
        <w:rPr>
          <w:rFonts w:ascii="Verdana" w:hAnsi="Verdana"/>
        </w:rPr>
        <w:t xml:space="preserve"> spoke in the debate</w:t>
      </w:r>
      <w:r w:rsidR="003329B2" w:rsidRPr="00B154AB">
        <w:rPr>
          <w:rFonts w:ascii="Verdana" w:hAnsi="Verdana"/>
        </w:rPr>
        <w:t>. Sam Morecroft</w:t>
      </w:r>
      <w:r w:rsidR="00CB704F" w:rsidRPr="00B154AB">
        <w:rPr>
          <w:rFonts w:ascii="Verdana" w:hAnsi="Verdana"/>
        </w:rPr>
        <w:t xml:space="preserve"> (University of Sheffield International College)</w:t>
      </w:r>
      <w:r w:rsidR="003329B2" w:rsidRPr="00B154AB">
        <w:rPr>
          <w:rFonts w:ascii="Verdana" w:hAnsi="Verdana"/>
        </w:rPr>
        <w:t xml:space="preserve"> proposed </w:t>
      </w:r>
      <w:r w:rsidR="00094FC9" w:rsidRPr="00B154AB">
        <w:rPr>
          <w:rFonts w:ascii="Verdana" w:hAnsi="Verdana"/>
        </w:rPr>
        <w:t>that the motion be taken</w:t>
      </w:r>
      <w:r w:rsidR="003329B2" w:rsidRPr="00B154AB">
        <w:rPr>
          <w:rFonts w:ascii="Verdana" w:hAnsi="Verdana"/>
        </w:rPr>
        <w:t xml:space="preserve"> in parts </w:t>
      </w:r>
      <w:r w:rsidR="00094FC9" w:rsidRPr="00B154AB">
        <w:rPr>
          <w:rFonts w:ascii="Verdana" w:hAnsi="Verdana"/>
        </w:rPr>
        <w:t>and</w:t>
      </w:r>
      <w:r w:rsidR="003329B2" w:rsidRPr="00B154AB">
        <w:rPr>
          <w:rFonts w:ascii="Verdana" w:hAnsi="Verdana"/>
        </w:rPr>
        <w:t xml:space="preserve"> </w:t>
      </w:r>
      <w:r w:rsidR="00094FC9" w:rsidRPr="00B154AB">
        <w:rPr>
          <w:rFonts w:ascii="Verdana" w:hAnsi="Verdana"/>
        </w:rPr>
        <w:t xml:space="preserve">resolves </w:t>
      </w:r>
      <w:r w:rsidR="003329B2" w:rsidRPr="00B154AB">
        <w:rPr>
          <w:rFonts w:ascii="Verdana" w:hAnsi="Verdana"/>
        </w:rPr>
        <w:t xml:space="preserve">point i. </w:t>
      </w:r>
      <w:r w:rsidR="00094FC9" w:rsidRPr="00B154AB">
        <w:rPr>
          <w:rFonts w:ascii="Verdana" w:hAnsi="Verdana"/>
        </w:rPr>
        <w:t xml:space="preserve">be voted on </w:t>
      </w:r>
      <w:r w:rsidR="003329B2" w:rsidRPr="00B154AB">
        <w:rPr>
          <w:rFonts w:ascii="Verdana" w:hAnsi="Verdana"/>
        </w:rPr>
        <w:t>separately.</w:t>
      </w:r>
      <w:r w:rsidR="003A19E0" w:rsidRPr="00B154AB">
        <w:rPr>
          <w:rFonts w:ascii="Verdana" w:hAnsi="Verdana"/>
        </w:rPr>
        <w:t xml:space="preserve"> </w:t>
      </w:r>
    </w:p>
    <w:p w14:paraId="2AFD5D73" w14:textId="5B4105E3" w:rsidR="00DF6D81" w:rsidRPr="00B154AB" w:rsidRDefault="003329B2" w:rsidP="00B154AB">
      <w:pPr>
        <w:pStyle w:val="ListParagraph"/>
        <w:spacing w:after="120" w:line="288" w:lineRule="auto"/>
        <w:ind w:left="709"/>
        <w:contextualSpacing w:val="0"/>
        <w:rPr>
          <w:rFonts w:ascii="Verdana" w:hAnsi="Verdana"/>
          <w:b/>
        </w:rPr>
      </w:pPr>
      <w:r w:rsidRPr="00B154AB">
        <w:rPr>
          <w:rFonts w:ascii="Verdana" w:hAnsi="Verdana"/>
          <w:bCs/>
        </w:rPr>
        <w:t>The</w:t>
      </w:r>
      <w:r w:rsidR="00DF6D81" w:rsidRPr="00B154AB">
        <w:rPr>
          <w:rFonts w:ascii="Verdana" w:hAnsi="Verdana"/>
          <w:bCs/>
        </w:rPr>
        <w:t xml:space="preserve"> proposal to take the motion in parts was </w:t>
      </w:r>
      <w:r w:rsidR="00DF6D81" w:rsidRPr="00B154AB">
        <w:rPr>
          <w:rFonts w:ascii="Verdana" w:hAnsi="Verdana"/>
          <w:b/>
        </w:rPr>
        <w:t xml:space="preserve">CARRIED. </w:t>
      </w:r>
    </w:p>
    <w:p w14:paraId="2BBB6A63" w14:textId="7C315895" w:rsidR="00DF6D81" w:rsidRPr="00B154AB" w:rsidRDefault="0005384E" w:rsidP="00B154AB">
      <w:pPr>
        <w:spacing w:after="120"/>
        <w:ind w:left="720"/>
        <w:rPr>
          <w:bCs/>
          <w:color w:val="auto"/>
        </w:rPr>
      </w:pPr>
      <w:r w:rsidRPr="00B154AB">
        <w:rPr>
          <w:color w:val="auto"/>
        </w:rPr>
        <w:t xml:space="preserve">Motion HE32 </w:t>
      </w:r>
      <w:r w:rsidR="00094FC9" w:rsidRPr="00B154AB">
        <w:rPr>
          <w:color w:val="auto"/>
        </w:rPr>
        <w:t xml:space="preserve">resolves </w:t>
      </w:r>
      <w:r w:rsidR="003329B2" w:rsidRPr="00B154AB">
        <w:rPr>
          <w:color w:val="auto"/>
        </w:rPr>
        <w:t>point</w:t>
      </w:r>
      <w:r w:rsidR="00DF6D81" w:rsidRPr="00B154AB">
        <w:rPr>
          <w:color w:val="auto"/>
        </w:rPr>
        <w:t xml:space="preserve"> i</w:t>
      </w:r>
      <w:r w:rsidR="00094FC9" w:rsidRPr="00B154AB">
        <w:rPr>
          <w:color w:val="auto"/>
        </w:rPr>
        <w:t>.</w:t>
      </w:r>
      <w:r w:rsidR="00DF6D81" w:rsidRPr="00B154AB">
        <w:rPr>
          <w:color w:val="auto"/>
        </w:rPr>
        <w:t xml:space="preserve"> was </w:t>
      </w:r>
      <w:r w:rsidR="00DF6D81" w:rsidRPr="00B154AB">
        <w:rPr>
          <w:b/>
          <w:bCs/>
          <w:color w:val="auto"/>
        </w:rPr>
        <w:t>CARRIED.</w:t>
      </w:r>
      <w:r w:rsidR="003329B2" w:rsidRPr="00B154AB">
        <w:rPr>
          <w:b/>
          <w:bCs/>
          <w:color w:val="auto"/>
        </w:rPr>
        <w:t xml:space="preserve"> </w:t>
      </w:r>
      <w:r w:rsidR="00DF6D81" w:rsidRPr="00B154AB">
        <w:rPr>
          <w:bCs/>
          <w:color w:val="auto"/>
        </w:rPr>
        <w:t xml:space="preserve">Motion HE32 was </w:t>
      </w:r>
      <w:r w:rsidR="00DF6D81" w:rsidRPr="00B154AB">
        <w:rPr>
          <w:b/>
          <w:color w:val="auto"/>
        </w:rPr>
        <w:t>CARRIED</w:t>
      </w:r>
      <w:r w:rsidR="00DF6D81" w:rsidRPr="00B154AB">
        <w:rPr>
          <w:bCs/>
          <w:color w:val="auto"/>
        </w:rPr>
        <w:t>:</w:t>
      </w:r>
    </w:p>
    <w:p w14:paraId="4FED26A4" w14:textId="77777777" w:rsidR="00DF6D81" w:rsidRPr="00B154AB" w:rsidRDefault="00DF6D81" w:rsidP="00B154AB">
      <w:pPr>
        <w:spacing w:after="120"/>
        <w:ind w:firstLine="720"/>
        <w:rPr>
          <w:b/>
          <w:bCs/>
          <w:color w:val="auto"/>
        </w:rPr>
      </w:pPr>
      <w:r w:rsidRPr="00B154AB">
        <w:rPr>
          <w:b/>
          <w:bCs/>
          <w:color w:val="auto"/>
        </w:rPr>
        <w:t>Conference notes:</w:t>
      </w:r>
    </w:p>
    <w:p w14:paraId="57F030C7" w14:textId="77777777" w:rsidR="00DF6D81" w:rsidRPr="00B154AB" w:rsidRDefault="00DF6D81" w:rsidP="004E0D86">
      <w:pPr>
        <w:widowControl/>
        <w:numPr>
          <w:ilvl w:val="0"/>
          <w:numId w:val="69"/>
        </w:numPr>
        <w:spacing w:after="120"/>
        <w:ind w:left="1134" w:hanging="425"/>
        <w:rPr>
          <w:b/>
          <w:bCs/>
          <w:color w:val="auto"/>
        </w:rPr>
      </w:pPr>
      <w:r w:rsidRPr="00B154AB">
        <w:rPr>
          <w:b/>
          <w:bCs/>
          <w:color w:val="auto"/>
        </w:rPr>
        <w:t>The increasing role of privatisation, profit and the market in Higher Education (HE)</w:t>
      </w:r>
    </w:p>
    <w:p w14:paraId="348C1BE9" w14:textId="77777777" w:rsidR="00DF6D81" w:rsidRPr="00B154AB" w:rsidRDefault="00DF6D81" w:rsidP="004E0D86">
      <w:pPr>
        <w:widowControl/>
        <w:numPr>
          <w:ilvl w:val="0"/>
          <w:numId w:val="69"/>
        </w:numPr>
        <w:spacing w:after="120"/>
        <w:ind w:left="1134" w:hanging="425"/>
        <w:rPr>
          <w:b/>
          <w:bCs/>
          <w:color w:val="auto"/>
        </w:rPr>
      </w:pPr>
      <w:r w:rsidRPr="00B154AB">
        <w:rPr>
          <w:b/>
          <w:bCs/>
          <w:color w:val="auto"/>
        </w:rPr>
        <w:t>Alongside this, we have seen increasing attacks on pay and pensions, rampant casualisation, outsourcing, course closures, redundancies, and systemic pay inequality</w:t>
      </w:r>
    </w:p>
    <w:p w14:paraId="7E177668" w14:textId="77777777" w:rsidR="00DF6D81" w:rsidRPr="00B154AB" w:rsidRDefault="00DF6D81" w:rsidP="00B154AB">
      <w:pPr>
        <w:spacing w:after="120"/>
        <w:ind w:firstLine="720"/>
        <w:rPr>
          <w:b/>
          <w:bCs/>
          <w:color w:val="auto"/>
        </w:rPr>
      </w:pPr>
      <w:r w:rsidRPr="00B154AB">
        <w:rPr>
          <w:b/>
          <w:bCs/>
          <w:color w:val="auto"/>
        </w:rPr>
        <w:t>Conference believes:</w:t>
      </w:r>
    </w:p>
    <w:p w14:paraId="65267FE5" w14:textId="77777777" w:rsidR="00DF6D81" w:rsidRPr="00B154AB" w:rsidRDefault="00DF6D81" w:rsidP="004E0D86">
      <w:pPr>
        <w:widowControl/>
        <w:numPr>
          <w:ilvl w:val="0"/>
          <w:numId w:val="70"/>
        </w:numPr>
        <w:spacing w:after="120"/>
        <w:ind w:left="1134" w:hanging="425"/>
        <w:rPr>
          <w:b/>
          <w:bCs/>
          <w:color w:val="auto"/>
        </w:rPr>
      </w:pPr>
      <w:r w:rsidRPr="00B154AB">
        <w:rPr>
          <w:b/>
          <w:bCs/>
          <w:color w:val="auto"/>
        </w:rPr>
        <w:t>This marketisation of HE and, ultimately, capitalism itself are the driving forces behind these issues that are proliferating throughout our sector</w:t>
      </w:r>
    </w:p>
    <w:p w14:paraId="110567CF" w14:textId="77777777" w:rsidR="00DF6D81" w:rsidRPr="00B154AB" w:rsidRDefault="00DF6D81" w:rsidP="004E0D86">
      <w:pPr>
        <w:widowControl/>
        <w:numPr>
          <w:ilvl w:val="0"/>
          <w:numId w:val="70"/>
        </w:numPr>
        <w:spacing w:after="120"/>
        <w:ind w:left="1134" w:hanging="425"/>
        <w:rPr>
          <w:b/>
          <w:bCs/>
          <w:color w:val="auto"/>
        </w:rPr>
      </w:pPr>
      <w:r w:rsidRPr="00B154AB">
        <w:rPr>
          <w:b/>
          <w:bCs/>
          <w:color w:val="auto"/>
        </w:rPr>
        <w:t>The only way to achieve lasting change is to tackle the root causes of issues plaguing our sector and fight for free, fully-funded HE</w:t>
      </w:r>
    </w:p>
    <w:p w14:paraId="176C2E18" w14:textId="77777777" w:rsidR="00DF6D81" w:rsidRPr="00B154AB" w:rsidRDefault="00DF6D81" w:rsidP="00B154AB">
      <w:pPr>
        <w:spacing w:after="120"/>
        <w:ind w:firstLine="720"/>
        <w:rPr>
          <w:b/>
          <w:bCs/>
          <w:color w:val="auto"/>
        </w:rPr>
      </w:pPr>
      <w:r w:rsidRPr="00B154AB">
        <w:rPr>
          <w:b/>
          <w:bCs/>
          <w:color w:val="auto"/>
        </w:rPr>
        <w:t>Conference resolves:</w:t>
      </w:r>
    </w:p>
    <w:p w14:paraId="2C31038B" w14:textId="524C6FA1" w:rsidR="00DF6D81" w:rsidRPr="00B154AB" w:rsidRDefault="0005384E" w:rsidP="00B154AB">
      <w:pPr>
        <w:widowControl/>
        <w:spacing w:after="120"/>
        <w:ind w:left="1134" w:hanging="425"/>
        <w:rPr>
          <w:b/>
          <w:bCs/>
          <w:color w:val="auto"/>
        </w:rPr>
      </w:pPr>
      <w:r w:rsidRPr="00B154AB">
        <w:rPr>
          <w:b/>
          <w:bCs/>
          <w:color w:val="auto"/>
        </w:rPr>
        <w:t>i.</w:t>
      </w:r>
      <w:r w:rsidRPr="00B154AB">
        <w:rPr>
          <w:b/>
          <w:bCs/>
          <w:color w:val="auto"/>
        </w:rPr>
        <w:tab/>
      </w:r>
      <w:r w:rsidR="00DF6D81" w:rsidRPr="00B154AB">
        <w:rPr>
          <w:b/>
          <w:bCs/>
          <w:color w:val="auto"/>
        </w:rPr>
        <w:t>To launch a sector-wide campaign to “Kick Capitalism Out Of HE”, calling for sister unions and students to join this</w:t>
      </w:r>
    </w:p>
    <w:p w14:paraId="6F61C781" w14:textId="77777777" w:rsidR="00DF6D81" w:rsidRPr="00B154AB" w:rsidRDefault="00DF6D81" w:rsidP="004E0D86">
      <w:pPr>
        <w:widowControl/>
        <w:numPr>
          <w:ilvl w:val="0"/>
          <w:numId w:val="71"/>
        </w:numPr>
        <w:spacing w:after="120"/>
        <w:ind w:left="1134" w:hanging="283"/>
        <w:rPr>
          <w:b/>
          <w:bCs/>
          <w:color w:val="auto"/>
        </w:rPr>
      </w:pPr>
      <w:r w:rsidRPr="00B154AB">
        <w:rPr>
          <w:b/>
          <w:bCs/>
          <w:color w:val="auto"/>
        </w:rPr>
        <w:lastRenderedPageBreak/>
        <w:t>This campaign should have the explicit goal to reverse all funding cuts; abolish tuition fees; kick out private companies and interests; and replace university bureaucracies with democratic bodies made up of HE staff and students to run universities for social good, not profit.</w:t>
      </w:r>
    </w:p>
    <w:p w14:paraId="152FA22B" w14:textId="334535F2" w:rsidR="00DF6D81" w:rsidRPr="00B154AB" w:rsidRDefault="00DF6D81" w:rsidP="004E0D86">
      <w:pPr>
        <w:pStyle w:val="ListParagraph"/>
        <w:numPr>
          <w:ilvl w:val="1"/>
          <w:numId w:val="7"/>
        </w:numPr>
        <w:tabs>
          <w:tab w:val="left" w:pos="709"/>
        </w:tabs>
        <w:spacing w:after="120" w:line="288" w:lineRule="auto"/>
        <w:ind w:left="709" w:hanging="709"/>
        <w:contextualSpacing w:val="0"/>
        <w:rPr>
          <w:rFonts w:ascii="Verdana" w:hAnsi="Verdana"/>
          <w:bCs/>
        </w:rPr>
      </w:pPr>
      <w:r w:rsidRPr="00B154AB">
        <w:rPr>
          <w:rFonts w:ascii="Verdana" w:hAnsi="Verdana"/>
          <w:bCs/>
        </w:rPr>
        <w:t xml:space="preserve">Motion HE33, </w:t>
      </w:r>
      <w:r w:rsidRPr="00B154AB">
        <w:rPr>
          <w:rFonts w:ascii="Verdana" w:hAnsi="Verdana"/>
          <w:bCs/>
          <w:i/>
          <w:iCs/>
        </w:rPr>
        <w:t>Subsidiarisation of staff at Coventry University</w:t>
      </w:r>
      <w:r w:rsidR="00BA3FAC">
        <w:rPr>
          <w:rFonts w:ascii="Verdana" w:hAnsi="Verdana"/>
          <w:bCs/>
          <w:i/>
          <w:iCs/>
        </w:rPr>
        <w:t>,</w:t>
      </w:r>
      <w:r w:rsidRPr="00B154AB">
        <w:rPr>
          <w:rFonts w:ascii="Verdana" w:hAnsi="Verdana"/>
          <w:b/>
        </w:rPr>
        <w:t xml:space="preserve"> </w:t>
      </w:r>
      <w:r w:rsidRPr="00B154AB">
        <w:rPr>
          <w:rFonts w:ascii="Verdana" w:hAnsi="Verdana"/>
          <w:bCs/>
        </w:rPr>
        <w:t xml:space="preserve">was moved by Simon Smith (Coventry University) and seconded by </w:t>
      </w:r>
      <w:proofErr w:type="spellStart"/>
      <w:r w:rsidRPr="00B154AB">
        <w:rPr>
          <w:rFonts w:ascii="Verdana" w:hAnsi="Verdana"/>
          <w:bCs/>
        </w:rPr>
        <w:t>Dianabasi</w:t>
      </w:r>
      <w:proofErr w:type="spellEnd"/>
      <w:r w:rsidRPr="00B154AB">
        <w:rPr>
          <w:rFonts w:ascii="Verdana" w:hAnsi="Verdana"/>
          <w:bCs/>
        </w:rPr>
        <w:t xml:space="preserve"> </w:t>
      </w:r>
      <w:proofErr w:type="spellStart"/>
      <w:r w:rsidRPr="00B154AB">
        <w:rPr>
          <w:rFonts w:ascii="Verdana" w:hAnsi="Verdana"/>
          <w:bCs/>
        </w:rPr>
        <w:t>Nkantah</w:t>
      </w:r>
      <w:proofErr w:type="spellEnd"/>
      <w:r w:rsidRPr="00B154AB">
        <w:rPr>
          <w:rFonts w:ascii="Verdana" w:hAnsi="Verdana"/>
          <w:bCs/>
        </w:rPr>
        <w:t xml:space="preserve"> (Coventry University).</w:t>
      </w:r>
      <w:r w:rsidR="007C3889" w:rsidRPr="00B154AB">
        <w:rPr>
          <w:rFonts w:ascii="Verdana" w:hAnsi="Verdana"/>
          <w:bCs/>
        </w:rPr>
        <w:t xml:space="preserve"> Peter Crowther (Birmingham City University) spoke in the debate.</w:t>
      </w:r>
    </w:p>
    <w:p w14:paraId="5F6CFA4D" w14:textId="77777777" w:rsidR="00DF6D81" w:rsidRPr="00B154AB" w:rsidRDefault="00DF6D81" w:rsidP="00B154AB">
      <w:pPr>
        <w:spacing w:after="120"/>
        <w:rPr>
          <w:b/>
          <w:color w:val="auto"/>
        </w:rPr>
      </w:pPr>
      <w:r w:rsidRPr="00B154AB">
        <w:rPr>
          <w:bCs/>
          <w:color w:val="2F5496" w:themeColor="accent1" w:themeShade="BF"/>
        </w:rPr>
        <w:tab/>
      </w:r>
      <w:r w:rsidRPr="00B154AB">
        <w:rPr>
          <w:bCs/>
          <w:color w:val="auto"/>
        </w:rPr>
        <w:t xml:space="preserve">Motion HE33 was </w:t>
      </w:r>
      <w:r w:rsidRPr="00B154AB">
        <w:rPr>
          <w:b/>
          <w:color w:val="auto"/>
        </w:rPr>
        <w:t>CARRIED: </w:t>
      </w:r>
    </w:p>
    <w:p w14:paraId="72CB3C07" w14:textId="77777777" w:rsidR="00DF6D81" w:rsidRPr="00B154AB" w:rsidRDefault="00DF6D81" w:rsidP="00B154AB">
      <w:pPr>
        <w:spacing w:after="120"/>
        <w:ind w:firstLine="720"/>
        <w:rPr>
          <w:b/>
          <w:bCs/>
          <w:color w:val="auto"/>
        </w:rPr>
      </w:pPr>
      <w:r w:rsidRPr="00B154AB">
        <w:rPr>
          <w:b/>
          <w:bCs/>
          <w:color w:val="auto"/>
        </w:rPr>
        <w:t>Conference notes that: </w:t>
      </w:r>
    </w:p>
    <w:p w14:paraId="79CAD37F" w14:textId="77777777" w:rsidR="00DF6D81" w:rsidRPr="00B154AB" w:rsidRDefault="00DF6D81" w:rsidP="004E0D86">
      <w:pPr>
        <w:widowControl/>
        <w:numPr>
          <w:ilvl w:val="0"/>
          <w:numId w:val="78"/>
        </w:numPr>
        <w:spacing w:after="120"/>
        <w:ind w:left="1134" w:hanging="425"/>
        <w:rPr>
          <w:b/>
          <w:bCs/>
          <w:color w:val="auto"/>
        </w:rPr>
      </w:pPr>
      <w:r w:rsidRPr="00B154AB">
        <w:rPr>
          <w:b/>
          <w:bCs/>
          <w:color w:val="auto"/>
        </w:rPr>
        <w:t>Since 2015, Coventry University staff have systematically been moved from core functions to subsidiaries. </w:t>
      </w:r>
    </w:p>
    <w:p w14:paraId="7520B22F" w14:textId="77777777" w:rsidR="00DF6D81" w:rsidRPr="00B154AB" w:rsidRDefault="00DF6D81" w:rsidP="004E0D86">
      <w:pPr>
        <w:widowControl/>
        <w:numPr>
          <w:ilvl w:val="0"/>
          <w:numId w:val="78"/>
        </w:numPr>
        <w:spacing w:after="120"/>
        <w:ind w:left="1134" w:hanging="425"/>
        <w:rPr>
          <w:b/>
          <w:bCs/>
          <w:color w:val="auto"/>
        </w:rPr>
      </w:pPr>
      <w:r w:rsidRPr="00B154AB">
        <w:rPr>
          <w:b/>
          <w:bCs/>
          <w:color w:val="auto"/>
        </w:rPr>
        <w:t>New and promoted staff are being recruited into subsidiaries. </w:t>
      </w:r>
    </w:p>
    <w:p w14:paraId="0260A971" w14:textId="77777777" w:rsidR="00DF6D81" w:rsidRPr="00B154AB" w:rsidRDefault="00DF6D81" w:rsidP="004E0D86">
      <w:pPr>
        <w:widowControl/>
        <w:numPr>
          <w:ilvl w:val="0"/>
          <w:numId w:val="78"/>
        </w:numPr>
        <w:spacing w:after="120"/>
        <w:ind w:left="1134" w:hanging="425"/>
        <w:rPr>
          <w:b/>
          <w:bCs/>
          <w:color w:val="auto"/>
        </w:rPr>
      </w:pPr>
      <w:r w:rsidRPr="00B154AB">
        <w:rPr>
          <w:b/>
          <w:bCs/>
          <w:color w:val="auto"/>
        </w:rPr>
        <w:t>Employment in subsidiaries is on worse terms and conditions with limited career progression. </w:t>
      </w:r>
    </w:p>
    <w:p w14:paraId="51510AF9" w14:textId="77777777" w:rsidR="00DF6D81" w:rsidRPr="00B154AB" w:rsidRDefault="00DF6D81" w:rsidP="004E0D86">
      <w:pPr>
        <w:widowControl/>
        <w:numPr>
          <w:ilvl w:val="0"/>
          <w:numId w:val="78"/>
        </w:numPr>
        <w:spacing w:after="120"/>
        <w:ind w:left="1134" w:hanging="425"/>
        <w:rPr>
          <w:b/>
          <w:bCs/>
          <w:color w:val="auto"/>
        </w:rPr>
      </w:pPr>
      <w:r w:rsidRPr="00B154AB">
        <w:rPr>
          <w:b/>
          <w:bCs/>
          <w:color w:val="auto"/>
        </w:rPr>
        <w:t>There is a consequential loss of professional role, academic freedom, research opportunities &amp; trade union recognition </w:t>
      </w:r>
    </w:p>
    <w:p w14:paraId="2D1ED1C5" w14:textId="77777777" w:rsidR="00DF6D81" w:rsidRPr="00B154AB" w:rsidRDefault="00DF6D81" w:rsidP="004E0D86">
      <w:pPr>
        <w:widowControl/>
        <w:numPr>
          <w:ilvl w:val="0"/>
          <w:numId w:val="78"/>
        </w:numPr>
        <w:spacing w:after="120"/>
        <w:ind w:left="1134" w:hanging="425"/>
        <w:rPr>
          <w:b/>
          <w:bCs/>
          <w:color w:val="auto"/>
        </w:rPr>
      </w:pPr>
      <w:r w:rsidRPr="00B154AB">
        <w:rPr>
          <w:b/>
          <w:bCs/>
          <w:color w:val="auto"/>
        </w:rPr>
        <w:t>Profits are gift-aided back to the University. </w:t>
      </w:r>
    </w:p>
    <w:p w14:paraId="12623ED9" w14:textId="77777777" w:rsidR="00DF6D81" w:rsidRPr="00B154AB" w:rsidRDefault="00DF6D81" w:rsidP="00B154AB">
      <w:pPr>
        <w:spacing w:after="120"/>
        <w:ind w:left="1134" w:hanging="425"/>
        <w:rPr>
          <w:b/>
          <w:bCs/>
          <w:color w:val="auto"/>
        </w:rPr>
      </w:pPr>
      <w:r w:rsidRPr="00B154AB">
        <w:rPr>
          <w:b/>
          <w:bCs/>
          <w:color w:val="auto"/>
        </w:rPr>
        <w:t>Conference believes that: </w:t>
      </w:r>
    </w:p>
    <w:p w14:paraId="5E11BADC" w14:textId="77777777" w:rsidR="00DF6D81" w:rsidRPr="00B154AB" w:rsidRDefault="00DF6D81" w:rsidP="004E0D86">
      <w:pPr>
        <w:widowControl/>
        <w:numPr>
          <w:ilvl w:val="0"/>
          <w:numId w:val="79"/>
        </w:numPr>
        <w:spacing w:after="120"/>
        <w:ind w:left="1134" w:hanging="425"/>
        <w:rPr>
          <w:b/>
          <w:bCs/>
          <w:color w:val="auto"/>
        </w:rPr>
      </w:pPr>
      <w:r w:rsidRPr="00B154AB">
        <w:rPr>
          <w:b/>
          <w:bCs/>
          <w:color w:val="auto"/>
        </w:rPr>
        <w:t>Academic roles are being systematically privatised for profit. </w:t>
      </w:r>
    </w:p>
    <w:p w14:paraId="693A7451" w14:textId="77777777" w:rsidR="00DF6D81" w:rsidRPr="00B154AB" w:rsidRDefault="00DF6D81" w:rsidP="004E0D86">
      <w:pPr>
        <w:widowControl/>
        <w:numPr>
          <w:ilvl w:val="0"/>
          <w:numId w:val="79"/>
        </w:numPr>
        <w:spacing w:after="120"/>
        <w:ind w:left="1134" w:hanging="425"/>
        <w:rPr>
          <w:b/>
          <w:bCs/>
          <w:color w:val="auto"/>
        </w:rPr>
      </w:pPr>
      <w:r w:rsidRPr="00B154AB">
        <w:rPr>
          <w:b/>
          <w:bCs/>
          <w:color w:val="auto"/>
        </w:rPr>
        <w:t>Students should be taught by academic subject specialists employed directly by the university. </w:t>
      </w:r>
    </w:p>
    <w:p w14:paraId="028D44EF" w14:textId="77777777" w:rsidR="00DF6D81" w:rsidRPr="00B154AB" w:rsidRDefault="00DF6D81" w:rsidP="004E0D86">
      <w:pPr>
        <w:widowControl/>
        <w:numPr>
          <w:ilvl w:val="0"/>
          <w:numId w:val="79"/>
        </w:numPr>
        <w:spacing w:after="120"/>
        <w:ind w:left="1134" w:hanging="425"/>
        <w:rPr>
          <w:b/>
          <w:bCs/>
          <w:color w:val="auto"/>
        </w:rPr>
      </w:pPr>
      <w:r w:rsidRPr="00B154AB">
        <w:rPr>
          <w:b/>
          <w:bCs/>
          <w:color w:val="auto"/>
        </w:rPr>
        <w:t>Subsidiarisation impacts academic freedom, terms and conditions of employment and job security. This “business” model is a serious threat to the wider HE sector. </w:t>
      </w:r>
    </w:p>
    <w:p w14:paraId="009A41D2" w14:textId="77777777" w:rsidR="00DF6D81" w:rsidRPr="00B154AB" w:rsidRDefault="00DF6D81" w:rsidP="00B154AB">
      <w:pPr>
        <w:spacing w:after="120"/>
        <w:ind w:left="1134" w:hanging="425"/>
        <w:rPr>
          <w:b/>
          <w:bCs/>
          <w:color w:val="auto"/>
        </w:rPr>
      </w:pPr>
      <w:r w:rsidRPr="00B154AB">
        <w:rPr>
          <w:b/>
          <w:bCs/>
          <w:color w:val="auto"/>
        </w:rPr>
        <w:t>Conference resolves to: </w:t>
      </w:r>
    </w:p>
    <w:p w14:paraId="38DBC339" w14:textId="77777777" w:rsidR="00DF6D81" w:rsidRPr="00B154AB" w:rsidRDefault="00DF6D81" w:rsidP="004E0D86">
      <w:pPr>
        <w:widowControl/>
        <w:numPr>
          <w:ilvl w:val="0"/>
          <w:numId w:val="80"/>
        </w:numPr>
        <w:spacing w:after="120"/>
        <w:ind w:left="1134" w:hanging="283"/>
        <w:rPr>
          <w:b/>
          <w:bCs/>
          <w:color w:val="auto"/>
        </w:rPr>
      </w:pPr>
      <w:r w:rsidRPr="00B154AB">
        <w:rPr>
          <w:b/>
          <w:bCs/>
          <w:color w:val="auto"/>
        </w:rPr>
        <w:t>condemn the model of subsidiarisation especially at Coventry University. </w:t>
      </w:r>
    </w:p>
    <w:p w14:paraId="61DD3971" w14:textId="77777777" w:rsidR="00DF6D81" w:rsidRPr="00B154AB" w:rsidRDefault="00DF6D81" w:rsidP="004E0D86">
      <w:pPr>
        <w:widowControl/>
        <w:numPr>
          <w:ilvl w:val="0"/>
          <w:numId w:val="80"/>
        </w:numPr>
        <w:spacing w:after="120"/>
        <w:ind w:left="1134" w:hanging="283"/>
        <w:rPr>
          <w:color w:val="auto"/>
        </w:rPr>
      </w:pPr>
      <w:r w:rsidRPr="00B154AB">
        <w:rPr>
          <w:b/>
          <w:bCs/>
          <w:color w:val="auto"/>
        </w:rPr>
        <w:t>call on UCU to mount a national campaign to fight against the subsidiarisation of Higher Education of the form instigated by Coventry University</w:t>
      </w:r>
      <w:r w:rsidRPr="00B154AB">
        <w:rPr>
          <w:color w:val="auto"/>
        </w:rPr>
        <w:t>. </w:t>
      </w:r>
    </w:p>
    <w:p w14:paraId="7EF185AE" w14:textId="165DA4D4" w:rsidR="00DF6D81" w:rsidRPr="00B154AB" w:rsidRDefault="00DF6D81" w:rsidP="004E0D86">
      <w:pPr>
        <w:pStyle w:val="ListParagraph"/>
        <w:numPr>
          <w:ilvl w:val="1"/>
          <w:numId w:val="7"/>
        </w:numPr>
        <w:spacing w:after="120" w:line="288" w:lineRule="auto"/>
        <w:ind w:left="709" w:hanging="709"/>
        <w:rPr>
          <w:rFonts w:ascii="Verdana" w:hAnsi="Verdana"/>
          <w:bCs/>
        </w:rPr>
      </w:pPr>
      <w:r w:rsidRPr="00B154AB">
        <w:rPr>
          <w:rFonts w:ascii="Verdana" w:hAnsi="Verdana"/>
          <w:bCs/>
        </w:rPr>
        <w:t>Motion HE34</w:t>
      </w:r>
      <w:r w:rsidR="00094FC9" w:rsidRPr="00B154AB">
        <w:rPr>
          <w:rFonts w:ascii="Verdana" w:hAnsi="Verdana"/>
          <w:bCs/>
        </w:rPr>
        <w:t xml:space="preserve">, </w:t>
      </w:r>
      <w:r w:rsidRPr="00B154AB">
        <w:rPr>
          <w:rFonts w:ascii="Verdana" w:hAnsi="Verdana"/>
          <w:bCs/>
          <w:i/>
          <w:iCs/>
        </w:rPr>
        <w:t xml:space="preserve">Building a National </w:t>
      </w:r>
      <w:r w:rsidR="00173EFA">
        <w:rPr>
          <w:rFonts w:ascii="Verdana" w:hAnsi="Verdana"/>
          <w:bCs/>
          <w:i/>
          <w:iCs/>
        </w:rPr>
        <w:t>c</w:t>
      </w:r>
      <w:r w:rsidRPr="00B154AB">
        <w:rPr>
          <w:rFonts w:ascii="Verdana" w:hAnsi="Verdana"/>
          <w:bCs/>
          <w:i/>
          <w:iCs/>
        </w:rPr>
        <w:t xml:space="preserve">ampaign for </w:t>
      </w:r>
      <w:r w:rsidR="00173EFA">
        <w:rPr>
          <w:rFonts w:ascii="Verdana" w:hAnsi="Verdana"/>
          <w:bCs/>
          <w:i/>
          <w:iCs/>
        </w:rPr>
        <w:t>r</w:t>
      </w:r>
      <w:r w:rsidRPr="00B154AB">
        <w:rPr>
          <w:rFonts w:ascii="Verdana" w:hAnsi="Verdana"/>
          <w:bCs/>
          <w:i/>
          <w:iCs/>
        </w:rPr>
        <w:t>ecognition in Study Group</w:t>
      </w:r>
      <w:r w:rsidR="00094FC9" w:rsidRPr="00B154AB">
        <w:rPr>
          <w:rFonts w:ascii="Verdana" w:hAnsi="Verdana"/>
          <w:bCs/>
          <w:i/>
          <w:iCs/>
        </w:rPr>
        <w:t>,</w:t>
      </w:r>
      <w:r w:rsidRPr="00B154AB">
        <w:rPr>
          <w:rFonts w:ascii="Verdana" w:hAnsi="Verdana"/>
          <w:bCs/>
        </w:rPr>
        <w:t xml:space="preserve"> was moved by Sam Morecroft (University of Sheffield International College) and seconded by Rhiannon Lockley (Birmingham City University).</w:t>
      </w:r>
    </w:p>
    <w:p w14:paraId="12A2580E" w14:textId="77777777" w:rsidR="00DF6D81" w:rsidRPr="00B154AB" w:rsidRDefault="00DF6D81" w:rsidP="00B154AB">
      <w:pPr>
        <w:spacing w:after="120"/>
        <w:ind w:left="709" w:hanging="709"/>
        <w:rPr>
          <w:b/>
          <w:color w:val="auto"/>
        </w:rPr>
      </w:pPr>
      <w:r w:rsidRPr="00B154AB">
        <w:rPr>
          <w:bCs/>
          <w:color w:val="auto"/>
        </w:rPr>
        <w:tab/>
        <w:t xml:space="preserve">Motion HE34 was </w:t>
      </w:r>
      <w:r w:rsidRPr="00B154AB">
        <w:rPr>
          <w:b/>
          <w:color w:val="auto"/>
        </w:rPr>
        <w:t>CARRIED:</w:t>
      </w:r>
    </w:p>
    <w:p w14:paraId="7918BDAA" w14:textId="77777777" w:rsidR="00DF6D81" w:rsidRPr="00B154AB" w:rsidRDefault="00DF6D81" w:rsidP="00B154AB">
      <w:pPr>
        <w:spacing w:after="120"/>
        <w:ind w:left="709"/>
        <w:rPr>
          <w:b/>
          <w:color w:val="auto"/>
        </w:rPr>
      </w:pPr>
      <w:r w:rsidRPr="00B154AB">
        <w:rPr>
          <w:b/>
          <w:color w:val="auto"/>
        </w:rPr>
        <w:t xml:space="preserve">Conference notes: </w:t>
      </w:r>
    </w:p>
    <w:p w14:paraId="453125E2" w14:textId="77777777" w:rsidR="00DF6D81" w:rsidRPr="00B154AB" w:rsidRDefault="00DF6D81" w:rsidP="004E0D86">
      <w:pPr>
        <w:widowControl/>
        <w:numPr>
          <w:ilvl w:val="0"/>
          <w:numId w:val="76"/>
        </w:numPr>
        <w:spacing w:after="120"/>
        <w:ind w:left="1134" w:hanging="425"/>
        <w:rPr>
          <w:b/>
          <w:color w:val="auto"/>
        </w:rPr>
      </w:pPr>
      <w:r w:rsidRPr="00B154AB">
        <w:rPr>
          <w:b/>
          <w:color w:val="auto"/>
        </w:rPr>
        <w:t xml:space="preserve">The proliferation of outsourced private education providers in UK HE represents a clear threat to terms and conditions. </w:t>
      </w:r>
    </w:p>
    <w:p w14:paraId="09872426" w14:textId="77777777" w:rsidR="00DF6D81" w:rsidRPr="00B154AB" w:rsidRDefault="00DF6D81" w:rsidP="004E0D86">
      <w:pPr>
        <w:widowControl/>
        <w:numPr>
          <w:ilvl w:val="0"/>
          <w:numId w:val="76"/>
        </w:numPr>
        <w:spacing w:after="120"/>
        <w:ind w:left="1134" w:hanging="425"/>
        <w:rPr>
          <w:b/>
          <w:color w:val="auto"/>
        </w:rPr>
      </w:pPr>
      <w:r w:rsidRPr="00B154AB">
        <w:rPr>
          <w:b/>
          <w:color w:val="auto"/>
        </w:rPr>
        <w:lastRenderedPageBreak/>
        <w:t>UCU has taken big steps forward in one provider (Study Group) with the successful recognition campaign at Sussex International College and the first ever strike in an outsourced higher education provider in the UK at the University of Sheffield International College, which secured a pay award of 10% for staff and 8% for managerial staff over two years.</w:t>
      </w:r>
    </w:p>
    <w:p w14:paraId="20827F80" w14:textId="77777777" w:rsidR="00DF6D81" w:rsidRPr="00B154AB" w:rsidRDefault="00DF6D81" w:rsidP="004E0D86">
      <w:pPr>
        <w:widowControl/>
        <w:numPr>
          <w:ilvl w:val="0"/>
          <w:numId w:val="76"/>
        </w:numPr>
        <w:spacing w:after="120"/>
        <w:ind w:left="1134" w:hanging="425"/>
        <w:rPr>
          <w:b/>
          <w:color w:val="auto"/>
        </w:rPr>
      </w:pPr>
      <w:r w:rsidRPr="00B154AB">
        <w:rPr>
          <w:b/>
          <w:color w:val="auto"/>
        </w:rPr>
        <w:t>Ongoing grassroots efforts to win recognition in further Study Group institutions.</w:t>
      </w:r>
    </w:p>
    <w:p w14:paraId="49622618" w14:textId="77777777" w:rsidR="00DF6D81" w:rsidRPr="00B154AB" w:rsidRDefault="00DF6D81" w:rsidP="00B154AB">
      <w:pPr>
        <w:spacing w:after="120"/>
        <w:ind w:left="1134" w:hanging="425"/>
        <w:rPr>
          <w:b/>
          <w:color w:val="auto"/>
        </w:rPr>
      </w:pPr>
      <w:r w:rsidRPr="00B154AB">
        <w:rPr>
          <w:b/>
          <w:color w:val="auto"/>
        </w:rPr>
        <w:t xml:space="preserve">Conference resolves: </w:t>
      </w:r>
    </w:p>
    <w:p w14:paraId="555C4354" w14:textId="77777777" w:rsidR="00DF6D81" w:rsidRPr="00B154AB" w:rsidRDefault="00DF6D81" w:rsidP="004E0D86">
      <w:pPr>
        <w:widowControl/>
        <w:numPr>
          <w:ilvl w:val="0"/>
          <w:numId w:val="77"/>
        </w:numPr>
        <w:spacing w:after="120"/>
        <w:ind w:left="1134" w:hanging="425"/>
        <w:rPr>
          <w:b/>
          <w:color w:val="auto"/>
        </w:rPr>
      </w:pPr>
      <w:r w:rsidRPr="00B154AB">
        <w:rPr>
          <w:b/>
          <w:color w:val="auto"/>
        </w:rPr>
        <w:t>To begin a campaign for national recognition in Study Group.</w:t>
      </w:r>
    </w:p>
    <w:p w14:paraId="4F8FDAD6" w14:textId="77777777" w:rsidR="00DF6D81" w:rsidRPr="00B154AB" w:rsidRDefault="00DF6D81" w:rsidP="004E0D86">
      <w:pPr>
        <w:widowControl/>
        <w:numPr>
          <w:ilvl w:val="0"/>
          <w:numId w:val="77"/>
        </w:numPr>
        <w:spacing w:after="120"/>
        <w:ind w:left="1134" w:hanging="425"/>
        <w:rPr>
          <w:b/>
          <w:color w:val="auto"/>
        </w:rPr>
      </w:pPr>
      <w:r w:rsidRPr="00B154AB">
        <w:rPr>
          <w:b/>
          <w:color w:val="auto"/>
        </w:rPr>
        <w:t xml:space="preserve">To remind branches in institutions which Study Group has agreements with that it is UCU policy to support staff in private providers to unionise. </w:t>
      </w:r>
    </w:p>
    <w:p w14:paraId="5CCB1E1B" w14:textId="77777777" w:rsidR="00DF6D81" w:rsidRPr="00B154AB" w:rsidRDefault="00DF6D81" w:rsidP="004E0D86">
      <w:pPr>
        <w:widowControl/>
        <w:numPr>
          <w:ilvl w:val="0"/>
          <w:numId w:val="77"/>
        </w:numPr>
        <w:spacing w:after="120"/>
        <w:ind w:left="1134" w:hanging="425"/>
        <w:rPr>
          <w:b/>
          <w:color w:val="auto"/>
        </w:rPr>
      </w:pPr>
      <w:r w:rsidRPr="00B154AB">
        <w:rPr>
          <w:b/>
          <w:color w:val="auto"/>
        </w:rPr>
        <w:t>To instruct HE Officers to attempt to initiate discussions with Study Group on a national recognition agreement.</w:t>
      </w:r>
    </w:p>
    <w:p w14:paraId="774ECDE4" w14:textId="495D7906" w:rsidR="00DF6D81" w:rsidRPr="00B154AB" w:rsidRDefault="00DF6D81" w:rsidP="00B154AB">
      <w:pPr>
        <w:tabs>
          <w:tab w:val="left" w:pos="3405"/>
        </w:tabs>
        <w:spacing w:after="120"/>
        <w:rPr>
          <w:b/>
          <w:i/>
          <w:color w:val="000000" w:themeColor="text1"/>
        </w:rPr>
      </w:pPr>
      <w:r w:rsidRPr="00B154AB">
        <w:rPr>
          <w:b/>
          <w:i/>
          <w:color w:val="000000" w:themeColor="text1"/>
        </w:rPr>
        <w:t>Equality</w:t>
      </w:r>
      <w:r w:rsidRPr="00B154AB">
        <w:rPr>
          <w:b/>
          <w:i/>
          <w:color w:val="000000" w:themeColor="text1"/>
        </w:rPr>
        <w:tab/>
      </w:r>
    </w:p>
    <w:p w14:paraId="253DAD19" w14:textId="2278C2F0"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Motion HE35</w:t>
      </w:r>
      <w:r w:rsidR="00B411C9" w:rsidRPr="00B154AB">
        <w:rPr>
          <w:rFonts w:ascii="Verdana" w:hAnsi="Verdana"/>
          <w:bCs/>
        </w:rPr>
        <w:t>,</w:t>
      </w:r>
      <w:r w:rsidRPr="00B154AB">
        <w:rPr>
          <w:rFonts w:ascii="Verdana" w:hAnsi="Verdana"/>
          <w:bCs/>
        </w:rPr>
        <w:t xml:space="preserve"> </w:t>
      </w:r>
      <w:r w:rsidRPr="00B154AB">
        <w:rPr>
          <w:rFonts w:ascii="Verdana" w:hAnsi="Verdana"/>
          <w:bCs/>
          <w:i/>
          <w:iCs/>
        </w:rPr>
        <w:t xml:space="preserve">Equalities Data, </w:t>
      </w:r>
      <w:r w:rsidRPr="00B154AB">
        <w:rPr>
          <w:rFonts w:ascii="Verdana" w:hAnsi="Verdana"/>
          <w:bCs/>
        </w:rPr>
        <w:t xml:space="preserve">was moved by Cecilia Wee (Royal College of Art) on behalf of </w:t>
      </w:r>
      <w:r w:rsidR="00B411C9" w:rsidRPr="00B154AB">
        <w:rPr>
          <w:rFonts w:ascii="Verdana" w:hAnsi="Verdana"/>
          <w:bCs/>
        </w:rPr>
        <w:t xml:space="preserve">the </w:t>
      </w:r>
      <w:r w:rsidRPr="00B154AB">
        <w:rPr>
          <w:rFonts w:ascii="Verdana" w:hAnsi="Verdana"/>
          <w:bCs/>
        </w:rPr>
        <w:t>Disabled members</w:t>
      </w:r>
      <w:r w:rsidR="00B411C9" w:rsidRPr="00B154AB">
        <w:rPr>
          <w:rFonts w:ascii="Verdana" w:hAnsi="Verdana"/>
          <w:bCs/>
        </w:rPr>
        <w:t xml:space="preserve">’ </w:t>
      </w:r>
      <w:r w:rsidRPr="00B154AB">
        <w:rPr>
          <w:rFonts w:ascii="Verdana" w:hAnsi="Verdana"/>
          <w:bCs/>
        </w:rPr>
        <w:t>standing committee and seconded by Marian M</w:t>
      </w:r>
      <w:r w:rsidR="00B411C9" w:rsidRPr="00B154AB">
        <w:rPr>
          <w:rFonts w:ascii="Verdana" w:hAnsi="Verdana"/>
          <w:bCs/>
        </w:rPr>
        <w:t>a</w:t>
      </w:r>
      <w:r w:rsidRPr="00B154AB">
        <w:rPr>
          <w:rFonts w:ascii="Verdana" w:hAnsi="Verdana"/>
          <w:bCs/>
        </w:rPr>
        <w:t>yer (</w:t>
      </w:r>
      <w:r w:rsidR="00B411C9" w:rsidRPr="00B154AB">
        <w:rPr>
          <w:rFonts w:ascii="Verdana" w:hAnsi="Verdana"/>
          <w:bCs/>
        </w:rPr>
        <w:t>HEC</w:t>
      </w:r>
      <w:r w:rsidRPr="00B154AB">
        <w:rPr>
          <w:rFonts w:ascii="Verdana" w:hAnsi="Verdana"/>
          <w:bCs/>
        </w:rPr>
        <w:t>).</w:t>
      </w:r>
    </w:p>
    <w:p w14:paraId="4A2668EE" w14:textId="581C8876" w:rsidR="00DF6D81" w:rsidRPr="00B154AB" w:rsidRDefault="00DF6D81" w:rsidP="00B154AB">
      <w:pPr>
        <w:spacing w:after="120"/>
        <w:ind w:left="709"/>
        <w:rPr>
          <w:color w:val="auto"/>
        </w:rPr>
      </w:pPr>
      <w:r w:rsidRPr="00B154AB">
        <w:rPr>
          <w:color w:val="auto"/>
        </w:rPr>
        <w:t>Amendment HE35A.1 was moved by Be</w:t>
      </w:r>
      <w:r w:rsidR="00B411C9" w:rsidRPr="00B154AB">
        <w:rPr>
          <w:color w:val="auto"/>
        </w:rPr>
        <w:t>e</w:t>
      </w:r>
      <w:r w:rsidRPr="00B154AB">
        <w:rPr>
          <w:color w:val="auto"/>
        </w:rPr>
        <w:t xml:space="preserve"> Hughes (</w:t>
      </w:r>
      <w:r w:rsidR="00B411C9" w:rsidRPr="00B154AB">
        <w:rPr>
          <w:color w:val="auto"/>
        </w:rPr>
        <w:t>HEC</w:t>
      </w:r>
      <w:r w:rsidRPr="00B154AB">
        <w:rPr>
          <w:color w:val="auto"/>
        </w:rPr>
        <w:t>) on behalf of</w:t>
      </w:r>
      <w:r w:rsidR="001B7ED4">
        <w:rPr>
          <w:color w:val="auto"/>
        </w:rPr>
        <w:t xml:space="preserve"> the</w:t>
      </w:r>
      <w:r w:rsidRPr="00B154AB">
        <w:rPr>
          <w:color w:val="auto"/>
        </w:rPr>
        <w:t xml:space="preserve"> LGBT+ members</w:t>
      </w:r>
      <w:r w:rsidR="00B411C9" w:rsidRPr="00B154AB">
        <w:rPr>
          <w:color w:val="auto"/>
        </w:rPr>
        <w:t xml:space="preserve">’ </w:t>
      </w:r>
      <w:r w:rsidRPr="00B154AB">
        <w:rPr>
          <w:color w:val="auto"/>
        </w:rPr>
        <w:t>standing committee</w:t>
      </w:r>
      <w:r w:rsidR="00B411C9" w:rsidRPr="00B154AB">
        <w:rPr>
          <w:color w:val="auto"/>
        </w:rPr>
        <w:t>:</w:t>
      </w:r>
    </w:p>
    <w:p w14:paraId="3E944BED" w14:textId="77777777" w:rsidR="00DF6D81" w:rsidRPr="00B154AB" w:rsidRDefault="00DF6D81" w:rsidP="00573D86">
      <w:pPr>
        <w:spacing w:after="120"/>
        <w:ind w:left="1440"/>
        <w:rPr>
          <w:i/>
          <w:iCs/>
          <w:color w:val="auto"/>
        </w:rPr>
      </w:pPr>
      <w:r w:rsidRPr="00B154AB">
        <w:rPr>
          <w:i/>
          <w:iCs/>
          <w:color w:val="auto"/>
        </w:rPr>
        <w:t xml:space="preserve">Believes a. - add after gender: LGBT+ identities, </w:t>
      </w:r>
    </w:p>
    <w:p w14:paraId="5A31984A" w14:textId="77777777" w:rsidR="00DF6D81" w:rsidRPr="00B154AB" w:rsidRDefault="00DF6D81" w:rsidP="00573D86">
      <w:pPr>
        <w:spacing w:after="120"/>
        <w:ind w:left="1440"/>
        <w:rPr>
          <w:i/>
          <w:iCs/>
          <w:color w:val="auto"/>
        </w:rPr>
      </w:pPr>
      <w:r w:rsidRPr="00B154AB">
        <w:rPr>
          <w:i/>
          <w:iCs/>
          <w:color w:val="auto"/>
        </w:rPr>
        <w:t>Change ‘equalities’ to ‘equality’ throughout.</w:t>
      </w:r>
    </w:p>
    <w:p w14:paraId="42B985AA" w14:textId="3C7158D7" w:rsidR="00B411C9" w:rsidRPr="00B154AB" w:rsidRDefault="00B411C9" w:rsidP="00B154AB">
      <w:pPr>
        <w:spacing w:after="120"/>
        <w:ind w:left="709"/>
        <w:rPr>
          <w:color w:val="auto"/>
        </w:rPr>
      </w:pPr>
      <w:r w:rsidRPr="00B154AB">
        <w:rPr>
          <w:color w:val="auto"/>
        </w:rPr>
        <w:t>Christina Paine (London Metropolitan University) spoke in the debate.</w:t>
      </w:r>
    </w:p>
    <w:p w14:paraId="59A85017" w14:textId="2F2D4F48" w:rsidR="00DF6D81" w:rsidRPr="00B154AB" w:rsidRDefault="00DF6D81" w:rsidP="00B154AB">
      <w:pPr>
        <w:spacing w:after="120"/>
        <w:ind w:left="709"/>
        <w:rPr>
          <w:color w:val="auto"/>
        </w:rPr>
      </w:pPr>
      <w:r w:rsidRPr="00B154AB">
        <w:rPr>
          <w:color w:val="auto"/>
        </w:rPr>
        <w:t xml:space="preserve">Amendment HE35A.1 was </w:t>
      </w:r>
      <w:r w:rsidRPr="00B154AB">
        <w:rPr>
          <w:b/>
          <w:bCs/>
          <w:color w:val="auto"/>
        </w:rPr>
        <w:t>CARRIED.</w:t>
      </w:r>
      <w:r w:rsidR="00B411C9" w:rsidRPr="00B154AB">
        <w:rPr>
          <w:b/>
          <w:bCs/>
          <w:color w:val="auto"/>
        </w:rPr>
        <w:t xml:space="preserve"> </w:t>
      </w:r>
      <w:r w:rsidRPr="00B154AB">
        <w:rPr>
          <w:color w:val="auto"/>
        </w:rPr>
        <w:t>Motion HE35</w:t>
      </w:r>
      <w:r w:rsidR="00B411C9" w:rsidRPr="00B154AB">
        <w:rPr>
          <w:color w:val="auto"/>
        </w:rPr>
        <w:t>, as amended,</w:t>
      </w:r>
      <w:r w:rsidRPr="00B154AB">
        <w:rPr>
          <w:color w:val="auto"/>
        </w:rPr>
        <w:t xml:space="preserve"> was</w:t>
      </w:r>
      <w:r w:rsidRPr="00B154AB">
        <w:rPr>
          <w:b/>
          <w:bCs/>
          <w:color w:val="auto"/>
        </w:rPr>
        <w:t xml:space="preserve"> CARRIED</w:t>
      </w:r>
      <w:r w:rsidR="00B411C9" w:rsidRPr="00B154AB">
        <w:rPr>
          <w:b/>
          <w:bCs/>
          <w:color w:val="auto"/>
        </w:rPr>
        <w:t>:</w:t>
      </w:r>
      <w:r w:rsidRPr="00B154AB">
        <w:rPr>
          <w:color w:val="auto"/>
        </w:rPr>
        <w:t xml:space="preserve"> </w:t>
      </w:r>
    </w:p>
    <w:p w14:paraId="29155FB8" w14:textId="77777777" w:rsidR="00DF6D81" w:rsidRPr="00B154AB" w:rsidRDefault="00DF6D81" w:rsidP="00B154AB">
      <w:pPr>
        <w:spacing w:after="120"/>
        <w:ind w:left="709"/>
        <w:rPr>
          <w:b/>
          <w:bCs/>
          <w:color w:val="auto"/>
        </w:rPr>
      </w:pPr>
      <w:r w:rsidRPr="00B154AB">
        <w:rPr>
          <w:b/>
          <w:bCs/>
          <w:color w:val="auto"/>
        </w:rPr>
        <w:t>Conference notes:</w:t>
      </w:r>
    </w:p>
    <w:p w14:paraId="3405D5C2" w14:textId="77777777" w:rsidR="00DF6D81" w:rsidRPr="00B154AB" w:rsidRDefault="00DF6D81" w:rsidP="004E0D86">
      <w:pPr>
        <w:widowControl/>
        <w:numPr>
          <w:ilvl w:val="0"/>
          <w:numId w:val="65"/>
        </w:numPr>
        <w:spacing w:after="120"/>
        <w:ind w:left="1134" w:hanging="425"/>
        <w:rPr>
          <w:b/>
          <w:bCs/>
          <w:color w:val="auto"/>
        </w:rPr>
      </w:pPr>
      <w:r w:rsidRPr="00B154AB">
        <w:rPr>
          <w:b/>
          <w:bCs/>
          <w:color w:val="auto"/>
        </w:rPr>
        <w:t>Equality reps face barriers to accessing equality data about staff in UK Higher Education institutions.</w:t>
      </w:r>
    </w:p>
    <w:p w14:paraId="5EE64AFE" w14:textId="0A25D712" w:rsidR="00DF6D81" w:rsidRPr="00B154AB" w:rsidRDefault="00DF6D81" w:rsidP="004E0D86">
      <w:pPr>
        <w:widowControl/>
        <w:numPr>
          <w:ilvl w:val="0"/>
          <w:numId w:val="65"/>
        </w:numPr>
        <w:spacing w:after="120"/>
        <w:ind w:left="1134" w:hanging="425"/>
        <w:rPr>
          <w:b/>
          <w:bCs/>
          <w:color w:val="auto"/>
        </w:rPr>
      </w:pPr>
      <w:r w:rsidRPr="00B154AB">
        <w:rPr>
          <w:b/>
          <w:bCs/>
          <w:color w:val="auto"/>
        </w:rPr>
        <w:t>Equality reps are having to resort to Freedom of Information requests to obtain equalit</w:t>
      </w:r>
      <w:r w:rsidR="00BA3FAC">
        <w:rPr>
          <w:b/>
          <w:bCs/>
          <w:color w:val="auto"/>
        </w:rPr>
        <w:t>y</w:t>
      </w:r>
      <w:r w:rsidRPr="00B154AB">
        <w:rPr>
          <w:b/>
          <w:bCs/>
          <w:color w:val="auto"/>
        </w:rPr>
        <w:t xml:space="preserve"> data as HEIs are not routinely collating or making such data accessible</w:t>
      </w:r>
    </w:p>
    <w:p w14:paraId="43D7D21B" w14:textId="77777777" w:rsidR="00DF6D81" w:rsidRPr="00B154AB" w:rsidRDefault="00DF6D81" w:rsidP="00B154AB">
      <w:pPr>
        <w:spacing w:after="120"/>
        <w:ind w:left="1134" w:hanging="425"/>
        <w:rPr>
          <w:b/>
          <w:bCs/>
          <w:color w:val="auto"/>
        </w:rPr>
      </w:pPr>
      <w:r w:rsidRPr="00B154AB">
        <w:rPr>
          <w:b/>
          <w:bCs/>
          <w:color w:val="auto"/>
        </w:rPr>
        <w:t xml:space="preserve">Conference believes: </w:t>
      </w:r>
    </w:p>
    <w:p w14:paraId="49A43BDC" w14:textId="77777777" w:rsidR="00DF6D81" w:rsidRPr="00B154AB" w:rsidRDefault="00DF6D81" w:rsidP="004E0D86">
      <w:pPr>
        <w:widowControl/>
        <w:numPr>
          <w:ilvl w:val="0"/>
          <w:numId w:val="66"/>
        </w:numPr>
        <w:spacing w:after="120"/>
        <w:ind w:left="1134" w:hanging="425"/>
        <w:rPr>
          <w:b/>
          <w:bCs/>
          <w:color w:val="auto"/>
        </w:rPr>
      </w:pPr>
      <w:r w:rsidRPr="00B154AB">
        <w:rPr>
          <w:b/>
          <w:bCs/>
          <w:color w:val="auto"/>
        </w:rPr>
        <w:t>Lack of agreed standards for equality data about staff obscures the extent and impact of gender, LGBT+ identities, disability and ethnicity inequalities in HEIs</w:t>
      </w:r>
    </w:p>
    <w:p w14:paraId="3C994FE6" w14:textId="77777777" w:rsidR="00DF6D81" w:rsidRPr="00B154AB" w:rsidRDefault="00DF6D81" w:rsidP="004E0D86">
      <w:pPr>
        <w:widowControl/>
        <w:numPr>
          <w:ilvl w:val="0"/>
          <w:numId w:val="66"/>
        </w:numPr>
        <w:spacing w:after="120"/>
        <w:ind w:left="1134" w:hanging="425"/>
        <w:rPr>
          <w:b/>
          <w:bCs/>
          <w:color w:val="auto"/>
        </w:rPr>
      </w:pPr>
      <w:r w:rsidRPr="00B154AB">
        <w:rPr>
          <w:b/>
          <w:bCs/>
          <w:color w:val="auto"/>
        </w:rPr>
        <w:t>Data about inequalities in pay, progression and retention are crucial to collective bargaining and fighting inequality within Higher Education.</w:t>
      </w:r>
    </w:p>
    <w:p w14:paraId="609AF063" w14:textId="77777777" w:rsidR="00DF6D81" w:rsidRPr="00B154AB" w:rsidRDefault="00DF6D81" w:rsidP="00B154AB">
      <w:pPr>
        <w:spacing w:after="120"/>
        <w:ind w:left="1134" w:hanging="425"/>
        <w:rPr>
          <w:b/>
          <w:bCs/>
          <w:color w:val="auto"/>
        </w:rPr>
      </w:pPr>
      <w:r w:rsidRPr="00B154AB">
        <w:rPr>
          <w:b/>
          <w:bCs/>
          <w:color w:val="auto"/>
        </w:rPr>
        <w:t xml:space="preserve">Conference calls on: </w:t>
      </w:r>
    </w:p>
    <w:p w14:paraId="3304EAE5" w14:textId="77777777" w:rsidR="00DF6D81" w:rsidRPr="00B154AB" w:rsidRDefault="00DF6D81" w:rsidP="004E0D86">
      <w:pPr>
        <w:widowControl/>
        <w:numPr>
          <w:ilvl w:val="0"/>
          <w:numId w:val="67"/>
        </w:numPr>
        <w:spacing w:after="120"/>
        <w:ind w:left="1134" w:hanging="425"/>
        <w:rPr>
          <w:b/>
          <w:bCs/>
          <w:color w:val="auto"/>
        </w:rPr>
      </w:pPr>
      <w:r w:rsidRPr="00B154AB">
        <w:rPr>
          <w:b/>
          <w:bCs/>
          <w:color w:val="auto"/>
        </w:rPr>
        <w:lastRenderedPageBreak/>
        <w:t xml:space="preserve">UCU to develop a standardised data request for HEIs to collate and make equality data about staff </w:t>
      </w:r>
      <w:proofErr w:type="gramStart"/>
      <w:r w:rsidRPr="00B154AB">
        <w:rPr>
          <w:b/>
          <w:bCs/>
          <w:color w:val="auto"/>
        </w:rPr>
        <w:t>pay,</w:t>
      </w:r>
      <w:proofErr w:type="gramEnd"/>
      <w:r w:rsidRPr="00B154AB">
        <w:rPr>
          <w:b/>
          <w:bCs/>
          <w:color w:val="auto"/>
        </w:rPr>
        <w:t xml:space="preserve"> progression and retention available to trade unions</w:t>
      </w:r>
    </w:p>
    <w:p w14:paraId="5EB4205E" w14:textId="77777777" w:rsidR="00DF6D81" w:rsidRPr="00B154AB" w:rsidRDefault="00DF6D81" w:rsidP="004E0D86">
      <w:pPr>
        <w:widowControl/>
        <w:numPr>
          <w:ilvl w:val="0"/>
          <w:numId w:val="67"/>
        </w:numPr>
        <w:spacing w:after="120"/>
        <w:ind w:left="1134" w:hanging="425"/>
        <w:rPr>
          <w:color w:val="auto"/>
        </w:rPr>
      </w:pPr>
      <w:r w:rsidRPr="00B154AB">
        <w:rPr>
          <w:b/>
          <w:bCs/>
          <w:color w:val="auto"/>
        </w:rPr>
        <w:t>UCU to work with UCEA and HEIs to ensure that HEIs collate and provide equality data, as part of their responsibility to disclose information to trade unions for collective bargaining</w:t>
      </w:r>
      <w:r w:rsidRPr="00B154AB">
        <w:rPr>
          <w:color w:val="auto"/>
        </w:rPr>
        <w:t>.</w:t>
      </w:r>
    </w:p>
    <w:p w14:paraId="2B06E8A2" w14:textId="68B87134" w:rsidR="00DF6D81" w:rsidRPr="00B154AB" w:rsidRDefault="00DF6D81" w:rsidP="004E0D86">
      <w:pPr>
        <w:pStyle w:val="ListParagraph"/>
        <w:numPr>
          <w:ilvl w:val="1"/>
          <w:numId w:val="7"/>
        </w:numPr>
        <w:tabs>
          <w:tab w:val="left" w:pos="709"/>
        </w:tabs>
        <w:spacing w:after="120" w:line="288" w:lineRule="auto"/>
        <w:ind w:left="709" w:hanging="709"/>
        <w:contextualSpacing w:val="0"/>
        <w:rPr>
          <w:rFonts w:ascii="Verdana" w:hAnsi="Verdana"/>
          <w:bCs/>
        </w:rPr>
      </w:pPr>
      <w:r w:rsidRPr="00B154AB">
        <w:rPr>
          <w:rFonts w:ascii="Verdana" w:hAnsi="Verdana"/>
          <w:bCs/>
        </w:rPr>
        <w:t>Motion HE36</w:t>
      </w:r>
      <w:r w:rsidR="00BA3FAC">
        <w:rPr>
          <w:rFonts w:ascii="Verdana" w:hAnsi="Verdana"/>
          <w:bCs/>
        </w:rPr>
        <w:t>,</w:t>
      </w:r>
      <w:r w:rsidRPr="00B154AB">
        <w:rPr>
          <w:rFonts w:ascii="Verdana" w:hAnsi="Verdana"/>
          <w:bCs/>
        </w:rPr>
        <w:t xml:space="preserve"> </w:t>
      </w:r>
      <w:proofErr w:type="gramStart"/>
      <w:r w:rsidRPr="00B154AB">
        <w:rPr>
          <w:rFonts w:ascii="Verdana" w:hAnsi="Verdana"/>
          <w:bCs/>
          <w:i/>
          <w:iCs/>
        </w:rPr>
        <w:t>Navigating</w:t>
      </w:r>
      <w:proofErr w:type="gramEnd"/>
      <w:r w:rsidRPr="00B154AB">
        <w:rPr>
          <w:rFonts w:ascii="Verdana" w:hAnsi="Verdana"/>
          <w:bCs/>
          <w:i/>
          <w:iCs/>
        </w:rPr>
        <w:t xml:space="preserve"> bureaucratic processes in HE</w:t>
      </w:r>
      <w:r w:rsidRPr="00B154AB">
        <w:rPr>
          <w:rFonts w:ascii="Verdana" w:hAnsi="Verdana"/>
          <w:bCs/>
        </w:rPr>
        <w:t>, was moved by Ben Pope (</w:t>
      </w:r>
      <w:r w:rsidR="00674901" w:rsidRPr="00B154AB">
        <w:rPr>
          <w:rFonts w:ascii="Verdana" w:hAnsi="Verdana"/>
          <w:bCs/>
        </w:rPr>
        <w:t>HEC</w:t>
      </w:r>
      <w:r w:rsidRPr="00B154AB">
        <w:rPr>
          <w:rFonts w:ascii="Verdana" w:hAnsi="Verdana"/>
          <w:bCs/>
        </w:rPr>
        <w:t>)</w:t>
      </w:r>
      <w:r w:rsidR="00674901" w:rsidRPr="00B154AB">
        <w:rPr>
          <w:rFonts w:ascii="Verdana" w:hAnsi="Verdana"/>
          <w:bCs/>
        </w:rPr>
        <w:t xml:space="preserve"> </w:t>
      </w:r>
      <w:r w:rsidRPr="00B154AB">
        <w:rPr>
          <w:rFonts w:ascii="Verdana" w:hAnsi="Verdana"/>
          <w:bCs/>
        </w:rPr>
        <w:t xml:space="preserve">on behalf of the </w:t>
      </w:r>
      <w:r w:rsidR="006C7CE8">
        <w:rPr>
          <w:rFonts w:ascii="Verdana" w:hAnsi="Verdana"/>
          <w:bCs/>
        </w:rPr>
        <w:t>d</w:t>
      </w:r>
      <w:r w:rsidRPr="00B154AB">
        <w:rPr>
          <w:rFonts w:ascii="Verdana" w:hAnsi="Verdana"/>
          <w:bCs/>
        </w:rPr>
        <w:t>isabled members</w:t>
      </w:r>
      <w:r w:rsidR="00674901" w:rsidRPr="00B154AB">
        <w:rPr>
          <w:rFonts w:ascii="Verdana" w:hAnsi="Verdana"/>
          <w:bCs/>
        </w:rPr>
        <w:t>’</w:t>
      </w:r>
      <w:r w:rsidRPr="00B154AB">
        <w:rPr>
          <w:rFonts w:ascii="Verdana" w:hAnsi="Verdana"/>
          <w:bCs/>
        </w:rPr>
        <w:t xml:space="preserve"> standing committee and was seconded by Bijan Parsia (</w:t>
      </w:r>
      <w:r w:rsidR="00CB704F" w:rsidRPr="00B154AB">
        <w:rPr>
          <w:rFonts w:ascii="Verdana" w:hAnsi="Verdana"/>
          <w:bCs/>
        </w:rPr>
        <w:t>HEC</w:t>
      </w:r>
      <w:r w:rsidRPr="00B154AB">
        <w:rPr>
          <w:rFonts w:ascii="Verdana" w:hAnsi="Verdana"/>
          <w:bCs/>
        </w:rPr>
        <w:t>).</w:t>
      </w:r>
    </w:p>
    <w:p w14:paraId="43176A7D" w14:textId="77777777" w:rsidR="00DF6D81" w:rsidRPr="00B154AB" w:rsidRDefault="00DF6D81" w:rsidP="00B154AB">
      <w:pPr>
        <w:spacing w:after="120"/>
        <w:ind w:left="709"/>
        <w:rPr>
          <w:bCs/>
          <w:color w:val="auto"/>
        </w:rPr>
      </w:pPr>
      <w:r w:rsidRPr="00B154AB">
        <w:rPr>
          <w:bCs/>
          <w:color w:val="auto"/>
        </w:rPr>
        <w:t xml:space="preserve">Motion HE36 was </w:t>
      </w:r>
      <w:r w:rsidRPr="00B154AB">
        <w:rPr>
          <w:b/>
          <w:color w:val="auto"/>
        </w:rPr>
        <w:t>CARRIED</w:t>
      </w:r>
      <w:r w:rsidRPr="00B154AB">
        <w:rPr>
          <w:bCs/>
          <w:color w:val="auto"/>
        </w:rPr>
        <w:t>:</w:t>
      </w:r>
    </w:p>
    <w:p w14:paraId="745D1CDE" w14:textId="77777777" w:rsidR="00DF6D81" w:rsidRPr="00B154AB" w:rsidRDefault="00DF6D81" w:rsidP="00B154AB">
      <w:pPr>
        <w:spacing w:after="120"/>
        <w:ind w:left="709"/>
        <w:rPr>
          <w:b/>
          <w:bCs/>
          <w:color w:val="auto"/>
        </w:rPr>
      </w:pPr>
      <w:r w:rsidRPr="00B154AB">
        <w:rPr>
          <w:b/>
          <w:bCs/>
          <w:color w:val="auto"/>
        </w:rPr>
        <w:t>Conference notes that many common university workplace processes (e.g. promotion and probation, procedures surrounding fixed-term contracts) can be complex and hard to navigate, especially for disabled and neurodivergent members (further disadvantaging them).</w:t>
      </w:r>
    </w:p>
    <w:p w14:paraId="33295A39" w14:textId="77777777" w:rsidR="00DF6D81" w:rsidRPr="00B154AB" w:rsidRDefault="00DF6D81" w:rsidP="00B154AB">
      <w:pPr>
        <w:spacing w:after="120"/>
        <w:ind w:left="709"/>
        <w:rPr>
          <w:b/>
          <w:bCs/>
          <w:color w:val="auto"/>
        </w:rPr>
      </w:pPr>
      <w:r w:rsidRPr="00B154AB">
        <w:rPr>
          <w:b/>
          <w:bCs/>
          <w:color w:val="auto"/>
        </w:rPr>
        <w:t xml:space="preserve">Conference resolves to develop process-specific, fully accessible resources that include:  </w:t>
      </w:r>
    </w:p>
    <w:p w14:paraId="547713FF" w14:textId="77777777" w:rsidR="00DF6D81" w:rsidRPr="00B154AB" w:rsidRDefault="00DF6D81" w:rsidP="004E0D86">
      <w:pPr>
        <w:widowControl/>
        <w:numPr>
          <w:ilvl w:val="0"/>
          <w:numId w:val="68"/>
        </w:numPr>
        <w:spacing w:after="120"/>
        <w:ind w:left="1134" w:hanging="425"/>
        <w:rPr>
          <w:b/>
          <w:bCs/>
          <w:color w:val="auto"/>
        </w:rPr>
      </w:pPr>
      <w:proofErr w:type="gramStart"/>
      <w:r w:rsidRPr="00B154AB">
        <w:rPr>
          <w:b/>
          <w:bCs/>
          <w:color w:val="auto"/>
        </w:rPr>
        <w:t>A brief overview of any relevant legislation,</w:t>
      </w:r>
      <w:proofErr w:type="gramEnd"/>
      <w:r w:rsidRPr="00B154AB">
        <w:rPr>
          <w:b/>
          <w:bCs/>
          <w:color w:val="auto"/>
        </w:rPr>
        <w:t xml:space="preserve"> negotiated agreements and sector norms that underlie any individual institution’s policies.</w:t>
      </w:r>
    </w:p>
    <w:p w14:paraId="77470EED" w14:textId="77777777" w:rsidR="00DF6D81" w:rsidRPr="00B154AB" w:rsidRDefault="00DF6D81" w:rsidP="004E0D86">
      <w:pPr>
        <w:widowControl/>
        <w:numPr>
          <w:ilvl w:val="0"/>
          <w:numId w:val="68"/>
        </w:numPr>
        <w:spacing w:after="120"/>
        <w:ind w:left="1134" w:hanging="425"/>
        <w:rPr>
          <w:b/>
          <w:bCs/>
          <w:color w:val="auto"/>
        </w:rPr>
      </w:pPr>
      <w:r w:rsidRPr="00B154AB">
        <w:rPr>
          <w:b/>
          <w:bCs/>
          <w:color w:val="auto"/>
        </w:rPr>
        <w:t>A checklist of questions to ask and issues to look out for in your own employer’s policies and procedures.</w:t>
      </w:r>
    </w:p>
    <w:p w14:paraId="7C148C83" w14:textId="77777777" w:rsidR="00DF6D81" w:rsidRPr="00B154AB" w:rsidRDefault="00DF6D81" w:rsidP="004E0D86">
      <w:pPr>
        <w:widowControl/>
        <w:numPr>
          <w:ilvl w:val="0"/>
          <w:numId w:val="68"/>
        </w:numPr>
        <w:spacing w:after="120"/>
        <w:ind w:left="1134" w:hanging="425"/>
        <w:rPr>
          <w:b/>
          <w:bCs/>
          <w:color w:val="auto"/>
        </w:rPr>
      </w:pPr>
      <w:r w:rsidRPr="00B154AB">
        <w:rPr>
          <w:b/>
          <w:bCs/>
          <w:color w:val="auto"/>
        </w:rPr>
        <w:t>Case studies and/or practical hints and tips from other members who have been through similar processes.</w:t>
      </w:r>
    </w:p>
    <w:p w14:paraId="3B5F6584" w14:textId="77777777" w:rsidR="00DF6D81" w:rsidRPr="00B154AB" w:rsidRDefault="00DF6D81" w:rsidP="004E0D86">
      <w:pPr>
        <w:widowControl/>
        <w:numPr>
          <w:ilvl w:val="0"/>
          <w:numId w:val="68"/>
        </w:numPr>
        <w:spacing w:after="120"/>
        <w:ind w:left="1134" w:hanging="425"/>
        <w:rPr>
          <w:b/>
          <w:bCs/>
          <w:color w:val="auto"/>
        </w:rPr>
      </w:pPr>
      <w:r w:rsidRPr="00B154AB">
        <w:rPr>
          <w:b/>
          <w:bCs/>
          <w:color w:val="auto"/>
        </w:rPr>
        <w:t>A dedicated document and/or webpage on navigating university bureaucracy, which will also link to any similar information that has already been produced.</w:t>
      </w:r>
    </w:p>
    <w:p w14:paraId="55C65065" w14:textId="77777777" w:rsidR="00DF6D81" w:rsidRPr="00B154AB" w:rsidRDefault="00DF6D81" w:rsidP="004E0D86">
      <w:pPr>
        <w:widowControl/>
        <w:numPr>
          <w:ilvl w:val="0"/>
          <w:numId w:val="68"/>
        </w:numPr>
        <w:spacing w:after="120"/>
        <w:ind w:left="1134" w:hanging="425"/>
        <w:rPr>
          <w:b/>
          <w:bCs/>
          <w:color w:val="auto"/>
        </w:rPr>
      </w:pPr>
      <w:r w:rsidRPr="00B154AB">
        <w:rPr>
          <w:b/>
          <w:bCs/>
          <w:color w:val="auto"/>
        </w:rPr>
        <w:t>Guidance for branches on developing similar resources on employer-specific policies.</w:t>
      </w:r>
    </w:p>
    <w:p w14:paraId="34070B8F" w14:textId="759BF407"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Motion HE37,</w:t>
      </w:r>
      <w:r w:rsidR="00674901" w:rsidRPr="00B154AB">
        <w:rPr>
          <w:rFonts w:ascii="Verdana" w:hAnsi="Verdana"/>
          <w:bCs/>
        </w:rPr>
        <w:t xml:space="preserve"> </w:t>
      </w:r>
      <w:r w:rsidRPr="00B154AB">
        <w:rPr>
          <w:rFonts w:ascii="Verdana" w:hAnsi="Verdana"/>
          <w:bCs/>
          <w:i/>
          <w:iCs/>
        </w:rPr>
        <w:t>Supporting parents and challenging inequality in HE</w:t>
      </w:r>
      <w:r w:rsidR="00674901" w:rsidRPr="00B154AB">
        <w:rPr>
          <w:rFonts w:ascii="Verdana" w:hAnsi="Verdana"/>
          <w:bCs/>
        </w:rPr>
        <w:t>,</w:t>
      </w:r>
      <w:r w:rsidRPr="00B154AB">
        <w:rPr>
          <w:rFonts w:ascii="Verdana" w:hAnsi="Verdana"/>
          <w:bCs/>
          <w:i/>
          <w:iCs/>
        </w:rPr>
        <w:t xml:space="preserve"> </w:t>
      </w:r>
      <w:r w:rsidRPr="00B154AB">
        <w:rPr>
          <w:rFonts w:ascii="Verdana" w:hAnsi="Verdana"/>
          <w:bCs/>
        </w:rPr>
        <w:t xml:space="preserve">was moved by Christina Paine (London Metropolitan University) on behalf of the </w:t>
      </w:r>
      <w:r w:rsidR="008B3268">
        <w:rPr>
          <w:rFonts w:ascii="Verdana" w:hAnsi="Verdana"/>
          <w:bCs/>
        </w:rPr>
        <w:t>w</w:t>
      </w:r>
      <w:r w:rsidRPr="00B154AB">
        <w:rPr>
          <w:rFonts w:ascii="Verdana" w:hAnsi="Verdana"/>
          <w:bCs/>
        </w:rPr>
        <w:t>omen members</w:t>
      </w:r>
      <w:r w:rsidR="00CB704F" w:rsidRPr="00B154AB">
        <w:rPr>
          <w:rFonts w:ascii="Verdana" w:hAnsi="Verdana"/>
          <w:bCs/>
        </w:rPr>
        <w:t xml:space="preserve">’ </w:t>
      </w:r>
      <w:r w:rsidRPr="00B154AB">
        <w:rPr>
          <w:rFonts w:ascii="Verdana" w:hAnsi="Verdana"/>
          <w:bCs/>
        </w:rPr>
        <w:t>standing committee and seconded by Vicky Blake (</w:t>
      </w:r>
      <w:r w:rsidR="00947BF4">
        <w:rPr>
          <w:rFonts w:ascii="Verdana" w:hAnsi="Verdana"/>
          <w:bCs/>
        </w:rPr>
        <w:t>immediate past president</w:t>
      </w:r>
      <w:r w:rsidRPr="00B154AB">
        <w:rPr>
          <w:rFonts w:ascii="Verdana" w:hAnsi="Verdana"/>
          <w:bCs/>
        </w:rPr>
        <w:t>).</w:t>
      </w:r>
      <w:r w:rsidR="00674901" w:rsidRPr="00B154AB">
        <w:rPr>
          <w:rFonts w:ascii="Verdana" w:hAnsi="Verdana"/>
          <w:bCs/>
        </w:rPr>
        <w:t xml:space="preserve">  David Law (Liverpool John Moores University) spoke in the debate.</w:t>
      </w:r>
    </w:p>
    <w:p w14:paraId="0D5330C3" w14:textId="77777777" w:rsidR="00DF6D81" w:rsidRPr="00B154AB" w:rsidRDefault="00DF6D81" w:rsidP="00B154AB">
      <w:pPr>
        <w:spacing w:after="120"/>
        <w:ind w:left="709" w:hanging="709"/>
        <w:rPr>
          <w:b/>
          <w:color w:val="auto"/>
        </w:rPr>
      </w:pPr>
      <w:r w:rsidRPr="00B154AB">
        <w:rPr>
          <w:bCs/>
          <w:color w:val="auto"/>
        </w:rPr>
        <w:tab/>
        <w:t xml:space="preserve">HE37 was </w:t>
      </w:r>
      <w:r w:rsidRPr="00B154AB">
        <w:rPr>
          <w:b/>
          <w:color w:val="auto"/>
        </w:rPr>
        <w:t>CARRIED:</w:t>
      </w:r>
    </w:p>
    <w:p w14:paraId="4B826B13" w14:textId="77777777" w:rsidR="00DF6D81" w:rsidRPr="00B154AB" w:rsidRDefault="00DF6D81" w:rsidP="00B154AB">
      <w:pPr>
        <w:spacing w:after="120"/>
        <w:ind w:left="709"/>
        <w:rPr>
          <w:b/>
          <w:bCs/>
          <w:color w:val="auto"/>
        </w:rPr>
      </w:pPr>
      <w:r w:rsidRPr="00B154AB">
        <w:rPr>
          <w:b/>
          <w:bCs/>
          <w:color w:val="auto"/>
        </w:rPr>
        <w:t>HESC notes:</w:t>
      </w:r>
    </w:p>
    <w:p w14:paraId="6552A79E" w14:textId="77777777" w:rsidR="00DF6D81" w:rsidRPr="00B154AB" w:rsidRDefault="00DF6D81" w:rsidP="004E0D86">
      <w:pPr>
        <w:widowControl/>
        <w:numPr>
          <w:ilvl w:val="0"/>
          <w:numId w:val="72"/>
        </w:numPr>
        <w:spacing w:after="120"/>
        <w:ind w:left="1134" w:hanging="425"/>
        <w:rPr>
          <w:b/>
          <w:bCs/>
          <w:color w:val="auto"/>
        </w:rPr>
      </w:pPr>
      <w:r w:rsidRPr="00B154AB">
        <w:rPr>
          <w:b/>
          <w:bCs/>
          <w:color w:val="auto"/>
        </w:rPr>
        <w:t>Existing UCU policy and extensive research highlighting persistent discrimination and gendered disparities in pay, conditions, and career development</w:t>
      </w:r>
    </w:p>
    <w:p w14:paraId="2EF551EF" w14:textId="77777777" w:rsidR="00DF6D81" w:rsidRPr="00B154AB" w:rsidRDefault="00DF6D81" w:rsidP="004E0D86">
      <w:pPr>
        <w:widowControl/>
        <w:numPr>
          <w:ilvl w:val="0"/>
          <w:numId w:val="72"/>
        </w:numPr>
        <w:spacing w:after="120"/>
        <w:ind w:left="1134" w:hanging="425"/>
        <w:rPr>
          <w:b/>
          <w:bCs/>
          <w:color w:val="auto"/>
        </w:rPr>
      </w:pPr>
      <w:r w:rsidRPr="00B154AB">
        <w:rPr>
          <w:b/>
          <w:bCs/>
          <w:color w:val="auto"/>
        </w:rPr>
        <w:t xml:space="preserve">High casualisation, real terms pay cuts in HE, and shortcomings in workplace health and safety disproportionately affect all who wish to plan and care for a family </w:t>
      </w:r>
    </w:p>
    <w:p w14:paraId="14550921" w14:textId="77777777" w:rsidR="00DF6D81" w:rsidRPr="00B154AB" w:rsidRDefault="00DF6D81" w:rsidP="004E0D86">
      <w:pPr>
        <w:widowControl/>
        <w:numPr>
          <w:ilvl w:val="0"/>
          <w:numId w:val="72"/>
        </w:numPr>
        <w:spacing w:after="120"/>
        <w:ind w:left="1134" w:hanging="425"/>
        <w:rPr>
          <w:b/>
          <w:bCs/>
          <w:color w:val="auto"/>
        </w:rPr>
      </w:pPr>
      <w:r w:rsidRPr="00B154AB">
        <w:rPr>
          <w:b/>
          <w:bCs/>
          <w:color w:val="auto"/>
        </w:rPr>
        <w:lastRenderedPageBreak/>
        <w:t>These issues underpin sizeable gender pay and other inequality driven pay gaps, compounded by employers’ failure to properly support workers through pregnancy, reproductive health concerns, parenthood, and caregiving</w:t>
      </w:r>
    </w:p>
    <w:p w14:paraId="1D4BFF85" w14:textId="77777777" w:rsidR="00DF6D81" w:rsidRPr="00B154AB" w:rsidRDefault="00DF6D81" w:rsidP="00B154AB">
      <w:pPr>
        <w:spacing w:after="120"/>
        <w:ind w:left="1134" w:hanging="425"/>
        <w:rPr>
          <w:b/>
          <w:bCs/>
          <w:color w:val="auto"/>
        </w:rPr>
      </w:pPr>
      <w:r w:rsidRPr="00B154AB">
        <w:rPr>
          <w:b/>
          <w:bCs/>
          <w:color w:val="auto"/>
        </w:rPr>
        <w:t>HESC calls on HEC and EQC to coordinate a campaign with equality/employment advisory committees, and allied organisations to:</w:t>
      </w:r>
    </w:p>
    <w:p w14:paraId="07966491" w14:textId="77777777" w:rsidR="00DF6D81" w:rsidRPr="00B154AB" w:rsidRDefault="00DF6D81" w:rsidP="004E0D86">
      <w:pPr>
        <w:widowControl/>
        <w:numPr>
          <w:ilvl w:val="0"/>
          <w:numId w:val="73"/>
        </w:numPr>
        <w:spacing w:after="120"/>
        <w:ind w:left="1134" w:hanging="425"/>
        <w:rPr>
          <w:b/>
          <w:bCs/>
          <w:color w:val="auto"/>
        </w:rPr>
      </w:pPr>
      <w:r w:rsidRPr="00B154AB">
        <w:rPr>
          <w:b/>
          <w:bCs/>
          <w:color w:val="auto"/>
        </w:rPr>
        <w:t>Publicly report unequal provision of parental leave across HEIs</w:t>
      </w:r>
    </w:p>
    <w:p w14:paraId="2F9CBA96" w14:textId="77777777" w:rsidR="00DF6D81" w:rsidRPr="00B154AB" w:rsidRDefault="00DF6D81" w:rsidP="004E0D86">
      <w:pPr>
        <w:widowControl/>
        <w:numPr>
          <w:ilvl w:val="0"/>
          <w:numId w:val="73"/>
        </w:numPr>
        <w:spacing w:after="120"/>
        <w:ind w:left="1134" w:hanging="425"/>
        <w:rPr>
          <w:b/>
          <w:bCs/>
          <w:color w:val="auto"/>
        </w:rPr>
      </w:pPr>
      <w:r w:rsidRPr="00B154AB">
        <w:rPr>
          <w:b/>
          <w:bCs/>
          <w:color w:val="auto"/>
        </w:rPr>
        <w:t>Investigate unsafe heavy workloads after birth</w:t>
      </w:r>
    </w:p>
    <w:p w14:paraId="2AAED0E7" w14:textId="77777777" w:rsidR="00DF6D81" w:rsidRPr="00B154AB" w:rsidRDefault="00DF6D81" w:rsidP="004E0D86">
      <w:pPr>
        <w:widowControl/>
        <w:numPr>
          <w:ilvl w:val="0"/>
          <w:numId w:val="73"/>
        </w:numPr>
        <w:spacing w:after="120"/>
        <w:ind w:left="1134" w:hanging="425"/>
        <w:rPr>
          <w:b/>
          <w:bCs/>
          <w:color w:val="auto"/>
        </w:rPr>
      </w:pPr>
      <w:r w:rsidRPr="00B154AB">
        <w:rPr>
          <w:b/>
          <w:bCs/>
          <w:color w:val="auto"/>
        </w:rPr>
        <w:t>Publish guidance and run bargaining and negotiation workshops for branches on securing additional maternity pay and other parental leave policies</w:t>
      </w:r>
    </w:p>
    <w:p w14:paraId="0F91018B" w14:textId="77777777" w:rsidR="00DF6D81" w:rsidRPr="00B154AB" w:rsidRDefault="00DF6D81" w:rsidP="004E0D86">
      <w:pPr>
        <w:widowControl/>
        <w:numPr>
          <w:ilvl w:val="0"/>
          <w:numId w:val="73"/>
        </w:numPr>
        <w:spacing w:after="120"/>
        <w:ind w:left="1134" w:hanging="425"/>
        <w:rPr>
          <w:b/>
          <w:bCs/>
          <w:color w:val="auto"/>
        </w:rPr>
      </w:pPr>
      <w:r w:rsidRPr="00B154AB">
        <w:rPr>
          <w:b/>
          <w:bCs/>
          <w:color w:val="auto"/>
        </w:rPr>
        <w:t>Demand equal access to fully paid parental leave paid for all HE workers and PGRs.</w:t>
      </w:r>
    </w:p>
    <w:p w14:paraId="48F4D9E2" w14:textId="06DBC36B"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 xml:space="preserve">Motion HE38, </w:t>
      </w:r>
      <w:r w:rsidRPr="00B154AB">
        <w:rPr>
          <w:rFonts w:ascii="Verdana" w:hAnsi="Verdana"/>
          <w:bCs/>
          <w:i/>
          <w:iCs/>
        </w:rPr>
        <w:t>Equalities, the cost of living, and HE industrial work</w:t>
      </w:r>
      <w:r w:rsidR="00BA3FAC">
        <w:rPr>
          <w:rFonts w:ascii="Verdana" w:hAnsi="Verdana"/>
          <w:bCs/>
          <w:i/>
          <w:iCs/>
        </w:rPr>
        <w:t>,</w:t>
      </w:r>
      <w:r w:rsidRPr="00B154AB">
        <w:rPr>
          <w:rFonts w:ascii="Verdana" w:hAnsi="Verdana"/>
          <w:bCs/>
        </w:rPr>
        <w:t xml:space="preserve"> was moved by Victoria Showunmi (</w:t>
      </w:r>
      <w:r w:rsidR="00466CEE" w:rsidRPr="00B154AB">
        <w:rPr>
          <w:rFonts w:ascii="Verdana" w:hAnsi="Verdana"/>
          <w:bCs/>
        </w:rPr>
        <w:t>HEC</w:t>
      </w:r>
      <w:r w:rsidRPr="00B154AB">
        <w:rPr>
          <w:rFonts w:ascii="Verdana" w:hAnsi="Verdana"/>
          <w:bCs/>
        </w:rPr>
        <w:t xml:space="preserve">) on behalf of the </w:t>
      </w:r>
      <w:r w:rsidR="00A05CFB">
        <w:rPr>
          <w:rFonts w:ascii="Verdana" w:hAnsi="Verdana"/>
          <w:bCs/>
        </w:rPr>
        <w:t>w</w:t>
      </w:r>
      <w:r w:rsidRPr="00B154AB">
        <w:rPr>
          <w:rFonts w:ascii="Verdana" w:hAnsi="Verdana"/>
          <w:bCs/>
        </w:rPr>
        <w:t>omen members</w:t>
      </w:r>
      <w:r w:rsidR="00A05CFB">
        <w:rPr>
          <w:rFonts w:ascii="Verdana" w:hAnsi="Verdana"/>
          <w:bCs/>
        </w:rPr>
        <w:t>’</w:t>
      </w:r>
      <w:r w:rsidRPr="00B154AB">
        <w:rPr>
          <w:rFonts w:ascii="Verdana" w:hAnsi="Verdana"/>
          <w:bCs/>
        </w:rPr>
        <w:t xml:space="preserve"> standing committee and seconded by Joanna de Groot (</w:t>
      </w:r>
      <w:r w:rsidR="00466CEE" w:rsidRPr="00B154AB">
        <w:rPr>
          <w:rFonts w:ascii="Verdana" w:hAnsi="Verdana"/>
          <w:bCs/>
        </w:rPr>
        <w:t>HEC</w:t>
      </w:r>
      <w:r w:rsidRPr="00B154AB">
        <w:rPr>
          <w:rFonts w:ascii="Verdana" w:hAnsi="Verdana"/>
          <w:bCs/>
        </w:rPr>
        <w:t xml:space="preserve">). </w:t>
      </w:r>
    </w:p>
    <w:p w14:paraId="74578944" w14:textId="77777777" w:rsidR="00DF6D81" w:rsidRPr="00B154AB" w:rsidRDefault="00DF6D81" w:rsidP="00B154AB">
      <w:pPr>
        <w:spacing w:after="120"/>
        <w:ind w:left="709"/>
        <w:rPr>
          <w:bCs/>
          <w:color w:val="auto"/>
        </w:rPr>
      </w:pPr>
      <w:r w:rsidRPr="00B154AB">
        <w:rPr>
          <w:bCs/>
          <w:color w:val="auto"/>
        </w:rPr>
        <w:t>Amendment HE38A.1 was moved by Richard Wild (University of Greenwich) on behalf of the London regional HE sector committee.</w:t>
      </w:r>
    </w:p>
    <w:p w14:paraId="5D39F18F" w14:textId="77777777" w:rsidR="00DF6D81" w:rsidRPr="00B154AB" w:rsidRDefault="00DF6D81" w:rsidP="00A05CFB">
      <w:pPr>
        <w:spacing w:after="120"/>
        <w:ind w:left="1440"/>
        <w:rPr>
          <w:i/>
          <w:iCs/>
          <w:color w:val="auto"/>
        </w:rPr>
      </w:pPr>
      <w:r w:rsidRPr="00B154AB">
        <w:rPr>
          <w:i/>
          <w:iCs/>
          <w:color w:val="auto"/>
        </w:rPr>
        <w:t>Add to the end of the motion:</w:t>
      </w:r>
    </w:p>
    <w:p w14:paraId="12F4DE88" w14:textId="77777777" w:rsidR="00DF6D81" w:rsidRPr="00B154AB" w:rsidRDefault="00DF6D81" w:rsidP="00A05CFB">
      <w:pPr>
        <w:spacing w:after="120"/>
        <w:ind w:left="1440"/>
        <w:rPr>
          <w:i/>
          <w:iCs/>
          <w:color w:val="auto"/>
        </w:rPr>
      </w:pPr>
      <w:r w:rsidRPr="00B154AB">
        <w:rPr>
          <w:i/>
          <w:iCs/>
          <w:color w:val="auto"/>
        </w:rPr>
        <w:t>Members of equality strands and part-time students/staff are likely to be disproportionately impacted when strike days are not evenly spread. Conference resolves</w:t>
      </w:r>
    </w:p>
    <w:p w14:paraId="5709CA3E" w14:textId="77777777" w:rsidR="00DF6D81" w:rsidRPr="00B154AB" w:rsidRDefault="00DF6D81" w:rsidP="00A05CFB">
      <w:pPr>
        <w:spacing w:after="120"/>
        <w:ind w:left="1440"/>
        <w:rPr>
          <w:i/>
          <w:iCs/>
          <w:color w:val="auto"/>
        </w:rPr>
      </w:pPr>
      <w:r w:rsidRPr="00B154AB">
        <w:rPr>
          <w:i/>
          <w:iCs/>
          <w:color w:val="auto"/>
        </w:rPr>
        <w:t>i. Future strike days should be evenly spread across weekdays within any term/semester.</w:t>
      </w:r>
    </w:p>
    <w:p w14:paraId="2DA08743" w14:textId="77777777" w:rsidR="00DF6D81" w:rsidRPr="00B154AB" w:rsidRDefault="00DF6D81" w:rsidP="00A05CFB">
      <w:pPr>
        <w:spacing w:after="120"/>
        <w:ind w:left="1440"/>
        <w:rPr>
          <w:i/>
          <w:iCs/>
          <w:color w:val="auto"/>
        </w:rPr>
      </w:pPr>
      <w:r w:rsidRPr="00B154AB">
        <w:rPr>
          <w:i/>
          <w:iCs/>
          <w:color w:val="auto"/>
        </w:rPr>
        <w:t>ii. Where strike days within a term/semester are not divisible by five, some weekdays can be scheduled for a maximum of ONE additional strike day.</w:t>
      </w:r>
    </w:p>
    <w:p w14:paraId="0271EDE9" w14:textId="77777777" w:rsidR="00DF6D81" w:rsidRPr="00B154AB" w:rsidRDefault="00DF6D81" w:rsidP="00A05CFB">
      <w:pPr>
        <w:spacing w:after="120"/>
        <w:ind w:left="1440"/>
        <w:rPr>
          <w:i/>
          <w:iCs/>
          <w:color w:val="auto"/>
        </w:rPr>
      </w:pPr>
      <w:r w:rsidRPr="00B154AB">
        <w:rPr>
          <w:i/>
          <w:iCs/>
          <w:color w:val="auto"/>
        </w:rPr>
        <w:t>iii. Any other exception must be approved by HEC, and a rationale for disproportionality provided.</w:t>
      </w:r>
    </w:p>
    <w:p w14:paraId="1AAE29B7" w14:textId="61EFF4F4" w:rsidR="00466CEE" w:rsidRPr="00B154AB" w:rsidRDefault="00DF6D81" w:rsidP="00B154AB">
      <w:pPr>
        <w:spacing w:after="120"/>
        <w:ind w:left="709" w:hanging="709"/>
      </w:pPr>
      <w:r w:rsidRPr="00B154AB">
        <w:rPr>
          <w:bCs/>
          <w:color w:val="auto"/>
        </w:rPr>
        <w:t xml:space="preserve"> </w:t>
      </w:r>
      <w:r w:rsidRPr="00B154AB">
        <w:rPr>
          <w:bCs/>
          <w:color w:val="auto"/>
        </w:rPr>
        <w:tab/>
      </w:r>
      <w:r w:rsidR="003520FA" w:rsidRPr="00B154AB">
        <w:t xml:space="preserve">Rhian Keyse (HEC) raised a point of information. </w:t>
      </w:r>
      <w:r w:rsidR="00466CEE" w:rsidRPr="00B154AB">
        <w:t>Balihar Sanghera (University of Kent)</w:t>
      </w:r>
      <w:r w:rsidR="003520FA" w:rsidRPr="00B154AB">
        <w:t>,</w:t>
      </w:r>
      <w:r w:rsidR="00466CEE" w:rsidRPr="00B154AB">
        <w:t xml:space="preserve"> Ross Gibson (University of Strathclyde)</w:t>
      </w:r>
      <w:r w:rsidR="00CB704F" w:rsidRPr="00B154AB">
        <w:t>,</w:t>
      </w:r>
      <w:r w:rsidR="00303A88" w:rsidRPr="00B154AB">
        <w:t xml:space="preserve"> </w:t>
      </w:r>
      <w:r w:rsidR="004243C3" w:rsidRPr="00B154AB">
        <w:t xml:space="preserve">Lena </w:t>
      </w:r>
      <w:r w:rsidR="00CC1F25" w:rsidRPr="00B154AB">
        <w:t>Wånggren</w:t>
      </w:r>
      <w:r w:rsidR="004243C3" w:rsidRPr="00B154AB">
        <w:t xml:space="preserve"> (University of Edinburgh)</w:t>
      </w:r>
      <w:r w:rsidR="002039F5" w:rsidRPr="00B154AB">
        <w:t xml:space="preserve"> and Mark Walmsley (University of East Anglia) spoke in the debate.</w:t>
      </w:r>
      <w:r w:rsidR="003520FA" w:rsidRPr="00B154AB">
        <w:t xml:space="preserve"> </w:t>
      </w:r>
    </w:p>
    <w:p w14:paraId="67C0AB94" w14:textId="46803DD4" w:rsidR="00DF6D81" w:rsidRPr="00B154AB" w:rsidRDefault="00303A88" w:rsidP="00B154AB">
      <w:pPr>
        <w:spacing w:after="120"/>
        <w:ind w:left="709" w:hanging="709"/>
        <w:rPr>
          <w:bCs/>
          <w:color w:val="auto"/>
        </w:rPr>
      </w:pPr>
      <w:r w:rsidRPr="00B154AB">
        <w:tab/>
      </w:r>
      <w:r w:rsidR="00DF6D81" w:rsidRPr="00B154AB">
        <w:rPr>
          <w:bCs/>
          <w:color w:val="auto"/>
        </w:rPr>
        <w:t>Amendment HE38A.1 was</w:t>
      </w:r>
      <w:r w:rsidR="00DF6D81" w:rsidRPr="00B154AB">
        <w:rPr>
          <w:b/>
          <w:color w:val="auto"/>
        </w:rPr>
        <w:t xml:space="preserve"> LOST</w:t>
      </w:r>
      <w:r w:rsidR="00DF6D81" w:rsidRPr="00B154AB">
        <w:rPr>
          <w:bCs/>
          <w:color w:val="auto"/>
        </w:rPr>
        <w:t>.</w:t>
      </w:r>
    </w:p>
    <w:p w14:paraId="658345DA" w14:textId="77777777" w:rsidR="00DF6D81" w:rsidRPr="00B154AB" w:rsidRDefault="00DF6D81" w:rsidP="00B154AB">
      <w:pPr>
        <w:spacing w:after="120"/>
        <w:ind w:left="709" w:hanging="709"/>
        <w:rPr>
          <w:bCs/>
          <w:color w:val="auto"/>
        </w:rPr>
      </w:pPr>
      <w:r w:rsidRPr="00B154AB">
        <w:rPr>
          <w:bCs/>
          <w:color w:val="auto"/>
        </w:rPr>
        <w:tab/>
        <w:t xml:space="preserve">Motion HE38 was </w:t>
      </w:r>
      <w:r w:rsidRPr="00B154AB">
        <w:rPr>
          <w:b/>
          <w:color w:val="auto"/>
        </w:rPr>
        <w:t>CARRIED:</w:t>
      </w:r>
    </w:p>
    <w:p w14:paraId="781B9B0D" w14:textId="77777777" w:rsidR="00DF6D81" w:rsidRPr="00B154AB" w:rsidRDefault="00DF6D81" w:rsidP="00B154AB">
      <w:pPr>
        <w:spacing w:after="120"/>
        <w:ind w:left="709"/>
        <w:rPr>
          <w:b/>
          <w:bCs/>
          <w:color w:val="auto"/>
        </w:rPr>
      </w:pPr>
      <w:r w:rsidRPr="00B154AB">
        <w:rPr>
          <w:b/>
          <w:bCs/>
          <w:color w:val="auto"/>
        </w:rPr>
        <w:t>Conference notes:</w:t>
      </w:r>
    </w:p>
    <w:p w14:paraId="56184047" w14:textId="77777777" w:rsidR="00DF6D81" w:rsidRPr="00B154AB" w:rsidRDefault="00DF6D81" w:rsidP="004E0D86">
      <w:pPr>
        <w:widowControl/>
        <w:numPr>
          <w:ilvl w:val="0"/>
          <w:numId w:val="74"/>
        </w:numPr>
        <w:spacing w:after="120"/>
        <w:ind w:left="1134" w:hanging="425"/>
        <w:rPr>
          <w:b/>
          <w:bCs/>
          <w:color w:val="auto"/>
        </w:rPr>
      </w:pPr>
      <w:r w:rsidRPr="00B154AB">
        <w:rPr>
          <w:b/>
          <w:bCs/>
          <w:color w:val="auto"/>
        </w:rPr>
        <w:t xml:space="preserve">the </w:t>
      </w:r>
      <w:proofErr w:type="gramStart"/>
      <w:r w:rsidRPr="00B154AB">
        <w:rPr>
          <w:b/>
          <w:bCs/>
          <w:color w:val="auto"/>
        </w:rPr>
        <w:t>cost of living</w:t>
      </w:r>
      <w:proofErr w:type="gramEnd"/>
      <w:r w:rsidRPr="00B154AB">
        <w:rPr>
          <w:b/>
          <w:bCs/>
          <w:color w:val="auto"/>
        </w:rPr>
        <w:t xml:space="preserve"> crisis as an added threat to our incomes which are already reduced by years of real value pay cuts</w:t>
      </w:r>
    </w:p>
    <w:p w14:paraId="7B66B5B0" w14:textId="77777777" w:rsidR="00DF6D81" w:rsidRPr="00B154AB" w:rsidRDefault="00DF6D81" w:rsidP="004E0D86">
      <w:pPr>
        <w:widowControl/>
        <w:numPr>
          <w:ilvl w:val="0"/>
          <w:numId w:val="74"/>
        </w:numPr>
        <w:spacing w:after="120"/>
        <w:ind w:left="1134" w:hanging="425"/>
        <w:rPr>
          <w:b/>
          <w:bCs/>
          <w:color w:val="auto"/>
        </w:rPr>
      </w:pPr>
      <w:r w:rsidRPr="00B154AB">
        <w:rPr>
          <w:b/>
          <w:bCs/>
          <w:color w:val="auto"/>
        </w:rPr>
        <w:t>that vulnerable groups like women take on roles as the 'shock absorbers' of this crisis and of 13 years of austerity on their households and families</w:t>
      </w:r>
    </w:p>
    <w:p w14:paraId="2E550F3C" w14:textId="77777777" w:rsidR="00DF6D81" w:rsidRPr="00B154AB" w:rsidRDefault="00DF6D81" w:rsidP="004E0D86">
      <w:pPr>
        <w:widowControl/>
        <w:numPr>
          <w:ilvl w:val="0"/>
          <w:numId w:val="74"/>
        </w:numPr>
        <w:spacing w:after="120"/>
        <w:ind w:left="1134" w:hanging="425"/>
        <w:rPr>
          <w:b/>
          <w:bCs/>
          <w:color w:val="auto"/>
        </w:rPr>
      </w:pPr>
      <w:r w:rsidRPr="00B154AB">
        <w:rPr>
          <w:b/>
          <w:bCs/>
          <w:color w:val="auto"/>
        </w:rPr>
        <w:lastRenderedPageBreak/>
        <w:t>that low pay and insecure employment are worsened by the intersectional impacts of gender, race, sexuality, disability and migrant status</w:t>
      </w:r>
    </w:p>
    <w:p w14:paraId="103632A9" w14:textId="77777777" w:rsidR="00DF6D81" w:rsidRPr="00B154AB" w:rsidRDefault="00DF6D81" w:rsidP="004E0D86">
      <w:pPr>
        <w:widowControl/>
        <w:numPr>
          <w:ilvl w:val="0"/>
          <w:numId w:val="74"/>
        </w:numPr>
        <w:spacing w:after="120"/>
        <w:ind w:left="1134" w:hanging="425"/>
        <w:rPr>
          <w:b/>
          <w:bCs/>
          <w:color w:val="auto"/>
        </w:rPr>
      </w:pPr>
      <w:r w:rsidRPr="00B154AB">
        <w:rPr>
          <w:b/>
          <w:bCs/>
          <w:color w:val="auto"/>
        </w:rPr>
        <w:t xml:space="preserve">that equality issues are central to industrial campaigns on HE </w:t>
      </w:r>
      <w:proofErr w:type="gramStart"/>
      <w:r w:rsidRPr="00B154AB">
        <w:rPr>
          <w:b/>
          <w:bCs/>
          <w:color w:val="auto"/>
        </w:rPr>
        <w:t>pay</w:t>
      </w:r>
      <w:proofErr w:type="gramEnd"/>
      <w:r w:rsidRPr="00B154AB">
        <w:rPr>
          <w:b/>
          <w:bCs/>
          <w:color w:val="auto"/>
        </w:rPr>
        <w:t xml:space="preserve"> and pensions</w:t>
      </w:r>
    </w:p>
    <w:p w14:paraId="0A424A46" w14:textId="77777777" w:rsidR="00DF6D81" w:rsidRPr="00B154AB" w:rsidRDefault="00DF6D81" w:rsidP="00B154AB">
      <w:pPr>
        <w:spacing w:after="120"/>
        <w:ind w:left="1134" w:hanging="425"/>
        <w:rPr>
          <w:b/>
          <w:bCs/>
          <w:color w:val="auto"/>
        </w:rPr>
      </w:pPr>
      <w:r w:rsidRPr="00B154AB">
        <w:rPr>
          <w:b/>
          <w:bCs/>
          <w:color w:val="auto"/>
        </w:rPr>
        <w:t>Conference expects HEC, HE negotiators, and HE branches to ensure that</w:t>
      </w:r>
    </w:p>
    <w:p w14:paraId="2C2820D8" w14:textId="77777777" w:rsidR="00DF6D81" w:rsidRPr="00B154AB" w:rsidRDefault="00DF6D81" w:rsidP="004E0D86">
      <w:pPr>
        <w:widowControl/>
        <w:numPr>
          <w:ilvl w:val="0"/>
          <w:numId w:val="75"/>
        </w:numPr>
        <w:spacing w:after="120"/>
        <w:ind w:left="1134" w:hanging="425"/>
        <w:rPr>
          <w:b/>
          <w:bCs/>
          <w:color w:val="auto"/>
        </w:rPr>
      </w:pPr>
      <w:r w:rsidRPr="00B154AB">
        <w:rPr>
          <w:b/>
          <w:bCs/>
          <w:color w:val="auto"/>
        </w:rPr>
        <w:t>equality issues are at the forefront of all HE industrial work</w:t>
      </w:r>
    </w:p>
    <w:p w14:paraId="1A80C7E7" w14:textId="77777777" w:rsidR="00DF6D81" w:rsidRPr="00B154AB" w:rsidRDefault="00DF6D81" w:rsidP="004E0D86">
      <w:pPr>
        <w:widowControl/>
        <w:numPr>
          <w:ilvl w:val="0"/>
          <w:numId w:val="75"/>
        </w:numPr>
        <w:spacing w:after="120"/>
        <w:ind w:left="1134" w:hanging="425"/>
        <w:rPr>
          <w:b/>
          <w:bCs/>
          <w:color w:val="auto"/>
        </w:rPr>
      </w:pPr>
      <w:r w:rsidRPr="00B154AB">
        <w:rPr>
          <w:b/>
          <w:bCs/>
          <w:color w:val="auto"/>
        </w:rPr>
        <w:t>our campaigning, bargaining, and publicity material highlights the issues noted above and is directed at all membership groups facing equality injustices</w:t>
      </w:r>
    </w:p>
    <w:p w14:paraId="59819CB1" w14:textId="77777777" w:rsidR="00DF6D81" w:rsidRPr="00B154AB" w:rsidRDefault="00DF6D81" w:rsidP="004E0D86">
      <w:pPr>
        <w:widowControl/>
        <w:numPr>
          <w:ilvl w:val="0"/>
          <w:numId w:val="75"/>
        </w:numPr>
        <w:spacing w:after="120"/>
        <w:ind w:left="1134" w:hanging="425"/>
        <w:rPr>
          <w:b/>
          <w:bCs/>
          <w:color w:val="auto"/>
        </w:rPr>
      </w:pPr>
      <w:r w:rsidRPr="00B154AB">
        <w:rPr>
          <w:b/>
          <w:bCs/>
          <w:color w:val="auto"/>
        </w:rPr>
        <w:t>the views and interests of our equality groups are sought when planning HE campaigns and other industrial work.</w:t>
      </w:r>
    </w:p>
    <w:p w14:paraId="7C4E6D50" w14:textId="2FF44C7C" w:rsidR="002039F5" w:rsidRPr="00B154AB" w:rsidRDefault="002039F5" w:rsidP="00B154AB">
      <w:pPr>
        <w:widowControl/>
        <w:spacing w:after="120"/>
        <w:ind w:left="709"/>
        <w:rPr>
          <w:color w:val="auto"/>
        </w:rPr>
      </w:pPr>
      <w:r w:rsidRPr="00B154AB">
        <w:rPr>
          <w:color w:val="auto"/>
        </w:rPr>
        <w:t xml:space="preserve">The president </w:t>
      </w:r>
      <w:r w:rsidR="00D0009E" w:rsidRPr="00B154AB">
        <w:rPr>
          <w:bCs/>
          <w:lang w:val="en-US"/>
        </w:rPr>
        <w:t>read out the names of all candidates standing for election as national negotiators.</w:t>
      </w:r>
    </w:p>
    <w:p w14:paraId="5C651FD8" w14:textId="66CCBC1A"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Motion HE39</w:t>
      </w:r>
      <w:r w:rsidR="00BA3FAC">
        <w:rPr>
          <w:rFonts w:ascii="Verdana" w:hAnsi="Verdana"/>
          <w:bCs/>
        </w:rPr>
        <w:t xml:space="preserve">, </w:t>
      </w:r>
      <w:r w:rsidRPr="00B154AB">
        <w:rPr>
          <w:rFonts w:ascii="Verdana" w:hAnsi="Verdana"/>
          <w:bCs/>
          <w:i/>
          <w:iCs/>
        </w:rPr>
        <w:t>LGBT+ in HE</w:t>
      </w:r>
      <w:r w:rsidRPr="00B154AB">
        <w:rPr>
          <w:rFonts w:ascii="Verdana" w:hAnsi="Verdana"/>
          <w:bCs/>
        </w:rPr>
        <w:t xml:space="preserve"> was moved by Gina Gwenffrewi (University of Edinburgh) </w:t>
      </w:r>
      <w:r w:rsidR="003935B0" w:rsidRPr="00B154AB">
        <w:rPr>
          <w:rFonts w:ascii="Verdana" w:hAnsi="Verdana"/>
          <w:bCs/>
        </w:rPr>
        <w:t xml:space="preserve">on behalf of the LGBT+ members standing committee </w:t>
      </w:r>
      <w:r w:rsidRPr="00B154AB">
        <w:rPr>
          <w:rFonts w:ascii="Verdana" w:hAnsi="Verdana"/>
          <w:bCs/>
        </w:rPr>
        <w:t>and seconded by Marion Hersh (</w:t>
      </w:r>
      <w:r w:rsidR="00B154AB">
        <w:rPr>
          <w:rFonts w:ascii="Verdana" w:hAnsi="Verdana"/>
          <w:bCs/>
        </w:rPr>
        <w:t>H</w:t>
      </w:r>
      <w:r w:rsidR="003935B0" w:rsidRPr="00B154AB">
        <w:rPr>
          <w:rFonts w:ascii="Verdana" w:hAnsi="Verdana"/>
          <w:bCs/>
        </w:rPr>
        <w:t>EC</w:t>
      </w:r>
      <w:r w:rsidRPr="00B154AB">
        <w:rPr>
          <w:rFonts w:ascii="Verdana" w:hAnsi="Verdana"/>
          <w:bCs/>
        </w:rPr>
        <w:t>) on behalf of the LGBT+ members standing committee.</w:t>
      </w:r>
    </w:p>
    <w:p w14:paraId="2E8390BD" w14:textId="2DFA03AC" w:rsidR="00DF6D81" w:rsidRPr="00B154AB" w:rsidRDefault="00DC6343" w:rsidP="00B154AB">
      <w:pPr>
        <w:spacing w:after="120"/>
        <w:ind w:left="709"/>
        <w:rPr>
          <w:bCs/>
          <w:color w:val="auto"/>
        </w:rPr>
      </w:pPr>
      <w:r w:rsidRPr="00B154AB">
        <w:rPr>
          <w:bCs/>
          <w:color w:val="auto"/>
        </w:rPr>
        <w:t>Nalini Vittal (University College London)</w:t>
      </w:r>
      <w:r w:rsidR="00450E69" w:rsidRPr="00B154AB">
        <w:rPr>
          <w:bCs/>
          <w:color w:val="auto"/>
        </w:rPr>
        <w:t xml:space="preserve"> and</w:t>
      </w:r>
      <w:r w:rsidR="007D21B8" w:rsidRPr="00B154AB">
        <w:rPr>
          <w:bCs/>
          <w:color w:val="auto"/>
        </w:rPr>
        <w:t xml:space="preserve"> David Law (Liverpool John Moores University) </w:t>
      </w:r>
      <w:r w:rsidRPr="00B154AB">
        <w:rPr>
          <w:bCs/>
          <w:color w:val="auto"/>
        </w:rPr>
        <w:t>spoke in the debate.</w:t>
      </w:r>
      <w:r w:rsidR="007D21B8" w:rsidRPr="00B154AB">
        <w:rPr>
          <w:bCs/>
          <w:color w:val="auto"/>
        </w:rPr>
        <w:t xml:space="preserve"> </w:t>
      </w:r>
      <w:r w:rsidRPr="00B154AB">
        <w:rPr>
          <w:bCs/>
          <w:color w:val="auto"/>
        </w:rPr>
        <w:t xml:space="preserve">  Bettina Friedrich (University College London)  proposed that the </w:t>
      </w:r>
      <w:r w:rsidR="00DF6D81" w:rsidRPr="00B154AB">
        <w:rPr>
          <w:bCs/>
          <w:color w:val="auto"/>
        </w:rPr>
        <w:t xml:space="preserve">motion </w:t>
      </w:r>
      <w:r w:rsidRPr="00B154AB">
        <w:rPr>
          <w:bCs/>
          <w:color w:val="auto"/>
        </w:rPr>
        <w:t xml:space="preserve">be taken </w:t>
      </w:r>
      <w:r w:rsidR="00DF6D81" w:rsidRPr="00B154AB">
        <w:rPr>
          <w:bCs/>
          <w:color w:val="auto"/>
        </w:rPr>
        <w:t xml:space="preserve">in parts and </w:t>
      </w:r>
      <w:r w:rsidR="00450E69" w:rsidRPr="00B154AB">
        <w:rPr>
          <w:bCs/>
          <w:color w:val="auto"/>
        </w:rPr>
        <w:t>point i. voted on separately.</w:t>
      </w:r>
      <w:r w:rsidR="00DF6D81" w:rsidRPr="00B154AB">
        <w:rPr>
          <w:bCs/>
          <w:color w:val="auto"/>
        </w:rPr>
        <w:t xml:space="preserve"> </w:t>
      </w:r>
    </w:p>
    <w:p w14:paraId="08547263" w14:textId="77777777" w:rsidR="00DF6D81" w:rsidRPr="00B154AB" w:rsidRDefault="00DF6D81" w:rsidP="00B154AB">
      <w:pPr>
        <w:spacing w:after="120"/>
        <w:ind w:left="709" w:hanging="709"/>
        <w:rPr>
          <w:bCs/>
          <w:color w:val="auto"/>
        </w:rPr>
      </w:pPr>
      <w:r w:rsidRPr="00B154AB">
        <w:rPr>
          <w:bCs/>
          <w:color w:val="auto"/>
        </w:rPr>
        <w:tab/>
        <w:t xml:space="preserve">The proposal to take the motion in parts was </w:t>
      </w:r>
      <w:r w:rsidRPr="00B154AB">
        <w:rPr>
          <w:b/>
          <w:color w:val="auto"/>
        </w:rPr>
        <w:t>LOST.</w:t>
      </w:r>
    </w:p>
    <w:p w14:paraId="2AB4FDA2" w14:textId="77777777" w:rsidR="00DF6D81" w:rsidRPr="00B154AB" w:rsidRDefault="00DF6D81" w:rsidP="00B154AB">
      <w:pPr>
        <w:spacing w:after="120"/>
        <w:ind w:left="709"/>
        <w:rPr>
          <w:b/>
          <w:bCs/>
          <w:color w:val="auto"/>
        </w:rPr>
      </w:pPr>
      <w:r w:rsidRPr="00B154AB">
        <w:rPr>
          <w:color w:val="auto"/>
        </w:rPr>
        <w:t xml:space="preserve">Motion HE39 was </w:t>
      </w:r>
      <w:r w:rsidRPr="00B154AB">
        <w:rPr>
          <w:b/>
          <w:bCs/>
          <w:color w:val="auto"/>
        </w:rPr>
        <w:t>CARRIED:</w:t>
      </w:r>
    </w:p>
    <w:p w14:paraId="7C72F622" w14:textId="77777777" w:rsidR="00DF6D81" w:rsidRPr="00B154AB" w:rsidRDefault="00DF6D81" w:rsidP="00B154AB">
      <w:pPr>
        <w:spacing w:after="120"/>
        <w:ind w:left="709"/>
        <w:rPr>
          <w:b/>
          <w:bCs/>
          <w:color w:val="auto"/>
        </w:rPr>
      </w:pPr>
      <w:r w:rsidRPr="00B154AB">
        <w:rPr>
          <w:b/>
          <w:bCs/>
          <w:color w:val="auto"/>
        </w:rPr>
        <w:t>Conference notes with concern that</w:t>
      </w:r>
    </w:p>
    <w:p w14:paraId="61595EBA" w14:textId="77777777" w:rsidR="00DF6D81" w:rsidRPr="00B154AB" w:rsidRDefault="00DF6D81" w:rsidP="00B154AB">
      <w:pPr>
        <w:spacing w:after="120"/>
        <w:ind w:left="1134" w:hanging="425"/>
        <w:rPr>
          <w:b/>
          <w:bCs/>
          <w:color w:val="auto"/>
        </w:rPr>
      </w:pPr>
      <w:r w:rsidRPr="00B154AB">
        <w:rPr>
          <w:b/>
          <w:bCs/>
          <w:color w:val="auto"/>
        </w:rPr>
        <w:t>1.</w:t>
      </w:r>
      <w:r w:rsidRPr="00B154AB">
        <w:rPr>
          <w:b/>
          <w:bCs/>
          <w:color w:val="auto"/>
        </w:rPr>
        <w:tab/>
        <w:t xml:space="preserve">numerous HEIs have withdrawn from Stonewall following pressure, including from media </w:t>
      </w:r>
    </w:p>
    <w:p w14:paraId="3C93E075" w14:textId="77777777" w:rsidR="00DF6D81" w:rsidRPr="00B154AB" w:rsidRDefault="00DF6D81" w:rsidP="00B154AB">
      <w:pPr>
        <w:spacing w:after="120"/>
        <w:ind w:left="1134" w:hanging="425"/>
        <w:rPr>
          <w:b/>
          <w:bCs/>
          <w:color w:val="auto"/>
        </w:rPr>
      </w:pPr>
      <w:r w:rsidRPr="00B154AB">
        <w:rPr>
          <w:b/>
          <w:bCs/>
          <w:color w:val="auto"/>
        </w:rPr>
        <w:t>2.</w:t>
      </w:r>
      <w:r w:rsidRPr="00B154AB">
        <w:rPr>
          <w:b/>
          <w:bCs/>
          <w:color w:val="auto"/>
        </w:rPr>
        <w:tab/>
        <w:t xml:space="preserve">UK slipped down the ILGA Europe Rainbow Europe chart </w:t>
      </w:r>
    </w:p>
    <w:p w14:paraId="1016CF02" w14:textId="77777777" w:rsidR="00DF6D81" w:rsidRPr="00B154AB" w:rsidRDefault="00DF6D81" w:rsidP="00B154AB">
      <w:pPr>
        <w:spacing w:after="120"/>
        <w:ind w:left="1134" w:hanging="425"/>
        <w:rPr>
          <w:b/>
          <w:bCs/>
          <w:color w:val="auto"/>
        </w:rPr>
      </w:pPr>
      <w:r w:rsidRPr="00B154AB">
        <w:rPr>
          <w:b/>
          <w:bCs/>
          <w:color w:val="auto"/>
        </w:rPr>
        <w:t>3.</w:t>
      </w:r>
      <w:r w:rsidRPr="00B154AB">
        <w:rPr>
          <w:b/>
          <w:bCs/>
          <w:color w:val="auto"/>
        </w:rPr>
        <w:tab/>
        <w:t>there is limited research on the experiences of LGBT+ members in HEIs</w:t>
      </w:r>
    </w:p>
    <w:p w14:paraId="561045C9" w14:textId="77777777" w:rsidR="00DF6D81" w:rsidRPr="00B154AB" w:rsidRDefault="00DF6D81" w:rsidP="00B154AB">
      <w:pPr>
        <w:spacing w:after="120"/>
        <w:ind w:left="1134" w:hanging="425"/>
        <w:rPr>
          <w:b/>
          <w:bCs/>
          <w:color w:val="auto"/>
        </w:rPr>
      </w:pPr>
      <w:r w:rsidRPr="00B154AB">
        <w:rPr>
          <w:b/>
          <w:bCs/>
          <w:color w:val="auto"/>
        </w:rPr>
        <w:t>Conference believes that</w:t>
      </w:r>
    </w:p>
    <w:p w14:paraId="4952037D" w14:textId="77777777" w:rsidR="00DF6D81" w:rsidRPr="00B154AB" w:rsidRDefault="00DF6D81" w:rsidP="00B154AB">
      <w:pPr>
        <w:spacing w:after="120"/>
        <w:ind w:left="1134" w:hanging="425"/>
        <w:rPr>
          <w:b/>
          <w:bCs/>
          <w:color w:val="auto"/>
        </w:rPr>
      </w:pPr>
      <w:r w:rsidRPr="00B154AB">
        <w:rPr>
          <w:b/>
          <w:bCs/>
          <w:color w:val="auto"/>
        </w:rPr>
        <w:t>a.</w:t>
      </w:r>
      <w:r w:rsidRPr="00B154AB">
        <w:rPr>
          <w:b/>
          <w:bCs/>
          <w:color w:val="auto"/>
        </w:rPr>
        <w:tab/>
        <w:t xml:space="preserve">Stonewall has taken a strong trans and non-binary inclusion stance. This has been reflected in some progressive measures in HEIs. </w:t>
      </w:r>
    </w:p>
    <w:p w14:paraId="6A5CB996" w14:textId="77777777" w:rsidR="00DF6D81" w:rsidRPr="00B154AB" w:rsidRDefault="00DF6D81" w:rsidP="00B154AB">
      <w:pPr>
        <w:spacing w:after="120"/>
        <w:ind w:left="1134" w:hanging="425"/>
        <w:rPr>
          <w:b/>
          <w:bCs/>
          <w:color w:val="auto"/>
        </w:rPr>
      </w:pPr>
      <w:r w:rsidRPr="00B154AB">
        <w:rPr>
          <w:b/>
          <w:bCs/>
          <w:color w:val="auto"/>
        </w:rPr>
        <w:t>b.</w:t>
      </w:r>
      <w:r w:rsidRPr="00B154AB">
        <w:rPr>
          <w:b/>
          <w:bCs/>
          <w:color w:val="auto"/>
        </w:rPr>
        <w:tab/>
        <w:t xml:space="preserve">Nobody should be subject to anti-LGBT+ discrimination at work </w:t>
      </w:r>
    </w:p>
    <w:p w14:paraId="02488DE8" w14:textId="77777777" w:rsidR="00DF6D81" w:rsidRPr="00B154AB" w:rsidRDefault="00DF6D81" w:rsidP="00B154AB">
      <w:pPr>
        <w:spacing w:after="120"/>
        <w:ind w:left="1134" w:hanging="425"/>
        <w:rPr>
          <w:b/>
          <w:bCs/>
          <w:color w:val="auto"/>
        </w:rPr>
      </w:pPr>
      <w:r w:rsidRPr="00B154AB">
        <w:rPr>
          <w:b/>
          <w:bCs/>
          <w:color w:val="auto"/>
        </w:rPr>
        <w:t>c.</w:t>
      </w:r>
      <w:r w:rsidRPr="00B154AB">
        <w:rPr>
          <w:b/>
          <w:bCs/>
          <w:color w:val="auto"/>
        </w:rPr>
        <w:tab/>
        <w:t>HEIs should be doing everything to create and develop working environments everywhere that support and defend all LGBT+ people</w:t>
      </w:r>
    </w:p>
    <w:p w14:paraId="3478ABAA" w14:textId="77777777" w:rsidR="00DF6D81" w:rsidRPr="00B154AB" w:rsidRDefault="00DF6D81" w:rsidP="00B154AB">
      <w:pPr>
        <w:spacing w:after="120"/>
        <w:ind w:left="1134" w:hanging="425"/>
        <w:rPr>
          <w:b/>
          <w:bCs/>
          <w:color w:val="auto"/>
        </w:rPr>
      </w:pPr>
      <w:r w:rsidRPr="00B154AB">
        <w:rPr>
          <w:b/>
          <w:bCs/>
          <w:color w:val="auto"/>
        </w:rPr>
        <w:t>Conference calls for UCU to</w:t>
      </w:r>
    </w:p>
    <w:p w14:paraId="145E5CF3" w14:textId="77777777" w:rsidR="00DF6D81" w:rsidRPr="00B154AB" w:rsidRDefault="00DF6D81" w:rsidP="00B154AB">
      <w:pPr>
        <w:spacing w:after="120"/>
        <w:ind w:left="1134" w:hanging="425"/>
        <w:rPr>
          <w:b/>
          <w:bCs/>
          <w:color w:val="auto"/>
        </w:rPr>
      </w:pPr>
      <w:r w:rsidRPr="00B154AB">
        <w:rPr>
          <w:b/>
          <w:bCs/>
          <w:color w:val="auto"/>
        </w:rPr>
        <w:t>i.</w:t>
      </w:r>
      <w:r w:rsidRPr="00B154AB">
        <w:rPr>
          <w:b/>
          <w:bCs/>
          <w:color w:val="auto"/>
        </w:rPr>
        <w:tab/>
        <w:t>send a message of support and promote Stonewall’s work</w:t>
      </w:r>
    </w:p>
    <w:p w14:paraId="032085A3" w14:textId="77777777" w:rsidR="00DF6D81" w:rsidRPr="00B154AB" w:rsidRDefault="00DF6D81" w:rsidP="00B154AB">
      <w:pPr>
        <w:spacing w:after="120"/>
        <w:ind w:left="1134" w:hanging="425"/>
        <w:rPr>
          <w:b/>
          <w:bCs/>
          <w:color w:val="auto"/>
        </w:rPr>
      </w:pPr>
      <w:r w:rsidRPr="00B154AB">
        <w:rPr>
          <w:b/>
          <w:bCs/>
          <w:color w:val="auto"/>
        </w:rPr>
        <w:t>ii.</w:t>
      </w:r>
      <w:r w:rsidRPr="00B154AB">
        <w:rPr>
          <w:b/>
          <w:bCs/>
          <w:color w:val="auto"/>
        </w:rPr>
        <w:tab/>
        <w:t xml:space="preserve">survey HE members on topics including trans and non-binary inclusion, international work, and experiences of LGBT+ </w:t>
      </w:r>
      <w:r w:rsidRPr="00B154AB">
        <w:rPr>
          <w:b/>
          <w:bCs/>
          <w:color w:val="auto"/>
        </w:rPr>
        <w:lastRenderedPageBreak/>
        <w:t xml:space="preserve">discrimination in HEIs. </w:t>
      </w:r>
    </w:p>
    <w:p w14:paraId="11B369E7" w14:textId="77777777" w:rsidR="00DF6D81" w:rsidRPr="00B154AB" w:rsidRDefault="00DF6D81" w:rsidP="00B154AB">
      <w:pPr>
        <w:spacing w:after="120"/>
        <w:ind w:left="1134" w:hanging="425"/>
        <w:rPr>
          <w:b/>
          <w:bCs/>
          <w:color w:val="auto"/>
        </w:rPr>
      </w:pPr>
      <w:r w:rsidRPr="00B154AB">
        <w:rPr>
          <w:b/>
          <w:bCs/>
          <w:color w:val="auto"/>
        </w:rPr>
        <w:t>iii.</w:t>
      </w:r>
      <w:r w:rsidRPr="00B154AB">
        <w:rPr>
          <w:b/>
          <w:bCs/>
          <w:color w:val="auto"/>
        </w:rPr>
        <w:tab/>
        <w:t xml:space="preserve">work with other education unions to advocate for LGBT+ protections across Europe and beyond </w:t>
      </w:r>
    </w:p>
    <w:p w14:paraId="2AF2726D" w14:textId="77777777" w:rsidR="00DF6D81" w:rsidRPr="00B154AB" w:rsidRDefault="00DF6D81" w:rsidP="00B154AB">
      <w:pPr>
        <w:spacing w:after="120"/>
        <w:ind w:left="1134" w:hanging="425"/>
        <w:rPr>
          <w:b/>
          <w:bCs/>
          <w:color w:val="auto"/>
        </w:rPr>
      </w:pPr>
      <w:r w:rsidRPr="00B154AB">
        <w:rPr>
          <w:b/>
          <w:bCs/>
          <w:color w:val="auto"/>
        </w:rPr>
        <w:t>iv.</w:t>
      </w:r>
      <w:r w:rsidRPr="00B154AB">
        <w:rPr>
          <w:b/>
          <w:bCs/>
          <w:color w:val="auto"/>
        </w:rPr>
        <w:tab/>
        <w:t>collate information about international LGBT+ rights and illustrate with experiences of LGBT+ members in HEIs.</w:t>
      </w:r>
    </w:p>
    <w:p w14:paraId="321C9039" w14:textId="635EB375" w:rsidR="00DF6D81" w:rsidRPr="00B154AB" w:rsidRDefault="00DF6D81" w:rsidP="004E0D86">
      <w:pPr>
        <w:pStyle w:val="ListParagraph"/>
        <w:numPr>
          <w:ilvl w:val="1"/>
          <w:numId w:val="7"/>
        </w:numPr>
        <w:tabs>
          <w:tab w:val="left" w:pos="709"/>
        </w:tabs>
        <w:spacing w:after="120" w:line="288" w:lineRule="auto"/>
        <w:ind w:left="709" w:hanging="709"/>
        <w:rPr>
          <w:rFonts w:ascii="Verdana" w:hAnsi="Verdana"/>
          <w:bCs/>
        </w:rPr>
      </w:pPr>
      <w:r w:rsidRPr="00B154AB">
        <w:rPr>
          <w:rFonts w:ascii="Verdana" w:hAnsi="Verdana"/>
          <w:bCs/>
        </w:rPr>
        <w:t>Motion HE40,</w:t>
      </w:r>
      <w:r w:rsidR="002039F5" w:rsidRPr="00B154AB">
        <w:rPr>
          <w:rFonts w:ascii="Verdana" w:hAnsi="Verdana"/>
          <w:bCs/>
        </w:rPr>
        <w:t xml:space="preserve"> </w:t>
      </w:r>
      <w:proofErr w:type="spellStart"/>
      <w:r w:rsidRPr="00B154AB">
        <w:rPr>
          <w:rFonts w:ascii="Verdana" w:hAnsi="Verdana"/>
          <w:bCs/>
          <w:i/>
          <w:iCs/>
        </w:rPr>
        <w:t>UCURising</w:t>
      </w:r>
      <w:proofErr w:type="spellEnd"/>
      <w:r w:rsidRPr="00B154AB">
        <w:rPr>
          <w:rFonts w:ascii="Verdana" w:hAnsi="Verdana"/>
          <w:bCs/>
          <w:i/>
          <w:iCs/>
        </w:rPr>
        <w:t xml:space="preserve">, Four Fights and LGBT+ </w:t>
      </w:r>
      <w:r w:rsidR="00AD4D55">
        <w:rPr>
          <w:rFonts w:ascii="Verdana" w:hAnsi="Verdana"/>
          <w:bCs/>
          <w:i/>
          <w:iCs/>
        </w:rPr>
        <w:t>p</w:t>
      </w:r>
      <w:r w:rsidRPr="00B154AB">
        <w:rPr>
          <w:rFonts w:ascii="Verdana" w:hAnsi="Verdana"/>
          <w:bCs/>
          <w:i/>
          <w:iCs/>
        </w:rPr>
        <w:t xml:space="preserve">ay </w:t>
      </w:r>
      <w:r w:rsidR="00AD4D55">
        <w:rPr>
          <w:rFonts w:ascii="Verdana" w:hAnsi="Verdana"/>
          <w:bCs/>
          <w:i/>
          <w:iCs/>
        </w:rPr>
        <w:t>g</w:t>
      </w:r>
      <w:r w:rsidRPr="00B154AB">
        <w:rPr>
          <w:rFonts w:ascii="Verdana" w:hAnsi="Verdana"/>
          <w:bCs/>
          <w:i/>
          <w:iCs/>
        </w:rPr>
        <w:t>aps</w:t>
      </w:r>
      <w:r w:rsidRPr="00B154AB">
        <w:rPr>
          <w:rFonts w:ascii="Verdana" w:hAnsi="Verdana"/>
          <w:bCs/>
        </w:rPr>
        <w:t>, was moved by Be</w:t>
      </w:r>
      <w:r w:rsidR="007325EA" w:rsidRPr="00B154AB">
        <w:rPr>
          <w:rFonts w:ascii="Verdana" w:hAnsi="Verdana"/>
          <w:bCs/>
        </w:rPr>
        <w:t xml:space="preserve">e </w:t>
      </w:r>
      <w:r w:rsidRPr="00B154AB">
        <w:rPr>
          <w:rFonts w:ascii="Verdana" w:hAnsi="Verdana"/>
          <w:bCs/>
        </w:rPr>
        <w:t>Hughes (</w:t>
      </w:r>
      <w:r w:rsidR="00D0009E" w:rsidRPr="00B154AB">
        <w:rPr>
          <w:rFonts w:ascii="Verdana" w:hAnsi="Verdana"/>
          <w:bCs/>
        </w:rPr>
        <w:t>HEC</w:t>
      </w:r>
      <w:r w:rsidRPr="00B154AB">
        <w:rPr>
          <w:rFonts w:ascii="Verdana" w:hAnsi="Verdana"/>
          <w:bCs/>
        </w:rPr>
        <w:t>) on behalf of</w:t>
      </w:r>
      <w:r w:rsidR="007325EA" w:rsidRPr="00B154AB">
        <w:rPr>
          <w:rFonts w:ascii="Verdana" w:hAnsi="Verdana"/>
          <w:bCs/>
        </w:rPr>
        <w:t xml:space="preserve"> the </w:t>
      </w:r>
      <w:r w:rsidRPr="00B154AB">
        <w:rPr>
          <w:rFonts w:ascii="Verdana" w:hAnsi="Verdana"/>
          <w:bCs/>
        </w:rPr>
        <w:t>LGBT+ members</w:t>
      </w:r>
      <w:r w:rsidR="007325EA" w:rsidRPr="00B154AB">
        <w:rPr>
          <w:rFonts w:ascii="Verdana" w:hAnsi="Verdana"/>
          <w:bCs/>
        </w:rPr>
        <w:t>’</w:t>
      </w:r>
      <w:r w:rsidRPr="00B154AB">
        <w:rPr>
          <w:rFonts w:ascii="Verdana" w:hAnsi="Verdana"/>
          <w:bCs/>
        </w:rPr>
        <w:t xml:space="preserve"> standing committee and was seconded by Daryl Hodge (University of Liverpool).</w:t>
      </w:r>
    </w:p>
    <w:p w14:paraId="0CD59F45" w14:textId="77777777" w:rsidR="00DF6D81" w:rsidRPr="00B154AB" w:rsidRDefault="00DF6D81" w:rsidP="00B154AB">
      <w:pPr>
        <w:spacing w:after="120"/>
        <w:ind w:left="709"/>
        <w:rPr>
          <w:b/>
          <w:color w:val="auto"/>
        </w:rPr>
      </w:pPr>
      <w:r w:rsidRPr="00B154AB">
        <w:rPr>
          <w:bCs/>
          <w:color w:val="auto"/>
        </w:rPr>
        <w:t>Motion HE40 was</w:t>
      </w:r>
      <w:r w:rsidRPr="00B154AB">
        <w:rPr>
          <w:b/>
          <w:color w:val="auto"/>
        </w:rPr>
        <w:t xml:space="preserve"> CARRIED:</w:t>
      </w:r>
    </w:p>
    <w:p w14:paraId="7A4BD542" w14:textId="77777777" w:rsidR="00DF6D81" w:rsidRPr="00B154AB" w:rsidRDefault="00DF6D81" w:rsidP="00B154AB">
      <w:pPr>
        <w:spacing w:after="120"/>
        <w:ind w:left="709"/>
        <w:rPr>
          <w:b/>
          <w:color w:val="auto"/>
        </w:rPr>
      </w:pPr>
      <w:r w:rsidRPr="00B154AB">
        <w:rPr>
          <w:b/>
          <w:color w:val="auto"/>
        </w:rPr>
        <w:t>HESC notes the</w:t>
      </w:r>
    </w:p>
    <w:p w14:paraId="4A4131D9" w14:textId="77777777" w:rsidR="00DF6D81" w:rsidRPr="00B154AB" w:rsidRDefault="00DF6D81" w:rsidP="00B154AB">
      <w:pPr>
        <w:spacing w:after="120"/>
        <w:ind w:left="1134" w:hanging="425"/>
        <w:rPr>
          <w:b/>
          <w:color w:val="auto"/>
        </w:rPr>
      </w:pPr>
      <w:r w:rsidRPr="00B154AB">
        <w:rPr>
          <w:b/>
          <w:color w:val="auto"/>
        </w:rPr>
        <w:t>a.</w:t>
      </w:r>
      <w:r w:rsidRPr="00B154AB">
        <w:rPr>
          <w:b/>
          <w:color w:val="auto"/>
        </w:rPr>
        <w:tab/>
        <w:t>success of Four Fights and UCU Rising disputes in raising the profile of gender, ethnicity and disability pay gaps in HEIs</w:t>
      </w:r>
    </w:p>
    <w:p w14:paraId="422228D3" w14:textId="77777777" w:rsidR="00DF6D81" w:rsidRPr="00B154AB" w:rsidRDefault="00DF6D81" w:rsidP="00B154AB">
      <w:pPr>
        <w:spacing w:after="120"/>
        <w:ind w:left="1134" w:hanging="425"/>
        <w:rPr>
          <w:b/>
          <w:color w:val="auto"/>
        </w:rPr>
      </w:pPr>
      <w:r w:rsidRPr="00B154AB">
        <w:rPr>
          <w:b/>
          <w:color w:val="auto"/>
        </w:rPr>
        <w:t>b.</w:t>
      </w:r>
      <w:r w:rsidRPr="00B154AB">
        <w:rPr>
          <w:b/>
          <w:color w:val="auto"/>
        </w:rPr>
        <w:tab/>
        <w:t>lack of data collection on sexual orientation and gender identity by HESA and varied data available around LGBT+ staff at HEIs</w:t>
      </w:r>
    </w:p>
    <w:p w14:paraId="3384FC12" w14:textId="77777777" w:rsidR="00DF6D81" w:rsidRPr="00B154AB" w:rsidRDefault="00DF6D81" w:rsidP="00B154AB">
      <w:pPr>
        <w:spacing w:after="120"/>
        <w:ind w:left="1134" w:hanging="425"/>
        <w:rPr>
          <w:b/>
          <w:color w:val="auto"/>
        </w:rPr>
      </w:pPr>
      <w:r w:rsidRPr="00B154AB">
        <w:rPr>
          <w:b/>
          <w:color w:val="auto"/>
        </w:rPr>
        <w:t>c.</w:t>
      </w:r>
      <w:r w:rsidRPr="00B154AB">
        <w:rPr>
          <w:b/>
          <w:color w:val="auto"/>
        </w:rPr>
        <w:tab/>
        <w:t>historic and contemporary reasons why LGBT+ staff may not feel confident that it would be safe to disclose their sexual orientation or gender identity in the workplace</w:t>
      </w:r>
    </w:p>
    <w:p w14:paraId="0FC71B14" w14:textId="77777777" w:rsidR="00DF6D81" w:rsidRPr="00B154AB" w:rsidRDefault="00DF6D81" w:rsidP="00B154AB">
      <w:pPr>
        <w:spacing w:after="120"/>
        <w:ind w:left="1134" w:hanging="425"/>
        <w:rPr>
          <w:b/>
          <w:color w:val="auto"/>
        </w:rPr>
      </w:pPr>
      <w:r w:rsidRPr="00B154AB">
        <w:rPr>
          <w:b/>
          <w:color w:val="auto"/>
        </w:rPr>
        <w:t>d.</w:t>
      </w:r>
      <w:r w:rsidRPr="00B154AB">
        <w:rPr>
          <w:b/>
          <w:color w:val="auto"/>
        </w:rPr>
        <w:tab/>
        <w:t>LinkedIn commissioned poll showing a UK-wide LGBT+ pay gap of 16%</w:t>
      </w:r>
    </w:p>
    <w:p w14:paraId="64668E41" w14:textId="77777777" w:rsidR="00DF6D81" w:rsidRPr="00B154AB" w:rsidRDefault="00DF6D81" w:rsidP="00B154AB">
      <w:pPr>
        <w:spacing w:after="120"/>
        <w:ind w:left="1134" w:hanging="425"/>
        <w:rPr>
          <w:b/>
          <w:color w:val="auto"/>
        </w:rPr>
      </w:pPr>
      <w:r w:rsidRPr="00B154AB">
        <w:rPr>
          <w:b/>
          <w:color w:val="auto"/>
        </w:rPr>
        <w:t>HESC resolves for</w:t>
      </w:r>
    </w:p>
    <w:p w14:paraId="4D6C3219" w14:textId="77777777" w:rsidR="00DF6D81" w:rsidRPr="00B154AB" w:rsidRDefault="00DF6D81" w:rsidP="00B154AB">
      <w:pPr>
        <w:spacing w:after="120"/>
        <w:ind w:left="1134" w:hanging="425"/>
        <w:rPr>
          <w:b/>
          <w:color w:val="auto"/>
        </w:rPr>
      </w:pPr>
      <w:r w:rsidRPr="00B154AB">
        <w:rPr>
          <w:b/>
          <w:color w:val="auto"/>
        </w:rPr>
        <w:t>a.</w:t>
      </w:r>
      <w:r w:rsidRPr="00B154AB">
        <w:rPr>
          <w:b/>
          <w:color w:val="auto"/>
        </w:rPr>
        <w:tab/>
        <w:t>UCU to lobby HESA for better data collection on LGBT+ identities</w:t>
      </w:r>
    </w:p>
    <w:p w14:paraId="4ACAC4CB" w14:textId="77777777" w:rsidR="00DF6D81" w:rsidRPr="00B154AB" w:rsidRDefault="00DF6D81" w:rsidP="00B154AB">
      <w:pPr>
        <w:spacing w:after="120"/>
        <w:ind w:left="1134" w:hanging="425"/>
        <w:rPr>
          <w:b/>
          <w:color w:val="auto"/>
        </w:rPr>
      </w:pPr>
      <w:r w:rsidRPr="00B154AB">
        <w:rPr>
          <w:b/>
          <w:color w:val="auto"/>
        </w:rPr>
        <w:t>b.</w:t>
      </w:r>
      <w:r w:rsidRPr="00B154AB">
        <w:rPr>
          <w:b/>
          <w:color w:val="auto"/>
        </w:rPr>
        <w:tab/>
        <w:t>UCU to lobby OfS and UCEA on improving safety and confidence to support data collection</w:t>
      </w:r>
    </w:p>
    <w:p w14:paraId="5FEC862C" w14:textId="77777777" w:rsidR="00DF6D81" w:rsidRPr="00B154AB" w:rsidRDefault="00DF6D81" w:rsidP="00B154AB">
      <w:pPr>
        <w:spacing w:after="120"/>
        <w:ind w:left="1134" w:hanging="425"/>
        <w:rPr>
          <w:b/>
          <w:color w:val="auto"/>
        </w:rPr>
      </w:pPr>
      <w:r w:rsidRPr="00B154AB">
        <w:rPr>
          <w:b/>
          <w:color w:val="auto"/>
        </w:rPr>
        <w:t>c.</w:t>
      </w:r>
      <w:r w:rsidRPr="00B154AB">
        <w:rPr>
          <w:b/>
          <w:color w:val="auto"/>
        </w:rPr>
        <w:tab/>
        <w:t>UCU to add LGBT+ pay gap to HE industrial campaigning</w:t>
      </w:r>
    </w:p>
    <w:p w14:paraId="0FE42B71" w14:textId="77777777" w:rsidR="00DF6D81" w:rsidRPr="00B154AB" w:rsidRDefault="00DF6D81" w:rsidP="00B154AB">
      <w:pPr>
        <w:spacing w:after="120"/>
        <w:ind w:left="1134" w:hanging="425"/>
        <w:rPr>
          <w:b/>
          <w:color w:val="auto"/>
        </w:rPr>
      </w:pPr>
      <w:r w:rsidRPr="00B154AB">
        <w:rPr>
          <w:b/>
          <w:color w:val="auto"/>
        </w:rPr>
        <w:t>d.</w:t>
      </w:r>
      <w:r w:rsidRPr="00B154AB">
        <w:rPr>
          <w:b/>
          <w:color w:val="auto"/>
        </w:rPr>
        <w:tab/>
        <w:t>UCU to conduct research to better understand LGBT+ pay gaps in HE.</w:t>
      </w:r>
    </w:p>
    <w:p w14:paraId="59E3258B" w14:textId="301774F7" w:rsidR="00AA102F" w:rsidRPr="00B154AB" w:rsidRDefault="00AA102F" w:rsidP="00B154AB">
      <w:pPr>
        <w:tabs>
          <w:tab w:val="left" w:pos="709"/>
        </w:tabs>
        <w:spacing w:after="120"/>
        <w:rPr>
          <w:b/>
          <w:bCs/>
          <w:i/>
          <w:iCs/>
        </w:rPr>
      </w:pPr>
      <w:r w:rsidRPr="00B154AB">
        <w:rPr>
          <w:b/>
          <w:bCs/>
          <w:i/>
          <w:iCs/>
        </w:rPr>
        <w:t>Other matters</w:t>
      </w:r>
    </w:p>
    <w:p w14:paraId="68159DD1" w14:textId="3A85653C" w:rsidR="00DF63AF" w:rsidRPr="00B154AB" w:rsidRDefault="00D66825" w:rsidP="004E0D86">
      <w:pPr>
        <w:pStyle w:val="ListParagraph"/>
        <w:numPr>
          <w:ilvl w:val="1"/>
          <w:numId w:val="7"/>
        </w:numPr>
        <w:tabs>
          <w:tab w:val="left" w:pos="709"/>
        </w:tabs>
        <w:spacing w:after="120" w:line="288" w:lineRule="auto"/>
        <w:ind w:left="709" w:hanging="709"/>
        <w:rPr>
          <w:rFonts w:ascii="Verdana" w:hAnsi="Verdana"/>
        </w:rPr>
      </w:pPr>
      <w:r w:rsidRPr="00B154AB">
        <w:rPr>
          <w:rFonts w:ascii="Verdana" w:hAnsi="Verdana"/>
        </w:rPr>
        <w:t xml:space="preserve">The </w:t>
      </w:r>
      <w:r w:rsidR="00CF17E1">
        <w:rPr>
          <w:rFonts w:ascii="Verdana" w:hAnsi="Verdana"/>
        </w:rPr>
        <w:t>chair</w:t>
      </w:r>
      <w:r w:rsidRPr="00B154AB">
        <w:rPr>
          <w:rFonts w:ascii="Verdana" w:hAnsi="Verdana"/>
        </w:rPr>
        <w:t xml:space="preserve"> reported that </w:t>
      </w:r>
      <w:r w:rsidR="0009169B" w:rsidRPr="00B154AB">
        <w:rPr>
          <w:rFonts w:ascii="Verdana" w:hAnsi="Verdana"/>
        </w:rPr>
        <w:t>Cardiff University</w:t>
      </w:r>
      <w:r w:rsidRPr="00B154AB">
        <w:rPr>
          <w:rFonts w:ascii="Verdana" w:hAnsi="Verdana"/>
        </w:rPr>
        <w:t xml:space="preserve"> </w:t>
      </w:r>
      <w:r w:rsidR="00CB704F" w:rsidRPr="00B154AB">
        <w:rPr>
          <w:rFonts w:ascii="Verdana" w:hAnsi="Verdana"/>
        </w:rPr>
        <w:t>had requested</w:t>
      </w:r>
      <w:r w:rsidRPr="00B154AB">
        <w:rPr>
          <w:rFonts w:ascii="Verdana" w:hAnsi="Verdana"/>
        </w:rPr>
        <w:t xml:space="preserve"> t</w:t>
      </w:r>
      <w:r w:rsidR="00F01124">
        <w:rPr>
          <w:rFonts w:ascii="Verdana" w:hAnsi="Verdana"/>
        </w:rPr>
        <w:t>he withdrawal</w:t>
      </w:r>
      <w:r w:rsidR="00C35ABD" w:rsidRPr="00C35ABD">
        <w:rPr>
          <w:rFonts w:ascii="Verdana" w:hAnsi="Verdana"/>
        </w:rPr>
        <w:t xml:space="preserve"> of </w:t>
      </w:r>
      <w:r w:rsidRPr="00B154AB">
        <w:rPr>
          <w:rFonts w:ascii="Verdana" w:hAnsi="Verdana"/>
        </w:rPr>
        <w:t xml:space="preserve">motion </w:t>
      </w:r>
      <w:r w:rsidR="00AA102F" w:rsidRPr="00B154AB">
        <w:rPr>
          <w:rFonts w:ascii="Verdana" w:hAnsi="Verdana"/>
        </w:rPr>
        <w:t>HE41</w:t>
      </w:r>
      <w:r w:rsidR="00F01124">
        <w:rPr>
          <w:rFonts w:ascii="Verdana" w:hAnsi="Verdana"/>
        </w:rPr>
        <w:t>.</w:t>
      </w:r>
      <w:r w:rsidRPr="00B154AB">
        <w:rPr>
          <w:rFonts w:ascii="Verdana" w:hAnsi="Verdana"/>
        </w:rPr>
        <w:t xml:space="preserve"> This was </w:t>
      </w:r>
      <w:r w:rsidRPr="00C35ABD">
        <w:rPr>
          <w:rFonts w:ascii="Verdana" w:hAnsi="Verdana"/>
          <w:b/>
          <w:bCs/>
        </w:rPr>
        <w:t>AGREED</w:t>
      </w:r>
      <w:r w:rsidRPr="00B154AB">
        <w:rPr>
          <w:rFonts w:ascii="Verdana" w:hAnsi="Verdana"/>
        </w:rPr>
        <w:t xml:space="preserve"> by </w:t>
      </w:r>
      <w:r w:rsidR="00AD2DB8">
        <w:rPr>
          <w:rFonts w:ascii="Verdana" w:hAnsi="Verdana"/>
        </w:rPr>
        <w:t>c</w:t>
      </w:r>
      <w:r w:rsidRPr="00B154AB">
        <w:rPr>
          <w:rFonts w:ascii="Verdana" w:hAnsi="Verdana"/>
        </w:rPr>
        <w:t>onference.</w:t>
      </w:r>
    </w:p>
    <w:p w14:paraId="18D9C54B" w14:textId="77777777" w:rsidR="004029B3" w:rsidRPr="00B154AB" w:rsidRDefault="004029B3" w:rsidP="004E0D86">
      <w:pPr>
        <w:pStyle w:val="UCUbasictextNormal"/>
        <w:widowControl w:val="0"/>
        <w:numPr>
          <w:ilvl w:val="0"/>
          <w:numId w:val="7"/>
        </w:numPr>
        <w:spacing w:after="120"/>
        <w:ind w:left="709" w:hanging="709"/>
        <w:rPr>
          <w:b/>
          <w:bCs/>
        </w:rPr>
      </w:pPr>
      <w:r w:rsidRPr="00B154AB">
        <w:rPr>
          <w:b/>
          <w:bCs/>
        </w:rPr>
        <w:t>DEBATE OF MOTIONS TO BE TAKEN IN PRIVATE SESSION</w:t>
      </w:r>
    </w:p>
    <w:p w14:paraId="75728504" w14:textId="18370B14" w:rsidR="004029B3" w:rsidRPr="00B154AB" w:rsidRDefault="004029B3" w:rsidP="00B154AB">
      <w:pPr>
        <w:spacing w:after="120"/>
        <w:rPr>
          <w:b/>
          <w:bCs/>
          <w:i/>
          <w:iCs/>
          <w:color w:val="000000" w:themeColor="text1"/>
        </w:rPr>
      </w:pPr>
      <w:r w:rsidRPr="00B154AB">
        <w:rPr>
          <w:b/>
          <w:bCs/>
          <w:i/>
          <w:iCs/>
          <w:color w:val="000000" w:themeColor="text1"/>
        </w:rPr>
        <w:t>New JNCHES and pay (continued)</w:t>
      </w:r>
    </w:p>
    <w:p w14:paraId="19E28E1F" w14:textId="7875369E" w:rsidR="00AE62FF" w:rsidRDefault="00104354" w:rsidP="004E0D86">
      <w:pPr>
        <w:pStyle w:val="ListParagraph"/>
        <w:numPr>
          <w:ilvl w:val="1"/>
          <w:numId w:val="7"/>
        </w:numPr>
        <w:spacing w:after="120" w:line="288" w:lineRule="auto"/>
        <w:ind w:left="709" w:hanging="709"/>
        <w:contextualSpacing w:val="0"/>
        <w:rPr>
          <w:rFonts w:ascii="Verdana" w:hAnsi="Verdana"/>
          <w:bCs/>
        </w:rPr>
      </w:pPr>
      <w:r>
        <w:rPr>
          <w:rFonts w:ascii="Verdana" w:hAnsi="Verdana"/>
          <w:bCs/>
        </w:rPr>
        <w:t>All business to be taken in open session having been completed, the chair returned to those motions to be taken in private session which had not been</w:t>
      </w:r>
      <w:r w:rsidR="00A14F1E">
        <w:rPr>
          <w:rFonts w:ascii="Verdana" w:hAnsi="Verdana"/>
          <w:bCs/>
        </w:rPr>
        <w:t xml:space="preserve"> reached</w:t>
      </w:r>
      <w:r>
        <w:rPr>
          <w:rFonts w:ascii="Verdana" w:hAnsi="Verdana"/>
          <w:bCs/>
        </w:rPr>
        <w:t xml:space="preserve">. </w:t>
      </w:r>
    </w:p>
    <w:p w14:paraId="518874E9" w14:textId="751BBED8" w:rsidR="004029B3" w:rsidRPr="00B154AB" w:rsidRDefault="004029B3" w:rsidP="00104354">
      <w:pPr>
        <w:pStyle w:val="ListParagraph"/>
        <w:spacing w:after="120" w:line="288" w:lineRule="auto"/>
        <w:ind w:left="709"/>
        <w:contextualSpacing w:val="0"/>
        <w:rPr>
          <w:rFonts w:ascii="Verdana" w:hAnsi="Verdana"/>
          <w:bCs/>
        </w:rPr>
      </w:pPr>
      <w:r w:rsidRPr="00B154AB">
        <w:rPr>
          <w:rFonts w:ascii="Verdana" w:hAnsi="Verdana"/>
          <w:bCs/>
        </w:rPr>
        <w:t xml:space="preserve">Motion HE13, </w:t>
      </w:r>
      <w:r w:rsidRPr="00B154AB">
        <w:rPr>
          <w:rFonts w:ascii="Verdana" w:hAnsi="Verdana"/>
          <w:bCs/>
          <w:i/>
          <w:iCs/>
        </w:rPr>
        <w:t>Maximising participation</w:t>
      </w:r>
      <w:r w:rsidRPr="00B154AB">
        <w:rPr>
          <w:rFonts w:ascii="Verdana" w:hAnsi="Verdana"/>
          <w:bCs/>
        </w:rPr>
        <w:t>, was moved by Grant Buttars (HEC) on behalf of the UCU Scotland executive committee and seconded formally.</w:t>
      </w:r>
    </w:p>
    <w:p w14:paraId="7AF9E569" w14:textId="77777777" w:rsidR="004029B3" w:rsidRPr="00B154AB" w:rsidRDefault="004029B3" w:rsidP="00B154AB">
      <w:pPr>
        <w:spacing w:after="120"/>
        <w:rPr>
          <w:b/>
          <w:color w:val="auto"/>
        </w:rPr>
      </w:pPr>
      <w:r w:rsidRPr="00B154AB">
        <w:rPr>
          <w:bCs/>
          <w:color w:val="auto"/>
        </w:rPr>
        <w:tab/>
        <w:t xml:space="preserve">Motion HE13 was </w:t>
      </w:r>
      <w:r w:rsidRPr="00B154AB">
        <w:rPr>
          <w:b/>
          <w:color w:val="auto"/>
        </w:rPr>
        <w:t>CARRIED:</w:t>
      </w:r>
    </w:p>
    <w:p w14:paraId="5FE2D405" w14:textId="77777777" w:rsidR="004029B3" w:rsidRPr="00B154AB" w:rsidRDefault="004029B3" w:rsidP="00B154AB">
      <w:pPr>
        <w:spacing w:after="120"/>
        <w:ind w:left="1134" w:hanging="425"/>
        <w:rPr>
          <w:b/>
          <w:bCs/>
          <w:color w:val="auto"/>
        </w:rPr>
      </w:pPr>
      <w:r w:rsidRPr="00B154AB">
        <w:rPr>
          <w:b/>
          <w:bCs/>
          <w:color w:val="auto"/>
        </w:rPr>
        <w:t>Conference believes:</w:t>
      </w:r>
    </w:p>
    <w:p w14:paraId="1BECACCB" w14:textId="77777777" w:rsidR="004029B3" w:rsidRPr="00B154AB" w:rsidRDefault="004029B3" w:rsidP="00B154AB">
      <w:pPr>
        <w:spacing w:after="120"/>
        <w:ind w:left="1134" w:hanging="425"/>
        <w:rPr>
          <w:b/>
          <w:bCs/>
          <w:color w:val="auto"/>
        </w:rPr>
      </w:pPr>
      <w:r w:rsidRPr="00B154AB">
        <w:rPr>
          <w:b/>
          <w:bCs/>
          <w:color w:val="auto"/>
        </w:rPr>
        <w:t xml:space="preserve">1. </w:t>
      </w:r>
      <w:r w:rsidRPr="00B154AB">
        <w:rPr>
          <w:b/>
          <w:bCs/>
          <w:color w:val="auto"/>
        </w:rPr>
        <w:tab/>
        <w:t xml:space="preserve">Maximising participation and democracy within the UCU is vital to </w:t>
      </w:r>
      <w:r w:rsidRPr="00B154AB">
        <w:rPr>
          <w:b/>
          <w:bCs/>
          <w:color w:val="auto"/>
        </w:rPr>
        <w:lastRenderedPageBreak/>
        <w:t xml:space="preserve">ensuring UCU is a member-led union.    </w:t>
      </w:r>
    </w:p>
    <w:p w14:paraId="61ADAD94" w14:textId="77777777" w:rsidR="004029B3" w:rsidRPr="00B154AB" w:rsidRDefault="004029B3" w:rsidP="00B154AB">
      <w:pPr>
        <w:spacing w:after="120"/>
        <w:ind w:left="1134" w:hanging="425"/>
        <w:rPr>
          <w:b/>
          <w:bCs/>
          <w:color w:val="auto"/>
        </w:rPr>
      </w:pPr>
      <w:r w:rsidRPr="00B154AB">
        <w:rPr>
          <w:b/>
          <w:bCs/>
          <w:color w:val="auto"/>
        </w:rPr>
        <w:t xml:space="preserve">2. </w:t>
      </w:r>
      <w:r w:rsidRPr="00B154AB">
        <w:rPr>
          <w:b/>
          <w:bCs/>
          <w:color w:val="auto"/>
        </w:rPr>
        <w:tab/>
        <w:t xml:space="preserve">UCU Scotland has encouraged this with regular branch delegates meetings on specific issues over and above its regular voting delegate based Scottish Executive meetings.     </w:t>
      </w:r>
    </w:p>
    <w:p w14:paraId="5EE8EBB1" w14:textId="77777777" w:rsidR="004029B3" w:rsidRPr="00B154AB" w:rsidRDefault="004029B3" w:rsidP="00B154AB">
      <w:pPr>
        <w:spacing w:after="120"/>
        <w:ind w:left="709"/>
        <w:rPr>
          <w:color w:val="auto"/>
        </w:rPr>
      </w:pPr>
      <w:r w:rsidRPr="00B154AB">
        <w:rPr>
          <w:b/>
          <w:bCs/>
          <w:color w:val="auto"/>
        </w:rPr>
        <w:t>Conference resolves to explore ways in which Branch Delegate Meetings prior to HECs can inform HEC deliberations</w:t>
      </w:r>
      <w:r w:rsidRPr="00B154AB">
        <w:rPr>
          <w:color w:val="auto"/>
        </w:rPr>
        <w:t>.</w:t>
      </w:r>
    </w:p>
    <w:p w14:paraId="28A6D8D8" w14:textId="2B76C360" w:rsidR="004029B3" w:rsidRPr="00B154AB" w:rsidRDefault="004029B3" w:rsidP="004E0D86">
      <w:pPr>
        <w:pStyle w:val="ListParagraph"/>
        <w:numPr>
          <w:ilvl w:val="1"/>
          <w:numId w:val="7"/>
        </w:numPr>
        <w:spacing w:after="120" w:line="288" w:lineRule="auto"/>
        <w:ind w:left="709" w:hanging="709"/>
        <w:contextualSpacing w:val="0"/>
        <w:rPr>
          <w:rFonts w:ascii="Verdana" w:hAnsi="Verdana"/>
          <w:bCs/>
        </w:rPr>
      </w:pPr>
      <w:r w:rsidRPr="00B154AB">
        <w:rPr>
          <w:rFonts w:ascii="Verdana" w:hAnsi="Verdana"/>
          <w:bCs/>
        </w:rPr>
        <w:t>HE14,</w:t>
      </w:r>
      <w:r w:rsidRPr="00B154AB">
        <w:rPr>
          <w:rFonts w:ascii="Verdana" w:hAnsi="Verdana"/>
          <w:bCs/>
        </w:rPr>
        <w:tab/>
      </w:r>
      <w:r w:rsidRPr="00B154AB">
        <w:rPr>
          <w:rFonts w:ascii="Verdana" w:hAnsi="Verdana"/>
          <w:bCs/>
          <w:i/>
          <w:iCs/>
        </w:rPr>
        <w:t xml:space="preserve">For democratic control over disputes, </w:t>
      </w:r>
      <w:r w:rsidRPr="00B154AB">
        <w:rPr>
          <w:rFonts w:ascii="Verdana" w:hAnsi="Verdana"/>
          <w:bCs/>
        </w:rPr>
        <w:t>was moved by Josh Bunting (University of Manchester) and seconded by Vicky Blake (</w:t>
      </w:r>
      <w:r w:rsidR="00947BF4">
        <w:rPr>
          <w:rFonts w:ascii="Verdana" w:hAnsi="Verdana"/>
          <w:bCs/>
        </w:rPr>
        <w:t>immediate past president</w:t>
      </w:r>
      <w:r w:rsidRPr="00B154AB">
        <w:rPr>
          <w:rFonts w:ascii="Verdana" w:hAnsi="Verdana"/>
          <w:bCs/>
        </w:rPr>
        <w:t>).</w:t>
      </w:r>
      <w:r w:rsidR="008E7402" w:rsidRPr="00B154AB">
        <w:rPr>
          <w:rFonts w:ascii="Verdana" w:hAnsi="Verdana"/>
          <w:bCs/>
        </w:rPr>
        <w:t xml:space="preserve">  Bijan Parsia (HEC) spoke in the debate.</w:t>
      </w:r>
    </w:p>
    <w:p w14:paraId="23D98D65" w14:textId="77777777" w:rsidR="004029B3" w:rsidRPr="00B154AB" w:rsidRDefault="004029B3" w:rsidP="00B154AB">
      <w:pPr>
        <w:spacing w:after="120"/>
        <w:rPr>
          <w:b/>
          <w:color w:val="auto"/>
        </w:rPr>
      </w:pPr>
      <w:r w:rsidRPr="00B154AB">
        <w:rPr>
          <w:bCs/>
          <w:color w:val="auto"/>
        </w:rPr>
        <w:tab/>
        <w:t xml:space="preserve">Motion HE14 was </w:t>
      </w:r>
      <w:r w:rsidRPr="00B154AB">
        <w:rPr>
          <w:b/>
          <w:color w:val="auto"/>
        </w:rPr>
        <w:t>CARRIED:</w:t>
      </w:r>
    </w:p>
    <w:p w14:paraId="6C1214A2" w14:textId="77777777" w:rsidR="004029B3" w:rsidRPr="00B154AB" w:rsidRDefault="004029B3" w:rsidP="00B154AB">
      <w:pPr>
        <w:spacing w:after="120"/>
        <w:ind w:firstLine="720"/>
        <w:rPr>
          <w:b/>
          <w:bCs/>
          <w:color w:val="auto"/>
        </w:rPr>
      </w:pPr>
      <w:r w:rsidRPr="00B154AB">
        <w:rPr>
          <w:b/>
          <w:bCs/>
          <w:color w:val="auto"/>
        </w:rPr>
        <w:t xml:space="preserve">HESC notes: </w:t>
      </w:r>
    </w:p>
    <w:p w14:paraId="0CAE8CDB" w14:textId="77777777" w:rsidR="004029B3" w:rsidRPr="00B154AB" w:rsidRDefault="004029B3" w:rsidP="004E0D86">
      <w:pPr>
        <w:widowControl/>
        <w:numPr>
          <w:ilvl w:val="0"/>
          <w:numId w:val="35"/>
        </w:numPr>
        <w:spacing w:after="120"/>
        <w:rPr>
          <w:b/>
          <w:bCs/>
          <w:color w:val="auto"/>
        </w:rPr>
      </w:pPr>
      <w:r w:rsidRPr="00B154AB">
        <w:rPr>
          <w:b/>
          <w:bCs/>
          <w:color w:val="auto"/>
        </w:rPr>
        <w:t xml:space="preserve">That both the move to negotiation through ACAS and the “pause” in strike action were imposed with no prior consultation of members or HEC.  </w:t>
      </w:r>
    </w:p>
    <w:p w14:paraId="1F5E66BB" w14:textId="77777777" w:rsidR="004029B3" w:rsidRPr="00B154AB" w:rsidRDefault="004029B3" w:rsidP="004E0D86">
      <w:pPr>
        <w:widowControl/>
        <w:numPr>
          <w:ilvl w:val="0"/>
          <w:numId w:val="35"/>
        </w:numPr>
        <w:spacing w:after="120"/>
        <w:rPr>
          <w:b/>
          <w:bCs/>
          <w:color w:val="auto"/>
        </w:rPr>
      </w:pPr>
      <w:r w:rsidRPr="00B154AB">
        <w:rPr>
          <w:b/>
          <w:bCs/>
          <w:color w:val="auto"/>
        </w:rPr>
        <w:t xml:space="preserve">Official UCU social media platforms have been used to advance certain positions on future strategy and argue with individual members. </w:t>
      </w:r>
    </w:p>
    <w:p w14:paraId="0397DE1E" w14:textId="77777777" w:rsidR="004029B3" w:rsidRPr="00B154AB" w:rsidRDefault="004029B3" w:rsidP="00B154AB">
      <w:pPr>
        <w:spacing w:after="120"/>
        <w:ind w:firstLine="720"/>
        <w:rPr>
          <w:b/>
          <w:bCs/>
          <w:color w:val="auto"/>
        </w:rPr>
      </w:pPr>
      <w:r w:rsidRPr="00B154AB">
        <w:rPr>
          <w:b/>
          <w:bCs/>
          <w:color w:val="auto"/>
        </w:rPr>
        <w:t xml:space="preserve">HESC further notes:   </w:t>
      </w:r>
    </w:p>
    <w:p w14:paraId="7430D1A1" w14:textId="77777777" w:rsidR="004029B3" w:rsidRPr="00B154AB" w:rsidRDefault="004029B3" w:rsidP="004E0D86">
      <w:pPr>
        <w:widowControl/>
        <w:numPr>
          <w:ilvl w:val="1"/>
          <w:numId w:val="36"/>
        </w:numPr>
        <w:spacing w:after="120"/>
        <w:ind w:left="1134" w:hanging="425"/>
        <w:rPr>
          <w:b/>
          <w:bCs/>
          <w:color w:val="auto"/>
        </w:rPr>
      </w:pPr>
      <w:r w:rsidRPr="00B154AB">
        <w:rPr>
          <w:b/>
          <w:bCs/>
          <w:color w:val="auto"/>
        </w:rPr>
        <w:t xml:space="preserve">Democratic control over disputes empowers members and builds union density through the solidarity engendered by collective decision making.  </w:t>
      </w:r>
    </w:p>
    <w:p w14:paraId="0FE6F830" w14:textId="77777777" w:rsidR="004029B3" w:rsidRPr="00B154AB" w:rsidRDefault="004029B3" w:rsidP="004E0D86">
      <w:pPr>
        <w:widowControl/>
        <w:numPr>
          <w:ilvl w:val="1"/>
          <w:numId w:val="36"/>
        </w:numPr>
        <w:spacing w:after="120"/>
        <w:ind w:left="1134" w:hanging="425"/>
        <w:rPr>
          <w:b/>
          <w:bCs/>
          <w:color w:val="auto"/>
        </w:rPr>
      </w:pPr>
      <w:r w:rsidRPr="00B154AB">
        <w:rPr>
          <w:b/>
          <w:bCs/>
          <w:color w:val="auto"/>
        </w:rPr>
        <w:t xml:space="preserve">Members learning that they have been stood down via social media is disempowering and demoralising. </w:t>
      </w:r>
    </w:p>
    <w:p w14:paraId="2ACC1617" w14:textId="77777777" w:rsidR="004029B3" w:rsidRPr="00B154AB" w:rsidRDefault="004029B3" w:rsidP="004E0D86">
      <w:pPr>
        <w:widowControl/>
        <w:numPr>
          <w:ilvl w:val="1"/>
          <w:numId w:val="36"/>
        </w:numPr>
        <w:spacing w:after="120"/>
        <w:ind w:left="1134" w:hanging="425"/>
        <w:rPr>
          <w:b/>
          <w:bCs/>
          <w:color w:val="auto"/>
        </w:rPr>
      </w:pPr>
      <w:r w:rsidRPr="00B154AB">
        <w:rPr>
          <w:b/>
          <w:bCs/>
          <w:color w:val="auto"/>
        </w:rPr>
        <w:t xml:space="preserve">Official union channels debating strategy on social media makes the union appear weak. </w:t>
      </w:r>
    </w:p>
    <w:p w14:paraId="72784339" w14:textId="77777777" w:rsidR="004029B3" w:rsidRPr="00B154AB" w:rsidRDefault="004029B3" w:rsidP="00B154AB">
      <w:pPr>
        <w:spacing w:after="120"/>
        <w:ind w:firstLine="709"/>
        <w:rPr>
          <w:b/>
          <w:bCs/>
          <w:color w:val="auto"/>
        </w:rPr>
      </w:pPr>
      <w:r w:rsidRPr="00B154AB">
        <w:rPr>
          <w:b/>
          <w:bCs/>
          <w:color w:val="auto"/>
        </w:rPr>
        <w:t xml:space="preserve">HESC resolves to:  </w:t>
      </w:r>
    </w:p>
    <w:p w14:paraId="0AB7DDDE" w14:textId="77777777" w:rsidR="004029B3" w:rsidRPr="00B154AB" w:rsidRDefault="004029B3" w:rsidP="004E0D86">
      <w:pPr>
        <w:widowControl/>
        <w:numPr>
          <w:ilvl w:val="1"/>
          <w:numId w:val="37"/>
        </w:numPr>
        <w:spacing w:after="120"/>
        <w:ind w:left="1134" w:hanging="425"/>
        <w:rPr>
          <w:b/>
          <w:bCs/>
          <w:color w:val="auto"/>
        </w:rPr>
      </w:pPr>
      <w:r w:rsidRPr="00B154AB">
        <w:rPr>
          <w:b/>
          <w:bCs/>
          <w:color w:val="auto"/>
        </w:rPr>
        <w:t xml:space="preserve">Affirm the sovereignty of members and our democratic processes.  </w:t>
      </w:r>
    </w:p>
    <w:p w14:paraId="4AC74060" w14:textId="77777777" w:rsidR="004029B3" w:rsidRPr="00B154AB" w:rsidRDefault="004029B3" w:rsidP="004E0D86">
      <w:pPr>
        <w:widowControl/>
        <w:numPr>
          <w:ilvl w:val="1"/>
          <w:numId w:val="37"/>
        </w:numPr>
        <w:spacing w:after="120"/>
        <w:ind w:left="1134" w:hanging="425"/>
        <w:rPr>
          <w:b/>
          <w:bCs/>
          <w:color w:val="auto"/>
        </w:rPr>
      </w:pPr>
      <w:r w:rsidRPr="00B154AB">
        <w:rPr>
          <w:b/>
          <w:bCs/>
          <w:color w:val="auto"/>
        </w:rPr>
        <w:t xml:space="preserve">Commit to ongoing democratisation of the union, empowering members and creating proper processes for democratic decision-making during disputes.  </w:t>
      </w:r>
    </w:p>
    <w:p w14:paraId="58FD7B97" w14:textId="717839E3" w:rsidR="004029B3" w:rsidRPr="00B154AB" w:rsidRDefault="004029B3" w:rsidP="004E0D86">
      <w:pPr>
        <w:widowControl/>
        <w:numPr>
          <w:ilvl w:val="1"/>
          <w:numId w:val="37"/>
        </w:numPr>
        <w:spacing w:after="120"/>
        <w:ind w:left="1134" w:hanging="425"/>
        <w:rPr>
          <w:color w:val="auto"/>
        </w:rPr>
      </w:pPr>
      <w:r w:rsidRPr="00B154AB">
        <w:rPr>
          <w:b/>
          <w:bCs/>
          <w:color w:val="auto"/>
        </w:rPr>
        <w:t>Remind employers that they are negotiating with a collective, not individuals, and they must wait for our democratic processes to make decisions on disputes</w:t>
      </w:r>
      <w:r w:rsidRPr="00B154AB">
        <w:rPr>
          <w:color w:val="auto"/>
        </w:rPr>
        <w:t>.</w:t>
      </w:r>
    </w:p>
    <w:p w14:paraId="6AE9EC84" w14:textId="0A001FDB" w:rsidR="00F73ACA" w:rsidRPr="00947BF4" w:rsidRDefault="00F73ACA" w:rsidP="004E0D86">
      <w:pPr>
        <w:pStyle w:val="ListParagraph"/>
        <w:numPr>
          <w:ilvl w:val="1"/>
          <w:numId w:val="7"/>
        </w:numPr>
        <w:spacing w:after="120"/>
        <w:ind w:left="709" w:hanging="709"/>
        <w:rPr>
          <w:rFonts w:ascii="Verdana" w:hAnsi="Verdana"/>
        </w:rPr>
      </w:pPr>
      <w:r w:rsidRPr="00947BF4">
        <w:rPr>
          <w:rFonts w:ascii="Verdana" w:hAnsi="Verdana"/>
        </w:rPr>
        <w:t xml:space="preserve">The </w:t>
      </w:r>
      <w:r w:rsidR="008D186C">
        <w:rPr>
          <w:rFonts w:ascii="Verdana" w:hAnsi="Verdana"/>
        </w:rPr>
        <w:t>higher education committee’s section of the NEC’</w:t>
      </w:r>
      <w:r w:rsidR="007D16D6">
        <w:rPr>
          <w:rFonts w:ascii="Verdana" w:hAnsi="Verdana"/>
        </w:rPr>
        <w:t xml:space="preserve">s </w:t>
      </w:r>
      <w:r w:rsidR="008D186C">
        <w:rPr>
          <w:rFonts w:ascii="Verdana" w:hAnsi="Verdana"/>
        </w:rPr>
        <w:t>report to Congress</w:t>
      </w:r>
      <w:r w:rsidRPr="00947BF4">
        <w:rPr>
          <w:rFonts w:ascii="Verdana" w:hAnsi="Verdana"/>
        </w:rPr>
        <w:t xml:space="preserve"> was</w:t>
      </w:r>
      <w:r w:rsidRPr="00947BF4">
        <w:rPr>
          <w:rFonts w:ascii="Verdana" w:hAnsi="Verdana"/>
          <w:b/>
          <w:bCs/>
        </w:rPr>
        <w:t xml:space="preserve"> ADOPTED</w:t>
      </w:r>
      <w:r w:rsidRPr="00947BF4">
        <w:rPr>
          <w:rFonts w:ascii="Verdana" w:hAnsi="Verdana"/>
        </w:rPr>
        <w:t>.</w:t>
      </w:r>
    </w:p>
    <w:p w14:paraId="65A14839" w14:textId="60E26CB9" w:rsidR="00326776" w:rsidRPr="00B154AB" w:rsidRDefault="004029B3" w:rsidP="004E0D86">
      <w:pPr>
        <w:pStyle w:val="UCUNumberedparagraphs"/>
        <w:numPr>
          <w:ilvl w:val="0"/>
          <w:numId w:val="7"/>
        </w:numPr>
        <w:spacing w:after="120"/>
        <w:ind w:left="709" w:hanging="709"/>
      </w:pPr>
      <w:r w:rsidRPr="00B154AB">
        <w:t>CLOSING BUSINESS</w:t>
      </w:r>
    </w:p>
    <w:p w14:paraId="036A0E64" w14:textId="38C9A09F" w:rsidR="00F73ACA" w:rsidRPr="00B154AB" w:rsidRDefault="00F73ACA" w:rsidP="004E0D86">
      <w:pPr>
        <w:pStyle w:val="UCUbasictextNormal"/>
        <w:numPr>
          <w:ilvl w:val="1"/>
          <w:numId w:val="7"/>
        </w:numPr>
        <w:tabs>
          <w:tab w:val="left" w:pos="709"/>
        </w:tabs>
        <w:spacing w:after="120"/>
        <w:ind w:left="709" w:hanging="709"/>
      </w:pPr>
      <w:r w:rsidRPr="00B154AB">
        <w:rPr>
          <w:color w:val="000000" w:themeColor="text1"/>
          <w:bdr w:val="none" w:sz="0" w:space="0" w:color="auto" w:frame="1"/>
        </w:rPr>
        <w:t xml:space="preserve">The </w:t>
      </w:r>
      <w:r w:rsidR="00471633">
        <w:rPr>
          <w:color w:val="000000" w:themeColor="text1"/>
          <w:bdr w:val="none" w:sz="0" w:space="0" w:color="auto" w:frame="1"/>
        </w:rPr>
        <w:t>chair</w:t>
      </w:r>
      <w:r w:rsidRPr="00B154AB">
        <w:rPr>
          <w:color w:val="000000" w:themeColor="text1"/>
          <w:bdr w:val="none" w:sz="0" w:space="0" w:color="auto" w:frame="1"/>
        </w:rPr>
        <w:t xml:space="preserve"> announced that there would be a solidarity photoshoot with the Justice for Sheku Bayoh Campaign at 8.45</w:t>
      </w:r>
      <w:r w:rsidR="00D0009E" w:rsidRPr="00B154AB">
        <w:rPr>
          <w:color w:val="000000" w:themeColor="text1"/>
          <w:bdr w:val="none" w:sz="0" w:space="0" w:color="auto" w:frame="1"/>
        </w:rPr>
        <w:t xml:space="preserve"> am</w:t>
      </w:r>
      <w:r w:rsidRPr="00B154AB">
        <w:rPr>
          <w:color w:val="000000" w:themeColor="text1"/>
          <w:bdr w:val="none" w:sz="0" w:space="0" w:color="auto" w:frame="1"/>
        </w:rPr>
        <w:t xml:space="preserve"> on Monday.   </w:t>
      </w:r>
    </w:p>
    <w:p w14:paraId="79DB4384" w14:textId="5854BB18" w:rsidR="00F73ACA" w:rsidRPr="00B154AB" w:rsidRDefault="0009169B" w:rsidP="004E0D86">
      <w:pPr>
        <w:pStyle w:val="UCUbasictextNormal"/>
        <w:numPr>
          <w:ilvl w:val="1"/>
          <w:numId w:val="7"/>
        </w:numPr>
        <w:tabs>
          <w:tab w:val="left" w:pos="709"/>
        </w:tabs>
        <w:spacing w:after="120"/>
        <w:ind w:left="709" w:hanging="709"/>
      </w:pPr>
      <w:r w:rsidRPr="00B154AB">
        <w:t xml:space="preserve">The </w:t>
      </w:r>
      <w:r w:rsidR="00471633">
        <w:t>chair</w:t>
      </w:r>
      <w:r w:rsidRPr="00B154AB">
        <w:t xml:space="preserve"> t</w:t>
      </w:r>
      <w:r w:rsidR="0052285B" w:rsidRPr="00B154AB">
        <w:t xml:space="preserve">hanked delegates, UCU staff, </w:t>
      </w:r>
      <w:r w:rsidR="00471633">
        <w:t xml:space="preserve">and </w:t>
      </w:r>
      <w:r w:rsidRPr="00B154AB">
        <w:t>the vice-chairs and</w:t>
      </w:r>
      <w:r w:rsidR="0052285B" w:rsidRPr="00B154AB">
        <w:t xml:space="preserve"> </w:t>
      </w:r>
      <w:r w:rsidRPr="00B154AB">
        <w:t>members of HEC.</w:t>
      </w:r>
      <w:r w:rsidR="0052285B" w:rsidRPr="00B154AB">
        <w:t xml:space="preserve">  </w:t>
      </w:r>
    </w:p>
    <w:p w14:paraId="1CF25333" w14:textId="3BB5F97E" w:rsidR="00B54B17" w:rsidRPr="00B54B17" w:rsidRDefault="00B54B17" w:rsidP="00ED7A50">
      <w:pPr>
        <w:tabs>
          <w:tab w:val="left" w:pos="7480"/>
        </w:tabs>
        <w:spacing w:after="0"/>
        <w:rPr>
          <w:lang w:eastAsia="en-GB"/>
        </w:rPr>
      </w:pPr>
    </w:p>
    <w:sectPr w:rsidR="00B54B17" w:rsidRPr="00B54B17" w:rsidSect="00707717">
      <w:footerReference w:type="default" r:id="rId11"/>
      <w:pgSz w:w="11900" w:h="16840"/>
      <w:pgMar w:top="851" w:right="1021" w:bottom="1021" w:left="102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AD78" w14:textId="77777777" w:rsidR="00707717" w:rsidRDefault="00707717" w:rsidP="00526AD0">
      <w:pPr>
        <w:spacing w:after="0" w:line="240" w:lineRule="auto"/>
      </w:pPr>
      <w:r>
        <w:separator/>
      </w:r>
    </w:p>
  </w:endnote>
  <w:endnote w:type="continuationSeparator" w:id="0">
    <w:p w14:paraId="4AC81E4E" w14:textId="77777777" w:rsidR="00707717" w:rsidRDefault="00707717" w:rsidP="00526AD0">
      <w:pPr>
        <w:spacing w:after="0" w:line="240" w:lineRule="auto"/>
      </w:pPr>
      <w:r>
        <w:continuationSeparator/>
      </w:r>
    </w:p>
  </w:endnote>
  <w:endnote w:type="continuationNotice" w:id="1">
    <w:p w14:paraId="6E606449" w14:textId="77777777" w:rsidR="00707717" w:rsidRDefault="00707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41C" w14:textId="3A903C09" w:rsidR="00526AD0" w:rsidRDefault="004B3705">
    <w:pPr>
      <w:pStyle w:val="Footer"/>
      <w:jc w:val="right"/>
    </w:pPr>
    <w:r>
      <w:t>UCU</w:t>
    </w:r>
    <w:r w:rsidR="00206BEE">
      <w:t>/</w:t>
    </w:r>
    <w:r w:rsidR="00EC34B0">
      <w:t>21</w:t>
    </w:r>
    <w:r w:rsidR="00F7610B">
      <w:t>2</w:t>
    </w:r>
    <w:r w:rsidR="00EC34B0">
      <w:t>6</w:t>
    </w:r>
    <w:r>
      <w:t xml:space="preserve"> </w:t>
    </w:r>
    <w:r w:rsidR="00526AD0">
      <w:fldChar w:fldCharType="begin"/>
    </w:r>
    <w:r w:rsidR="00526AD0">
      <w:instrText xml:space="preserve"> PAGE   \* MERGEFORMAT </w:instrText>
    </w:r>
    <w:r w:rsidR="00526AD0">
      <w:fldChar w:fldCharType="separate"/>
    </w:r>
    <w:r w:rsidR="00572766">
      <w:rPr>
        <w:noProof/>
      </w:rPr>
      <w:t>12</w:t>
    </w:r>
    <w:r w:rsidR="00526AD0">
      <w:fldChar w:fldCharType="end"/>
    </w:r>
  </w:p>
  <w:p w14:paraId="51B0A0A5" w14:textId="77777777" w:rsidR="00526AD0" w:rsidRDefault="0052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E06D" w14:textId="77777777" w:rsidR="00707717" w:rsidRDefault="00707717" w:rsidP="00526AD0">
      <w:pPr>
        <w:spacing w:after="0" w:line="240" w:lineRule="auto"/>
      </w:pPr>
      <w:r>
        <w:separator/>
      </w:r>
    </w:p>
  </w:footnote>
  <w:footnote w:type="continuationSeparator" w:id="0">
    <w:p w14:paraId="28D09C09" w14:textId="77777777" w:rsidR="00707717" w:rsidRDefault="00707717" w:rsidP="00526AD0">
      <w:pPr>
        <w:spacing w:after="0" w:line="240" w:lineRule="auto"/>
      </w:pPr>
      <w:r>
        <w:continuationSeparator/>
      </w:r>
    </w:p>
  </w:footnote>
  <w:footnote w:type="continuationNotice" w:id="1">
    <w:p w14:paraId="78C8A022" w14:textId="77777777" w:rsidR="00707717" w:rsidRDefault="00707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AC7"/>
    <w:multiLevelType w:val="hybridMultilevel"/>
    <w:tmpl w:val="3424A2BE"/>
    <w:lvl w:ilvl="0" w:tplc="3850E166">
      <w:start w:val="2"/>
      <w:numFmt w:val="lowerRoman"/>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33A712C"/>
    <w:multiLevelType w:val="hybridMultilevel"/>
    <w:tmpl w:val="FFFFFFFF"/>
    <w:lvl w:ilvl="0" w:tplc="0809000F">
      <w:start w:val="1"/>
      <w:numFmt w:val="decimal"/>
      <w:lvlText w:val="%1."/>
      <w:lvlJc w:val="left"/>
      <w:pPr>
        <w:ind w:left="1572" w:hanging="360"/>
      </w:pPr>
      <w:rPr>
        <w:rFonts w:cs="Times New Roman"/>
      </w:rPr>
    </w:lvl>
    <w:lvl w:ilvl="1" w:tplc="08090019" w:tentative="1">
      <w:start w:val="1"/>
      <w:numFmt w:val="lowerLetter"/>
      <w:lvlText w:val="%2."/>
      <w:lvlJc w:val="left"/>
      <w:pPr>
        <w:ind w:left="2292" w:hanging="360"/>
      </w:pPr>
      <w:rPr>
        <w:rFonts w:cs="Times New Roman"/>
      </w:rPr>
    </w:lvl>
    <w:lvl w:ilvl="2" w:tplc="0809001B" w:tentative="1">
      <w:start w:val="1"/>
      <w:numFmt w:val="lowerRoman"/>
      <w:lvlText w:val="%3."/>
      <w:lvlJc w:val="right"/>
      <w:pPr>
        <w:ind w:left="3012" w:hanging="180"/>
      </w:pPr>
      <w:rPr>
        <w:rFonts w:cs="Times New Roman"/>
      </w:rPr>
    </w:lvl>
    <w:lvl w:ilvl="3" w:tplc="0809000F" w:tentative="1">
      <w:start w:val="1"/>
      <w:numFmt w:val="decimal"/>
      <w:lvlText w:val="%4."/>
      <w:lvlJc w:val="left"/>
      <w:pPr>
        <w:ind w:left="3732" w:hanging="360"/>
      </w:pPr>
      <w:rPr>
        <w:rFonts w:cs="Times New Roman"/>
      </w:rPr>
    </w:lvl>
    <w:lvl w:ilvl="4" w:tplc="08090019" w:tentative="1">
      <w:start w:val="1"/>
      <w:numFmt w:val="lowerLetter"/>
      <w:lvlText w:val="%5."/>
      <w:lvlJc w:val="left"/>
      <w:pPr>
        <w:ind w:left="4452" w:hanging="360"/>
      </w:pPr>
      <w:rPr>
        <w:rFonts w:cs="Times New Roman"/>
      </w:rPr>
    </w:lvl>
    <w:lvl w:ilvl="5" w:tplc="0809001B" w:tentative="1">
      <w:start w:val="1"/>
      <w:numFmt w:val="lowerRoman"/>
      <w:lvlText w:val="%6."/>
      <w:lvlJc w:val="right"/>
      <w:pPr>
        <w:ind w:left="5172" w:hanging="180"/>
      </w:pPr>
      <w:rPr>
        <w:rFonts w:cs="Times New Roman"/>
      </w:rPr>
    </w:lvl>
    <w:lvl w:ilvl="6" w:tplc="0809000F" w:tentative="1">
      <w:start w:val="1"/>
      <w:numFmt w:val="decimal"/>
      <w:lvlText w:val="%7."/>
      <w:lvlJc w:val="left"/>
      <w:pPr>
        <w:ind w:left="5892" w:hanging="360"/>
      </w:pPr>
      <w:rPr>
        <w:rFonts w:cs="Times New Roman"/>
      </w:rPr>
    </w:lvl>
    <w:lvl w:ilvl="7" w:tplc="08090019" w:tentative="1">
      <w:start w:val="1"/>
      <w:numFmt w:val="lowerLetter"/>
      <w:lvlText w:val="%8."/>
      <w:lvlJc w:val="left"/>
      <w:pPr>
        <w:ind w:left="6612" w:hanging="360"/>
      </w:pPr>
      <w:rPr>
        <w:rFonts w:cs="Times New Roman"/>
      </w:rPr>
    </w:lvl>
    <w:lvl w:ilvl="8" w:tplc="0809001B" w:tentative="1">
      <w:start w:val="1"/>
      <w:numFmt w:val="lowerRoman"/>
      <w:lvlText w:val="%9."/>
      <w:lvlJc w:val="right"/>
      <w:pPr>
        <w:ind w:left="7332" w:hanging="180"/>
      </w:pPr>
      <w:rPr>
        <w:rFonts w:cs="Times New Roman"/>
      </w:rPr>
    </w:lvl>
  </w:abstractNum>
  <w:abstractNum w:abstractNumId="2" w15:restartNumberingAfterBreak="0">
    <w:nsid w:val="069C4302"/>
    <w:multiLevelType w:val="hybridMultilevel"/>
    <w:tmpl w:val="FFFFFFFF"/>
    <w:lvl w:ilvl="0" w:tplc="08090019">
      <w:start w:val="1"/>
      <w:numFmt w:val="lowerLetter"/>
      <w:lvlText w:val="%1."/>
      <w:lvlJc w:val="left"/>
      <w:pPr>
        <w:ind w:left="720" w:hanging="360"/>
      </w:pPr>
      <w:rPr>
        <w:rFonts w:cs="Times New Roman"/>
      </w:rPr>
    </w:lvl>
    <w:lvl w:ilvl="1" w:tplc="50DA3726">
      <w:numFmt w:val="bullet"/>
      <w:lvlText w:val="•"/>
      <w:lvlJc w:val="left"/>
      <w:pPr>
        <w:ind w:left="1800" w:hanging="720"/>
      </w:pPr>
      <w:rPr>
        <w:rFonts w:ascii="Verdana" w:eastAsia="Times New Roman" w:hAnsi="Verdana"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C13761"/>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7F44B5B"/>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8D2007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8D617F7"/>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94B33FB"/>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AEA68C6"/>
    <w:multiLevelType w:val="hybridMultilevel"/>
    <w:tmpl w:val="FFFFFFFF"/>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9" w15:restartNumberingAfterBreak="0">
    <w:nsid w:val="0B0030FA"/>
    <w:multiLevelType w:val="multilevel"/>
    <w:tmpl w:val="09AC6A9A"/>
    <w:lvl w:ilvl="0">
      <w:start w:val="5"/>
      <w:numFmt w:val="decimal"/>
      <w:lvlText w:val="%1"/>
      <w:lvlJc w:val="left"/>
      <w:pPr>
        <w:ind w:left="500" w:hanging="500"/>
      </w:pPr>
      <w:rPr>
        <w:rFonts w:hint="default"/>
      </w:rPr>
    </w:lvl>
    <w:lvl w:ilvl="1">
      <w:start w:val="14"/>
      <w:numFmt w:val="decimal"/>
      <w:lvlText w:val="%1.%2"/>
      <w:lvlJc w:val="left"/>
      <w:pPr>
        <w:ind w:left="1080" w:hanging="720"/>
      </w:pPr>
      <w:rPr>
        <w:rFonts w:ascii="Verdana" w:hAnsi="Verdan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0CC1C0A"/>
    <w:multiLevelType w:val="multilevel"/>
    <w:tmpl w:val="FFFFFFFF"/>
    <w:numStyleLink w:val="Newtestlist"/>
  </w:abstractNum>
  <w:abstractNum w:abstractNumId="11" w15:restartNumberingAfterBreak="0">
    <w:nsid w:val="135C6FD3"/>
    <w:multiLevelType w:val="hybridMultilevel"/>
    <w:tmpl w:val="FFFFFFFF"/>
    <w:lvl w:ilvl="0" w:tplc="EEEC539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37776B8"/>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3C806D3"/>
    <w:multiLevelType w:val="hybridMultilevel"/>
    <w:tmpl w:val="FFFFFFFF"/>
    <w:lvl w:ilvl="0" w:tplc="0809000F">
      <w:start w:val="1"/>
      <w:numFmt w:val="decimal"/>
      <w:lvlText w:val="%1."/>
      <w:lvlJc w:val="lef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14" w15:restartNumberingAfterBreak="0">
    <w:nsid w:val="16AB42B6"/>
    <w:multiLevelType w:val="hybridMultilevel"/>
    <w:tmpl w:val="B0308F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7490675"/>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A0F5D99"/>
    <w:multiLevelType w:val="hybridMultilevel"/>
    <w:tmpl w:val="6B74A3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BA40E06"/>
    <w:multiLevelType w:val="hybridMultilevel"/>
    <w:tmpl w:val="355C871C"/>
    <w:lvl w:ilvl="0" w:tplc="865CDE06">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C34D21"/>
    <w:multiLevelType w:val="hybridMultilevel"/>
    <w:tmpl w:val="A0ECF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C603CDB"/>
    <w:multiLevelType w:val="hybridMultilevel"/>
    <w:tmpl w:val="E334CB0C"/>
    <w:lvl w:ilvl="0" w:tplc="0809001B">
      <w:start w:val="1"/>
      <w:numFmt w:val="lowerRoman"/>
      <w:lvlText w:val="%1."/>
      <w:lvlJc w:val="right"/>
      <w:pPr>
        <w:ind w:left="800" w:hanging="360"/>
      </w:pPr>
      <w:rPr>
        <w:rFonts w:cs="Times New Roman"/>
      </w:rPr>
    </w:lvl>
    <w:lvl w:ilvl="1" w:tplc="0809001B">
      <w:start w:val="1"/>
      <w:numFmt w:val="lowerRoman"/>
      <w:lvlText w:val="%2."/>
      <w:lvlJc w:val="right"/>
      <w:pPr>
        <w:ind w:left="1520" w:hanging="360"/>
      </w:p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20" w15:restartNumberingAfterBreak="0">
    <w:nsid w:val="1CE23161"/>
    <w:multiLevelType w:val="hybridMultilevel"/>
    <w:tmpl w:val="1FC419C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D5F7E87"/>
    <w:multiLevelType w:val="hybridMultilevel"/>
    <w:tmpl w:val="FFFFFFFF"/>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1E0904D1"/>
    <w:multiLevelType w:val="hybridMultilevel"/>
    <w:tmpl w:val="FFFFFFFF"/>
    <w:lvl w:ilvl="0" w:tplc="08090019">
      <w:start w:val="1"/>
      <w:numFmt w:val="lowerLetter"/>
      <w:lvlText w:val="%1."/>
      <w:lvlJc w:val="lef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23" w15:restartNumberingAfterBreak="0">
    <w:nsid w:val="1FCD2CB1"/>
    <w:multiLevelType w:val="hybridMultilevel"/>
    <w:tmpl w:val="FFFFFFFF"/>
    <w:lvl w:ilvl="0" w:tplc="1A44ED78">
      <w:start w:val="1"/>
      <w:numFmt w:val="decimal"/>
      <w:lvlText w:val="%1."/>
      <w:lvlJc w:val="left"/>
      <w:pPr>
        <w:ind w:left="5562" w:hanging="720"/>
      </w:pPr>
      <w:rPr>
        <w:rFonts w:cs="Times New Roman" w:hint="default"/>
      </w:rPr>
    </w:lvl>
    <w:lvl w:ilvl="1" w:tplc="B8CC15C4">
      <w:start w:val="1"/>
      <w:numFmt w:val="lowerLetter"/>
      <w:lvlText w:val="%2."/>
      <w:lvlJc w:val="left"/>
      <w:pPr>
        <w:ind w:left="6282" w:hanging="720"/>
      </w:pPr>
      <w:rPr>
        <w:rFonts w:cs="Times New Roman" w:hint="default"/>
      </w:rPr>
    </w:lvl>
    <w:lvl w:ilvl="2" w:tplc="0809001B" w:tentative="1">
      <w:start w:val="1"/>
      <w:numFmt w:val="lowerRoman"/>
      <w:lvlText w:val="%3."/>
      <w:lvlJc w:val="right"/>
      <w:pPr>
        <w:ind w:left="6642" w:hanging="180"/>
      </w:pPr>
      <w:rPr>
        <w:rFonts w:cs="Times New Roman"/>
      </w:rPr>
    </w:lvl>
    <w:lvl w:ilvl="3" w:tplc="0809000F" w:tentative="1">
      <w:start w:val="1"/>
      <w:numFmt w:val="decimal"/>
      <w:lvlText w:val="%4."/>
      <w:lvlJc w:val="left"/>
      <w:pPr>
        <w:ind w:left="7362" w:hanging="360"/>
      </w:pPr>
      <w:rPr>
        <w:rFonts w:cs="Times New Roman"/>
      </w:rPr>
    </w:lvl>
    <w:lvl w:ilvl="4" w:tplc="08090019" w:tentative="1">
      <w:start w:val="1"/>
      <w:numFmt w:val="lowerLetter"/>
      <w:lvlText w:val="%5."/>
      <w:lvlJc w:val="left"/>
      <w:pPr>
        <w:ind w:left="8082" w:hanging="360"/>
      </w:pPr>
      <w:rPr>
        <w:rFonts w:cs="Times New Roman"/>
      </w:rPr>
    </w:lvl>
    <w:lvl w:ilvl="5" w:tplc="0809001B" w:tentative="1">
      <w:start w:val="1"/>
      <w:numFmt w:val="lowerRoman"/>
      <w:lvlText w:val="%6."/>
      <w:lvlJc w:val="right"/>
      <w:pPr>
        <w:ind w:left="8802" w:hanging="180"/>
      </w:pPr>
      <w:rPr>
        <w:rFonts w:cs="Times New Roman"/>
      </w:rPr>
    </w:lvl>
    <w:lvl w:ilvl="6" w:tplc="0809000F" w:tentative="1">
      <w:start w:val="1"/>
      <w:numFmt w:val="decimal"/>
      <w:lvlText w:val="%7."/>
      <w:lvlJc w:val="left"/>
      <w:pPr>
        <w:ind w:left="9522" w:hanging="360"/>
      </w:pPr>
      <w:rPr>
        <w:rFonts w:cs="Times New Roman"/>
      </w:rPr>
    </w:lvl>
    <w:lvl w:ilvl="7" w:tplc="08090019" w:tentative="1">
      <w:start w:val="1"/>
      <w:numFmt w:val="lowerLetter"/>
      <w:lvlText w:val="%8."/>
      <w:lvlJc w:val="left"/>
      <w:pPr>
        <w:ind w:left="10242" w:hanging="360"/>
      </w:pPr>
      <w:rPr>
        <w:rFonts w:cs="Times New Roman"/>
      </w:rPr>
    </w:lvl>
    <w:lvl w:ilvl="8" w:tplc="0809001B" w:tentative="1">
      <w:start w:val="1"/>
      <w:numFmt w:val="lowerRoman"/>
      <w:lvlText w:val="%9."/>
      <w:lvlJc w:val="right"/>
      <w:pPr>
        <w:ind w:left="10962" w:hanging="180"/>
      </w:pPr>
      <w:rPr>
        <w:rFonts w:cs="Times New Roman"/>
      </w:rPr>
    </w:lvl>
  </w:abstractNum>
  <w:abstractNum w:abstractNumId="24" w15:restartNumberingAfterBreak="0">
    <w:nsid w:val="20A06211"/>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232451B2"/>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23331B14"/>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2416285B"/>
    <w:multiLevelType w:val="hybridMultilevel"/>
    <w:tmpl w:val="8D90652A"/>
    <w:lvl w:ilvl="0" w:tplc="0809001B">
      <w:start w:val="1"/>
      <w:numFmt w:val="lowerRoman"/>
      <w:lvlText w:val="%1."/>
      <w:lvlJc w:val="righ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28" w15:restartNumberingAfterBreak="0">
    <w:nsid w:val="28A27A92"/>
    <w:multiLevelType w:val="hybridMultilevel"/>
    <w:tmpl w:val="98B042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28D81BB1"/>
    <w:multiLevelType w:val="hybridMultilevel"/>
    <w:tmpl w:val="FFFFFFFF"/>
    <w:lvl w:ilvl="0" w:tplc="0809000F">
      <w:start w:val="1"/>
      <w:numFmt w:val="decimal"/>
      <w:lvlText w:val="%1."/>
      <w:lvlJc w:val="left"/>
      <w:pPr>
        <w:ind w:left="1637" w:hanging="360"/>
      </w:pPr>
      <w:rPr>
        <w:rFonts w:cs="Times New Roman"/>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30" w15:restartNumberingAfterBreak="0">
    <w:nsid w:val="2A802F30"/>
    <w:multiLevelType w:val="hybridMultilevel"/>
    <w:tmpl w:val="FFFFFFFF"/>
    <w:lvl w:ilvl="0" w:tplc="340E79BA">
      <w:start w:val="1"/>
      <w:numFmt w:val="lowerLetter"/>
      <w:pStyle w:val="UCULetteredsubparas"/>
      <w:lvlText w:val="%1."/>
      <w:lvlJc w:val="left"/>
      <w:pPr>
        <w:ind w:left="2138" w:hanging="360"/>
      </w:pPr>
      <w:rPr>
        <w:rFonts w:cs="Times New Roman" w:hint="default"/>
        <w:b w:val="0"/>
      </w:rPr>
    </w:lvl>
    <w:lvl w:ilvl="1" w:tplc="08090019">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1" w15:restartNumberingAfterBreak="0">
    <w:nsid w:val="2A8D0EC6"/>
    <w:multiLevelType w:val="hybridMultilevel"/>
    <w:tmpl w:val="FFFFFFFF"/>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15:restartNumberingAfterBreak="0">
    <w:nsid w:val="2CA860E4"/>
    <w:multiLevelType w:val="hybridMultilevel"/>
    <w:tmpl w:val="FFFFFFFF"/>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3" w15:restartNumberingAfterBreak="0">
    <w:nsid w:val="2D2E7335"/>
    <w:multiLevelType w:val="hybridMultilevel"/>
    <w:tmpl w:val="FFFFFFFF"/>
    <w:lvl w:ilvl="0" w:tplc="4AC49296">
      <w:start w:val="1"/>
      <w:numFmt w:val="lowerLetter"/>
      <w:lvlText w:val="%1."/>
      <w:lvlJc w:val="left"/>
      <w:pPr>
        <w:ind w:left="1429" w:hanging="360"/>
      </w:pPr>
      <w:rPr>
        <w:rFonts w:ascii="Verdana" w:hAnsi="Verdana" w:cs="Times New Roman" w:hint="default"/>
        <w:sz w:val="22"/>
        <w:szCs w:val="22"/>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4" w15:restartNumberingAfterBreak="0">
    <w:nsid w:val="2D555EFD"/>
    <w:multiLevelType w:val="hybridMultilevel"/>
    <w:tmpl w:val="FFFFFFFF"/>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5" w15:restartNumberingAfterBreak="0">
    <w:nsid w:val="2E2E4D19"/>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33503E06"/>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33822DCA"/>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34403332"/>
    <w:multiLevelType w:val="hybridMultilevel"/>
    <w:tmpl w:val="C9B252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365757E3"/>
    <w:multiLevelType w:val="hybridMultilevel"/>
    <w:tmpl w:val="FFFFFFFF"/>
    <w:lvl w:ilvl="0" w:tplc="4AC49296">
      <w:start w:val="1"/>
      <w:numFmt w:val="lowerLetter"/>
      <w:lvlText w:val="%1."/>
      <w:lvlJc w:val="left"/>
      <w:pPr>
        <w:ind w:left="1429" w:hanging="360"/>
      </w:pPr>
      <w:rPr>
        <w:rFonts w:ascii="Verdana" w:hAnsi="Verdana" w:cs="Times New Roman" w:hint="default"/>
        <w:sz w:val="22"/>
        <w:szCs w:val="22"/>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40" w15:restartNumberingAfterBreak="0">
    <w:nsid w:val="38EF6EEB"/>
    <w:multiLevelType w:val="hybridMultilevel"/>
    <w:tmpl w:val="03F299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3B893489"/>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40CD2E29"/>
    <w:multiLevelType w:val="hybridMultilevel"/>
    <w:tmpl w:val="83EC81A0"/>
    <w:lvl w:ilvl="0" w:tplc="9758A306">
      <w:start w:val="1"/>
      <w:numFmt w:val="lowerRoman"/>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41F76860"/>
    <w:multiLevelType w:val="hybridMultilevel"/>
    <w:tmpl w:val="FFFFFFFF"/>
    <w:lvl w:ilvl="0" w:tplc="0809000F">
      <w:start w:val="1"/>
      <w:numFmt w:val="decimal"/>
      <w:lvlText w:val="%1."/>
      <w:lvlJc w:val="lef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44" w15:restartNumberingAfterBreak="0">
    <w:nsid w:val="47850FE8"/>
    <w:multiLevelType w:val="hybridMultilevel"/>
    <w:tmpl w:val="FFFFFFFF"/>
    <w:lvl w:ilvl="0" w:tplc="4AC49296">
      <w:start w:val="1"/>
      <w:numFmt w:val="lowerLetter"/>
      <w:lvlText w:val="%1."/>
      <w:lvlJc w:val="left"/>
      <w:pPr>
        <w:ind w:left="1429" w:hanging="360"/>
      </w:pPr>
      <w:rPr>
        <w:rFonts w:ascii="Verdana" w:hAnsi="Verdana" w:cs="Times New Roman" w:hint="default"/>
        <w:sz w:val="22"/>
        <w:szCs w:val="22"/>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45" w15:restartNumberingAfterBreak="0">
    <w:nsid w:val="47CF034B"/>
    <w:multiLevelType w:val="multilevel"/>
    <w:tmpl w:val="FFFFFFFF"/>
    <w:lvl w:ilvl="0">
      <w:start w:val="2"/>
      <w:numFmt w:val="decimal"/>
      <w:pStyle w:val="UCUnumbering"/>
      <w:lvlText w:val="%1"/>
      <w:lvlJc w:val="left"/>
      <w:pPr>
        <w:ind w:left="737" w:hanging="737"/>
      </w:pPr>
      <w:rPr>
        <w:rFonts w:ascii="Verdana" w:hAnsi="Verdana"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cs="Times New Roman" w:hint="default"/>
      </w:rPr>
    </w:lvl>
    <w:lvl w:ilvl="6">
      <w:start w:val="1"/>
      <w:numFmt w:val="none"/>
      <w:lvlText w:val=""/>
      <w:lvlJc w:val="left"/>
      <w:pPr>
        <w:ind w:left="737" w:hanging="737"/>
      </w:pPr>
      <w:rPr>
        <w:rFonts w:cs="Times New Roman" w:hint="default"/>
      </w:rPr>
    </w:lvl>
    <w:lvl w:ilvl="7">
      <w:start w:val="1"/>
      <w:numFmt w:val="none"/>
      <w:lvlText w:val=""/>
      <w:lvlJc w:val="left"/>
      <w:pPr>
        <w:ind w:left="737" w:hanging="737"/>
      </w:pPr>
      <w:rPr>
        <w:rFonts w:cs="Times New Roman" w:hint="default"/>
      </w:rPr>
    </w:lvl>
    <w:lvl w:ilvl="8">
      <w:start w:val="1"/>
      <w:numFmt w:val="none"/>
      <w:lvlText w:val=""/>
      <w:lvlJc w:val="left"/>
      <w:pPr>
        <w:ind w:left="737" w:hanging="737"/>
      </w:pPr>
      <w:rPr>
        <w:rFonts w:cs="Times New Roman" w:hint="default"/>
      </w:rPr>
    </w:lvl>
  </w:abstractNum>
  <w:abstractNum w:abstractNumId="46" w15:restartNumberingAfterBreak="0">
    <w:nsid w:val="4AA72ABE"/>
    <w:multiLevelType w:val="hybridMultilevel"/>
    <w:tmpl w:val="FFFFFFFF"/>
    <w:lvl w:ilvl="0" w:tplc="0809000F">
      <w:start w:val="1"/>
      <w:numFmt w:val="decimal"/>
      <w:lvlText w:val="%1."/>
      <w:lvlJc w:val="left"/>
      <w:pPr>
        <w:ind w:left="720" w:hanging="360"/>
      </w:pPr>
      <w:rPr>
        <w:rFonts w:cs="Times New Roman" w:hint="default"/>
      </w:rPr>
    </w:lvl>
    <w:lvl w:ilvl="1" w:tplc="01DCA400">
      <w:start w:val="1"/>
      <w:numFmt w:val="upp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4E374CF7"/>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4FD1518B"/>
    <w:multiLevelType w:val="hybridMultilevel"/>
    <w:tmpl w:val="DCDED376"/>
    <w:lvl w:ilvl="0" w:tplc="0809001B">
      <w:start w:val="1"/>
      <w:numFmt w:val="lowerRoman"/>
      <w:lvlText w:val="%1."/>
      <w:lvlJc w:val="righ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4FE24BA3"/>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503D7C10"/>
    <w:multiLevelType w:val="hybridMultilevel"/>
    <w:tmpl w:val="FFFFFFFF"/>
    <w:lvl w:ilvl="0" w:tplc="0809000F">
      <w:start w:val="1"/>
      <w:numFmt w:val="decimal"/>
      <w:lvlText w:val="%1."/>
      <w:lvlJc w:val="left"/>
      <w:pPr>
        <w:ind w:left="720" w:hanging="360"/>
      </w:pPr>
      <w:rPr>
        <w:rFonts w:cs="Times New Roman"/>
      </w:rPr>
    </w:lvl>
    <w:lvl w:ilvl="1" w:tplc="9B7ECF86">
      <w:start w:val="3"/>
      <w:numFmt w:val="bullet"/>
      <w:lvlText w:val="•"/>
      <w:lvlJc w:val="left"/>
      <w:pPr>
        <w:ind w:left="1800" w:hanging="720"/>
      </w:pPr>
      <w:rPr>
        <w:rFonts w:ascii="Verdana" w:eastAsia="Times New Roman" w:hAnsi="Verdana"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517716EA"/>
    <w:multiLevelType w:val="multilevel"/>
    <w:tmpl w:val="FFFFFFFF"/>
    <w:styleLink w:val="Newtestlist"/>
    <w:lvl w:ilvl="0">
      <w:start w:val="1"/>
      <w:numFmt w:val="decimal"/>
      <w:pStyle w:val="UCUNumberedparagraphs"/>
      <w:lvlText w:val="%1"/>
      <w:lvlJc w:val="left"/>
      <w:pPr>
        <w:ind w:left="737" w:hanging="737"/>
      </w:pPr>
      <w:rPr>
        <w:rFonts w:ascii="Verdana" w:hAnsi="Verdana" w:cs="Times New Roman" w:hint="default"/>
        <w:b/>
        <w:caps w:val="0"/>
        <w:strike w:val="0"/>
        <w:dstrike w:val="0"/>
        <w:vanish w:val="0"/>
        <w:color w:val="000000"/>
        <w:sz w:val="22"/>
        <w:vertAlign w:val="baseline"/>
      </w:rPr>
    </w:lvl>
    <w:lvl w:ilvl="1">
      <w:start w:val="1"/>
      <w:numFmt w:val="decimal"/>
      <w:pStyle w:val="UCUbasictextNormal"/>
      <w:lvlText w:val="%1.%2"/>
      <w:lvlJc w:val="left"/>
      <w:pPr>
        <w:ind w:left="737" w:hanging="737"/>
      </w:pPr>
      <w:rPr>
        <w:rFonts w:ascii="Verdana" w:hAnsi="Verdana" w:cs="Times New Roman" w:hint="default"/>
        <w:b w:val="0"/>
        <w:i w:val="0"/>
        <w:caps w:val="0"/>
        <w:strike w:val="0"/>
        <w:dstrike w:val="0"/>
        <w:vanish w:val="0"/>
        <w:color w:val="000000"/>
        <w:sz w:val="22"/>
        <w:vertAlign w:val="baseline"/>
      </w:rPr>
    </w:lvl>
    <w:lvl w:ilvl="2">
      <w:start w:val="1"/>
      <w:numFmt w:val="decimal"/>
      <w:lvlText w:val="%1.%2.%3"/>
      <w:lvlJc w:val="left"/>
      <w:pPr>
        <w:ind w:left="737" w:hanging="737"/>
      </w:pPr>
      <w:rPr>
        <w:rFonts w:ascii="Verdana" w:hAnsi="Verdana" w:cs="Times New Roman" w:hint="default"/>
        <w:b w:val="0"/>
        <w:i w:val="0"/>
        <w:caps w:val="0"/>
        <w:strike w:val="0"/>
        <w:dstrike w:val="0"/>
        <w:vanish w:val="0"/>
        <w:color w:val="000000"/>
        <w:sz w:val="22"/>
        <w:vertAlign w:val="baseline"/>
      </w:rPr>
    </w:lvl>
    <w:lvl w:ilvl="3">
      <w:start w:val="1"/>
      <w:numFmt w:val="decimal"/>
      <w:lvlText w:val="%1.%2.%3.%4"/>
      <w:lvlJc w:val="left"/>
      <w:pPr>
        <w:ind w:left="737" w:hanging="737"/>
      </w:pPr>
      <w:rPr>
        <w:rFonts w:ascii="Verdana" w:hAnsi="Verdana" w:cs="Times New Roman" w:hint="default"/>
        <w:b w:val="0"/>
        <w:i w:val="0"/>
        <w:caps w:val="0"/>
        <w:strike w:val="0"/>
        <w:dstrike w:val="0"/>
        <w:vanish w:val="0"/>
        <w:color w:val="auto"/>
        <w:sz w:val="22"/>
        <w:vertAlign w:val="baseline"/>
      </w:rPr>
    </w:lvl>
    <w:lvl w:ilvl="4">
      <w:start w:val="1"/>
      <w:numFmt w:val="lowerLetter"/>
      <w:lvlText w:val="%1.%2.%3.%4%5"/>
      <w:lvlJc w:val="left"/>
      <w:pPr>
        <w:ind w:left="737" w:hanging="737"/>
      </w:pPr>
      <w:rPr>
        <w:rFonts w:ascii="Verdana" w:hAnsi="Verdana" w:cs="Times New Roman" w:hint="default"/>
        <w:b w:val="0"/>
        <w:i w:val="0"/>
        <w:caps w:val="0"/>
        <w:strike w:val="0"/>
        <w:dstrike w:val="0"/>
        <w:vanish w:val="0"/>
        <w:color w:val="auto"/>
        <w:sz w:val="22"/>
        <w:vertAlign w:val="baseline"/>
      </w:rPr>
    </w:lvl>
    <w:lvl w:ilvl="5">
      <w:start w:val="1"/>
      <w:numFmt w:val="none"/>
      <w:lvlText w:val=""/>
      <w:lvlJc w:val="left"/>
      <w:pPr>
        <w:ind w:left="737" w:hanging="737"/>
      </w:pPr>
      <w:rPr>
        <w:rFonts w:cs="Times New Roman" w:hint="default"/>
      </w:rPr>
    </w:lvl>
    <w:lvl w:ilvl="6">
      <w:start w:val="1"/>
      <w:numFmt w:val="none"/>
      <w:lvlText w:val=""/>
      <w:lvlJc w:val="left"/>
      <w:pPr>
        <w:ind w:left="737" w:hanging="737"/>
      </w:pPr>
      <w:rPr>
        <w:rFonts w:cs="Times New Roman" w:hint="default"/>
      </w:rPr>
    </w:lvl>
    <w:lvl w:ilvl="7">
      <w:start w:val="1"/>
      <w:numFmt w:val="none"/>
      <w:lvlText w:val=""/>
      <w:lvlJc w:val="left"/>
      <w:pPr>
        <w:ind w:left="737" w:hanging="737"/>
      </w:pPr>
      <w:rPr>
        <w:rFonts w:cs="Times New Roman" w:hint="default"/>
      </w:rPr>
    </w:lvl>
    <w:lvl w:ilvl="8">
      <w:start w:val="1"/>
      <w:numFmt w:val="none"/>
      <w:lvlText w:val=""/>
      <w:lvlJc w:val="left"/>
      <w:pPr>
        <w:ind w:left="737" w:hanging="737"/>
      </w:pPr>
      <w:rPr>
        <w:rFonts w:cs="Times New Roman" w:hint="default"/>
      </w:rPr>
    </w:lvl>
  </w:abstractNum>
  <w:abstractNum w:abstractNumId="52" w15:restartNumberingAfterBreak="0">
    <w:nsid w:val="51E223A5"/>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520439B1"/>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55A55ABF"/>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598A4795"/>
    <w:multiLevelType w:val="hybridMultilevel"/>
    <w:tmpl w:val="71624D0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59D33C34"/>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15:restartNumberingAfterBreak="0">
    <w:nsid w:val="5ACC083A"/>
    <w:multiLevelType w:val="hybridMultilevel"/>
    <w:tmpl w:val="FFFFFFFF"/>
    <w:lvl w:ilvl="0" w:tplc="0809000F">
      <w:start w:val="1"/>
      <w:numFmt w:val="decimal"/>
      <w:lvlText w:val="%1."/>
      <w:lvlJc w:val="left"/>
      <w:pPr>
        <w:ind w:left="950" w:hanging="360"/>
      </w:pPr>
      <w:rPr>
        <w:rFonts w:cs="Times New Roman"/>
      </w:rPr>
    </w:lvl>
    <w:lvl w:ilvl="1" w:tplc="66BE234C">
      <w:start w:val="1"/>
      <w:numFmt w:val="bullet"/>
      <w:lvlText w:val="•"/>
      <w:lvlJc w:val="left"/>
      <w:pPr>
        <w:ind w:left="2130" w:hanging="820"/>
      </w:pPr>
      <w:rPr>
        <w:rFonts w:ascii="Verdana" w:eastAsia="Times New Roman" w:hAnsi="Verdana" w:hint="default"/>
      </w:rPr>
    </w:lvl>
    <w:lvl w:ilvl="2" w:tplc="0809001B" w:tentative="1">
      <w:start w:val="1"/>
      <w:numFmt w:val="lowerRoman"/>
      <w:lvlText w:val="%3."/>
      <w:lvlJc w:val="right"/>
      <w:pPr>
        <w:ind w:left="2390" w:hanging="180"/>
      </w:pPr>
      <w:rPr>
        <w:rFonts w:cs="Times New Roman"/>
      </w:rPr>
    </w:lvl>
    <w:lvl w:ilvl="3" w:tplc="0809000F" w:tentative="1">
      <w:start w:val="1"/>
      <w:numFmt w:val="decimal"/>
      <w:lvlText w:val="%4."/>
      <w:lvlJc w:val="left"/>
      <w:pPr>
        <w:ind w:left="3110" w:hanging="360"/>
      </w:pPr>
      <w:rPr>
        <w:rFonts w:cs="Times New Roman"/>
      </w:rPr>
    </w:lvl>
    <w:lvl w:ilvl="4" w:tplc="08090019" w:tentative="1">
      <w:start w:val="1"/>
      <w:numFmt w:val="lowerLetter"/>
      <w:lvlText w:val="%5."/>
      <w:lvlJc w:val="left"/>
      <w:pPr>
        <w:ind w:left="3830" w:hanging="360"/>
      </w:pPr>
      <w:rPr>
        <w:rFonts w:cs="Times New Roman"/>
      </w:rPr>
    </w:lvl>
    <w:lvl w:ilvl="5" w:tplc="0809001B" w:tentative="1">
      <w:start w:val="1"/>
      <w:numFmt w:val="lowerRoman"/>
      <w:lvlText w:val="%6."/>
      <w:lvlJc w:val="right"/>
      <w:pPr>
        <w:ind w:left="4550" w:hanging="180"/>
      </w:pPr>
      <w:rPr>
        <w:rFonts w:cs="Times New Roman"/>
      </w:rPr>
    </w:lvl>
    <w:lvl w:ilvl="6" w:tplc="0809000F" w:tentative="1">
      <w:start w:val="1"/>
      <w:numFmt w:val="decimal"/>
      <w:lvlText w:val="%7."/>
      <w:lvlJc w:val="left"/>
      <w:pPr>
        <w:ind w:left="5270" w:hanging="360"/>
      </w:pPr>
      <w:rPr>
        <w:rFonts w:cs="Times New Roman"/>
      </w:rPr>
    </w:lvl>
    <w:lvl w:ilvl="7" w:tplc="08090019" w:tentative="1">
      <w:start w:val="1"/>
      <w:numFmt w:val="lowerLetter"/>
      <w:lvlText w:val="%8."/>
      <w:lvlJc w:val="left"/>
      <w:pPr>
        <w:ind w:left="5990" w:hanging="360"/>
      </w:pPr>
      <w:rPr>
        <w:rFonts w:cs="Times New Roman"/>
      </w:rPr>
    </w:lvl>
    <w:lvl w:ilvl="8" w:tplc="0809001B" w:tentative="1">
      <w:start w:val="1"/>
      <w:numFmt w:val="lowerRoman"/>
      <w:lvlText w:val="%9."/>
      <w:lvlJc w:val="right"/>
      <w:pPr>
        <w:ind w:left="6710" w:hanging="180"/>
      </w:pPr>
      <w:rPr>
        <w:rFonts w:cs="Times New Roman"/>
      </w:rPr>
    </w:lvl>
  </w:abstractNum>
  <w:abstractNum w:abstractNumId="58" w15:restartNumberingAfterBreak="0">
    <w:nsid w:val="5FB27701"/>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612220B4"/>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15:restartNumberingAfterBreak="0">
    <w:nsid w:val="6206428C"/>
    <w:multiLevelType w:val="multilevel"/>
    <w:tmpl w:val="FFFFFFFF"/>
    <w:numStyleLink w:val="Newtestlist"/>
  </w:abstractNum>
  <w:abstractNum w:abstractNumId="61" w15:restartNumberingAfterBreak="0">
    <w:nsid w:val="62396AFD"/>
    <w:multiLevelType w:val="hybridMultilevel"/>
    <w:tmpl w:val="FFFFFFFF"/>
    <w:lvl w:ilvl="0" w:tplc="0809000F">
      <w:start w:val="1"/>
      <w:numFmt w:val="decimal"/>
      <w:lvlText w:val="%1."/>
      <w:lvlJc w:val="lef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62" w15:restartNumberingAfterBreak="0">
    <w:nsid w:val="62CE37B0"/>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66FA56C0"/>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15:restartNumberingAfterBreak="0">
    <w:nsid w:val="677D6EB6"/>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68EB4A8F"/>
    <w:multiLevelType w:val="hybridMultilevel"/>
    <w:tmpl w:val="06C27FD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6DC560E8"/>
    <w:multiLevelType w:val="hybridMultilevel"/>
    <w:tmpl w:val="FFFFFFFF"/>
    <w:lvl w:ilvl="0" w:tplc="E850C626">
      <w:start w:val="1"/>
      <w:numFmt w:val="lowerRoman"/>
      <w:pStyle w:val="iiiiiiUCUsubparas"/>
      <w:lvlText w:val="%1."/>
      <w:lvlJc w:val="right"/>
      <w:pPr>
        <w:ind w:left="1871" w:hanging="360"/>
      </w:pPr>
      <w:rPr>
        <w:rFonts w:cs="Times New Roman"/>
      </w:rPr>
    </w:lvl>
    <w:lvl w:ilvl="1" w:tplc="08090019" w:tentative="1">
      <w:start w:val="1"/>
      <w:numFmt w:val="lowerLetter"/>
      <w:lvlText w:val="%2."/>
      <w:lvlJc w:val="left"/>
      <w:pPr>
        <w:ind w:left="2591" w:hanging="360"/>
      </w:pPr>
      <w:rPr>
        <w:rFonts w:cs="Times New Roman"/>
      </w:rPr>
    </w:lvl>
    <w:lvl w:ilvl="2" w:tplc="0809001B" w:tentative="1">
      <w:start w:val="1"/>
      <w:numFmt w:val="lowerRoman"/>
      <w:lvlText w:val="%3."/>
      <w:lvlJc w:val="right"/>
      <w:pPr>
        <w:ind w:left="3311" w:hanging="180"/>
      </w:pPr>
      <w:rPr>
        <w:rFonts w:cs="Times New Roman"/>
      </w:rPr>
    </w:lvl>
    <w:lvl w:ilvl="3" w:tplc="0809000F" w:tentative="1">
      <w:start w:val="1"/>
      <w:numFmt w:val="decimal"/>
      <w:lvlText w:val="%4."/>
      <w:lvlJc w:val="left"/>
      <w:pPr>
        <w:ind w:left="4031" w:hanging="360"/>
      </w:pPr>
      <w:rPr>
        <w:rFonts w:cs="Times New Roman"/>
      </w:rPr>
    </w:lvl>
    <w:lvl w:ilvl="4" w:tplc="08090019" w:tentative="1">
      <w:start w:val="1"/>
      <w:numFmt w:val="lowerLetter"/>
      <w:lvlText w:val="%5."/>
      <w:lvlJc w:val="left"/>
      <w:pPr>
        <w:ind w:left="4751" w:hanging="360"/>
      </w:pPr>
      <w:rPr>
        <w:rFonts w:cs="Times New Roman"/>
      </w:rPr>
    </w:lvl>
    <w:lvl w:ilvl="5" w:tplc="0809001B" w:tentative="1">
      <w:start w:val="1"/>
      <w:numFmt w:val="lowerRoman"/>
      <w:lvlText w:val="%6."/>
      <w:lvlJc w:val="right"/>
      <w:pPr>
        <w:ind w:left="5471" w:hanging="180"/>
      </w:pPr>
      <w:rPr>
        <w:rFonts w:cs="Times New Roman"/>
      </w:rPr>
    </w:lvl>
    <w:lvl w:ilvl="6" w:tplc="0809000F" w:tentative="1">
      <w:start w:val="1"/>
      <w:numFmt w:val="decimal"/>
      <w:lvlText w:val="%7."/>
      <w:lvlJc w:val="left"/>
      <w:pPr>
        <w:ind w:left="6191" w:hanging="360"/>
      </w:pPr>
      <w:rPr>
        <w:rFonts w:cs="Times New Roman"/>
      </w:rPr>
    </w:lvl>
    <w:lvl w:ilvl="7" w:tplc="08090019" w:tentative="1">
      <w:start w:val="1"/>
      <w:numFmt w:val="lowerLetter"/>
      <w:lvlText w:val="%8."/>
      <w:lvlJc w:val="left"/>
      <w:pPr>
        <w:ind w:left="6911" w:hanging="360"/>
      </w:pPr>
      <w:rPr>
        <w:rFonts w:cs="Times New Roman"/>
      </w:rPr>
    </w:lvl>
    <w:lvl w:ilvl="8" w:tplc="0809001B" w:tentative="1">
      <w:start w:val="1"/>
      <w:numFmt w:val="lowerRoman"/>
      <w:lvlText w:val="%9."/>
      <w:lvlJc w:val="right"/>
      <w:pPr>
        <w:ind w:left="7631" w:hanging="180"/>
      </w:pPr>
      <w:rPr>
        <w:rFonts w:cs="Times New Roman"/>
      </w:rPr>
    </w:lvl>
  </w:abstractNum>
  <w:abstractNum w:abstractNumId="67" w15:restartNumberingAfterBreak="0">
    <w:nsid w:val="6F125832"/>
    <w:multiLevelType w:val="multilevel"/>
    <w:tmpl w:val="E828D06C"/>
    <w:lvl w:ilvl="0">
      <w:start w:val="1"/>
      <w:numFmt w:val="decimal"/>
      <w:lvlText w:val="%1"/>
      <w:lvlJc w:val="left"/>
      <w:pPr>
        <w:ind w:left="1069" w:hanging="360"/>
      </w:pPr>
      <w:rPr>
        <w:rFonts w:cs="Times New Roman" w:hint="default"/>
      </w:rPr>
    </w:lvl>
    <w:lvl w:ilvl="1">
      <w:start w:val="1"/>
      <w:numFmt w:val="decimal"/>
      <w:lvlText w:val="%1.%2"/>
      <w:lvlJc w:val="left"/>
      <w:pPr>
        <w:ind w:left="2422" w:hanging="720"/>
      </w:pPr>
      <w:rPr>
        <w:rFonts w:ascii="Verdana" w:hAnsi="Verdana" w:cs="Times New Roman" w:hint="default"/>
        <w:b w:val="0"/>
        <w:bCs w:val="0"/>
      </w:rPr>
    </w:lvl>
    <w:lvl w:ilvl="2">
      <w:start w:val="1"/>
      <w:numFmt w:val="decimal"/>
      <w:lvlText w:val="%1.%2.%3"/>
      <w:lvlJc w:val="left"/>
      <w:pPr>
        <w:ind w:left="3415" w:hanging="720"/>
      </w:pPr>
      <w:rPr>
        <w:rFonts w:cs="Times New Roman" w:hint="default"/>
      </w:rPr>
    </w:lvl>
    <w:lvl w:ilvl="3">
      <w:start w:val="1"/>
      <w:numFmt w:val="decimal"/>
      <w:lvlText w:val="%1.%2.%3.%4"/>
      <w:lvlJc w:val="left"/>
      <w:pPr>
        <w:ind w:left="4768" w:hanging="1080"/>
      </w:pPr>
      <w:rPr>
        <w:rFonts w:cs="Times New Roman" w:hint="default"/>
      </w:rPr>
    </w:lvl>
    <w:lvl w:ilvl="4">
      <w:start w:val="1"/>
      <w:numFmt w:val="decimal"/>
      <w:lvlText w:val="%1.%2.%3.%4.%5"/>
      <w:lvlJc w:val="left"/>
      <w:pPr>
        <w:ind w:left="6121" w:hanging="1440"/>
      </w:pPr>
      <w:rPr>
        <w:rFonts w:cs="Times New Roman" w:hint="default"/>
      </w:rPr>
    </w:lvl>
    <w:lvl w:ilvl="5">
      <w:start w:val="1"/>
      <w:numFmt w:val="decimal"/>
      <w:lvlText w:val="%1.%2.%3.%4.%5.%6"/>
      <w:lvlJc w:val="left"/>
      <w:pPr>
        <w:ind w:left="7474" w:hanging="1800"/>
      </w:pPr>
      <w:rPr>
        <w:rFonts w:cs="Times New Roman" w:hint="default"/>
      </w:rPr>
    </w:lvl>
    <w:lvl w:ilvl="6">
      <w:start w:val="1"/>
      <w:numFmt w:val="decimal"/>
      <w:lvlText w:val="%1.%2.%3.%4.%5.%6.%7"/>
      <w:lvlJc w:val="left"/>
      <w:pPr>
        <w:ind w:left="8467" w:hanging="1800"/>
      </w:pPr>
      <w:rPr>
        <w:rFonts w:cs="Times New Roman" w:hint="default"/>
      </w:rPr>
    </w:lvl>
    <w:lvl w:ilvl="7">
      <w:start w:val="1"/>
      <w:numFmt w:val="decimal"/>
      <w:lvlText w:val="%1.%2.%3.%4.%5.%6.%7.%8"/>
      <w:lvlJc w:val="left"/>
      <w:pPr>
        <w:ind w:left="9820" w:hanging="2160"/>
      </w:pPr>
      <w:rPr>
        <w:rFonts w:cs="Times New Roman" w:hint="default"/>
      </w:rPr>
    </w:lvl>
    <w:lvl w:ilvl="8">
      <w:start w:val="1"/>
      <w:numFmt w:val="decimal"/>
      <w:lvlText w:val="%1.%2.%3.%4.%5.%6.%7.%8.%9"/>
      <w:lvlJc w:val="left"/>
      <w:pPr>
        <w:ind w:left="11173" w:hanging="2520"/>
      </w:pPr>
      <w:rPr>
        <w:rFonts w:cs="Times New Roman" w:hint="default"/>
      </w:rPr>
    </w:lvl>
  </w:abstractNum>
  <w:abstractNum w:abstractNumId="68" w15:restartNumberingAfterBreak="0">
    <w:nsid w:val="6F542702"/>
    <w:multiLevelType w:val="hybridMultilevel"/>
    <w:tmpl w:val="FFFFFFFF"/>
    <w:lvl w:ilvl="0" w:tplc="6CFA5522">
      <w:start w:val="1"/>
      <w:numFmt w:val="decimal"/>
      <w:lvlText w:val="%1."/>
      <w:lvlJc w:val="left"/>
      <w:pPr>
        <w:ind w:left="1429" w:hanging="360"/>
      </w:pPr>
      <w:rPr>
        <w:rFonts w:ascii="Verdana" w:hAnsi="Verdana" w:cs="Times New Roman" w:hint="default"/>
        <w:sz w:val="22"/>
        <w:szCs w:val="22"/>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69" w15:restartNumberingAfterBreak="0">
    <w:nsid w:val="6F6E2061"/>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0" w15:restartNumberingAfterBreak="0">
    <w:nsid w:val="708154F9"/>
    <w:multiLevelType w:val="hybridMultilevel"/>
    <w:tmpl w:val="7174EDA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1" w15:restartNumberingAfterBreak="0">
    <w:nsid w:val="73AB2723"/>
    <w:multiLevelType w:val="hybridMultilevel"/>
    <w:tmpl w:val="7DF20E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2" w15:restartNumberingAfterBreak="0">
    <w:nsid w:val="78551DB5"/>
    <w:multiLevelType w:val="hybridMultilevel"/>
    <w:tmpl w:val="FFFFFFFF"/>
    <w:lvl w:ilvl="0" w:tplc="0809000F">
      <w:start w:val="1"/>
      <w:numFmt w:val="decimal"/>
      <w:lvlText w:val="%1."/>
      <w:lvlJc w:val="left"/>
      <w:pPr>
        <w:ind w:left="1451" w:hanging="360"/>
      </w:pPr>
      <w:rPr>
        <w:rFonts w:cs="Times New Roman"/>
      </w:rPr>
    </w:lvl>
    <w:lvl w:ilvl="1" w:tplc="08090019" w:tentative="1">
      <w:start w:val="1"/>
      <w:numFmt w:val="lowerLetter"/>
      <w:lvlText w:val="%2."/>
      <w:lvlJc w:val="left"/>
      <w:pPr>
        <w:ind w:left="2171" w:hanging="360"/>
      </w:pPr>
      <w:rPr>
        <w:rFonts w:cs="Times New Roman"/>
      </w:rPr>
    </w:lvl>
    <w:lvl w:ilvl="2" w:tplc="0809001B" w:tentative="1">
      <w:start w:val="1"/>
      <w:numFmt w:val="lowerRoman"/>
      <w:lvlText w:val="%3."/>
      <w:lvlJc w:val="right"/>
      <w:pPr>
        <w:ind w:left="2891" w:hanging="180"/>
      </w:pPr>
      <w:rPr>
        <w:rFonts w:cs="Times New Roman"/>
      </w:rPr>
    </w:lvl>
    <w:lvl w:ilvl="3" w:tplc="0809000F" w:tentative="1">
      <w:start w:val="1"/>
      <w:numFmt w:val="decimal"/>
      <w:lvlText w:val="%4."/>
      <w:lvlJc w:val="left"/>
      <w:pPr>
        <w:ind w:left="3611" w:hanging="360"/>
      </w:pPr>
      <w:rPr>
        <w:rFonts w:cs="Times New Roman"/>
      </w:rPr>
    </w:lvl>
    <w:lvl w:ilvl="4" w:tplc="08090019" w:tentative="1">
      <w:start w:val="1"/>
      <w:numFmt w:val="lowerLetter"/>
      <w:lvlText w:val="%5."/>
      <w:lvlJc w:val="left"/>
      <w:pPr>
        <w:ind w:left="4331" w:hanging="360"/>
      </w:pPr>
      <w:rPr>
        <w:rFonts w:cs="Times New Roman"/>
      </w:rPr>
    </w:lvl>
    <w:lvl w:ilvl="5" w:tplc="0809001B" w:tentative="1">
      <w:start w:val="1"/>
      <w:numFmt w:val="lowerRoman"/>
      <w:lvlText w:val="%6."/>
      <w:lvlJc w:val="right"/>
      <w:pPr>
        <w:ind w:left="5051" w:hanging="180"/>
      </w:pPr>
      <w:rPr>
        <w:rFonts w:cs="Times New Roman"/>
      </w:rPr>
    </w:lvl>
    <w:lvl w:ilvl="6" w:tplc="0809000F" w:tentative="1">
      <w:start w:val="1"/>
      <w:numFmt w:val="decimal"/>
      <w:lvlText w:val="%7."/>
      <w:lvlJc w:val="left"/>
      <w:pPr>
        <w:ind w:left="5771" w:hanging="360"/>
      </w:pPr>
      <w:rPr>
        <w:rFonts w:cs="Times New Roman"/>
      </w:rPr>
    </w:lvl>
    <w:lvl w:ilvl="7" w:tplc="08090019" w:tentative="1">
      <w:start w:val="1"/>
      <w:numFmt w:val="lowerLetter"/>
      <w:lvlText w:val="%8."/>
      <w:lvlJc w:val="left"/>
      <w:pPr>
        <w:ind w:left="6491" w:hanging="360"/>
      </w:pPr>
      <w:rPr>
        <w:rFonts w:cs="Times New Roman"/>
      </w:rPr>
    </w:lvl>
    <w:lvl w:ilvl="8" w:tplc="0809001B" w:tentative="1">
      <w:start w:val="1"/>
      <w:numFmt w:val="lowerRoman"/>
      <w:lvlText w:val="%9."/>
      <w:lvlJc w:val="right"/>
      <w:pPr>
        <w:ind w:left="7211" w:hanging="180"/>
      </w:pPr>
      <w:rPr>
        <w:rFonts w:cs="Times New Roman"/>
      </w:rPr>
    </w:lvl>
  </w:abstractNum>
  <w:abstractNum w:abstractNumId="73" w15:restartNumberingAfterBreak="0">
    <w:nsid w:val="786046BC"/>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4" w15:restartNumberingAfterBreak="0">
    <w:nsid w:val="791A3912"/>
    <w:multiLevelType w:val="hybridMultilevel"/>
    <w:tmpl w:val="82E8630C"/>
    <w:lvl w:ilvl="0" w:tplc="0809001B">
      <w:start w:val="1"/>
      <w:numFmt w:val="lowerRoman"/>
      <w:lvlText w:val="%1."/>
      <w:lvlJc w:val="right"/>
      <w:pPr>
        <w:ind w:left="2138" w:hanging="360"/>
      </w:pPr>
      <w:rPr>
        <w:rFonts w:cs="Times New Roman" w:hint="default"/>
        <w:sz w:val="22"/>
        <w:szCs w:val="22"/>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75" w15:restartNumberingAfterBreak="0">
    <w:nsid w:val="7A584A1A"/>
    <w:multiLevelType w:val="hybridMultilevel"/>
    <w:tmpl w:val="FFFFFFFF"/>
    <w:lvl w:ilvl="0" w:tplc="0809000F">
      <w:start w:val="1"/>
      <w:numFmt w:val="decimal"/>
      <w:lvlText w:val="%1."/>
      <w:lvlJc w:val="left"/>
      <w:pPr>
        <w:ind w:left="800" w:hanging="360"/>
      </w:pPr>
      <w:rPr>
        <w:rFonts w:cs="Times New Roman"/>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76" w15:restartNumberingAfterBreak="0">
    <w:nsid w:val="7AFD7E51"/>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15:restartNumberingAfterBreak="0">
    <w:nsid w:val="7B5B2A30"/>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15:restartNumberingAfterBreak="0">
    <w:nsid w:val="7C093E3A"/>
    <w:multiLevelType w:val="hybridMultilevel"/>
    <w:tmpl w:val="FFFFFFFF"/>
    <w:lvl w:ilvl="0" w:tplc="3F08A906">
      <w:start w:val="9"/>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9" w15:restartNumberingAfterBreak="0">
    <w:nsid w:val="7D852312"/>
    <w:multiLevelType w:val="hybridMultilevel"/>
    <w:tmpl w:val="FFFFFFFF"/>
    <w:lvl w:ilvl="0" w:tplc="DC1E1D9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0" w15:restartNumberingAfterBreak="0">
    <w:nsid w:val="7DB02F7A"/>
    <w:multiLevelType w:val="multilevel"/>
    <w:tmpl w:val="4E28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8C0A22"/>
    <w:multiLevelType w:val="hybridMultilevel"/>
    <w:tmpl w:val="FFFFFFFF"/>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2" w15:restartNumberingAfterBreak="0">
    <w:nsid w:val="7E9E4CB0"/>
    <w:multiLevelType w:val="hybridMultilevel"/>
    <w:tmpl w:val="041E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15:restartNumberingAfterBreak="0">
    <w:nsid w:val="7FB17D73"/>
    <w:multiLevelType w:val="multilevel"/>
    <w:tmpl w:val="DC0A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956558">
    <w:abstractNumId w:val="51"/>
  </w:num>
  <w:num w:numId="2" w16cid:durableId="1667325075">
    <w:abstractNumId w:val="66"/>
  </w:num>
  <w:num w:numId="3" w16cid:durableId="937982340">
    <w:abstractNumId w:val="45"/>
  </w:num>
  <w:num w:numId="4" w16cid:durableId="421412797">
    <w:abstractNumId w:val="30"/>
  </w:num>
  <w:num w:numId="5" w16cid:durableId="1831478746">
    <w:abstractNumId w:val="10"/>
  </w:num>
  <w:num w:numId="6" w16cid:durableId="474494180">
    <w:abstractNumId w:val="17"/>
  </w:num>
  <w:num w:numId="7" w16cid:durableId="1569339998">
    <w:abstractNumId w:val="67"/>
  </w:num>
  <w:num w:numId="8" w16cid:durableId="1859613897">
    <w:abstractNumId w:val="72"/>
  </w:num>
  <w:num w:numId="9" w16cid:durableId="380793532">
    <w:abstractNumId w:val="77"/>
  </w:num>
  <w:num w:numId="10" w16cid:durableId="1992364301">
    <w:abstractNumId w:val="28"/>
  </w:num>
  <w:num w:numId="11" w16cid:durableId="2055302787">
    <w:abstractNumId w:val="31"/>
  </w:num>
  <w:num w:numId="12" w16cid:durableId="1631786315">
    <w:abstractNumId w:val="2"/>
  </w:num>
  <w:num w:numId="13" w16cid:durableId="253634372">
    <w:abstractNumId w:val="78"/>
  </w:num>
  <w:num w:numId="14" w16cid:durableId="581065938">
    <w:abstractNumId w:val="0"/>
  </w:num>
  <w:num w:numId="15" w16cid:durableId="1256553732">
    <w:abstractNumId w:val="12"/>
  </w:num>
  <w:num w:numId="16" w16cid:durableId="1176118993">
    <w:abstractNumId w:val="38"/>
  </w:num>
  <w:num w:numId="17" w16cid:durableId="1291399927">
    <w:abstractNumId w:val="32"/>
  </w:num>
  <w:num w:numId="18" w16cid:durableId="1641037474">
    <w:abstractNumId w:val="39"/>
  </w:num>
  <w:num w:numId="19" w16cid:durableId="237903704">
    <w:abstractNumId w:val="61"/>
  </w:num>
  <w:num w:numId="20" w16cid:durableId="880556815">
    <w:abstractNumId w:val="21"/>
  </w:num>
  <w:num w:numId="21" w16cid:durableId="1625039444">
    <w:abstractNumId w:val="24"/>
  </w:num>
  <w:num w:numId="22" w16cid:durableId="1160344112">
    <w:abstractNumId w:val="71"/>
  </w:num>
  <w:num w:numId="23" w16cid:durableId="1753966578">
    <w:abstractNumId w:val="80"/>
  </w:num>
  <w:num w:numId="24" w16cid:durableId="494423027">
    <w:abstractNumId w:val="83"/>
  </w:num>
  <w:num w:numId="25" w16cid:durableId="1200049184">
    <w:abstractNumId w:val="42"/>
  </w:num>
  <w:num w:numId="26" w16cid:durableId="974531358">
    <w:abstractNumId w:val="5"/>
  </w:num>
  <w:num w:numId="27" w16cid:durableId="1271662642">
    <w:abstractNumId w:val="36"/>
  </w:num>
  <w:num w:numId="28" w16cid:durableId="1705011867">
    <w:abstractNumId w:val="75"/>
  </w:num>
  <w:num w:numId="29" w16cid:durableId="426926722">
    <w:abstractNumId w:val="41"/>
  </w:num>
  <w:num w:numId="30" w16cid:durableId="361789610">
    <w:abstractNumId w:val="1"/>
  </w:num>
  <w:num w:numId="31" w16cid:durableId="1565262990">
    <w:abstractNumId w:val="22"/>
  </w:num>
  <w:num w:numId="32" w16cid:durableId="2076584888">
    <w:abstractNumId w:val="27"/>
  </w:num>
  <w:num w:numId="33" w16cid:durableId="284393283">
    <w:abstractNumId w:val="13"/>
  </w:num>
  <w:num w:numId="34" w16cid:durableId="1965501047">
    <w:abstractNumId w:val="40"/>
  </w:num>
  <w:num w:numId="35" w16cid:durableId="2125148645">
    <w:abstractNumId w:val="57"/>
  </w:num>
  <w:num w:numId="36" w16cid:durableId="1429883505">
    <w:abstractNumId w:val="37"/>
  </w:num>
  <w:num w:numId="37" w16cid:durableId="639961550">
    <w:abstractNumId w:val="19"/>
  </w:num>
  <w:num w:numId="38" w16cid:durableId="1112672058">
    <w:abstractNumId w:val="63"/>
  </w:num>
  <w:num w:numId="39" w16cid:durableId="1716390122">
    <w:abstractNumId w:val="18"/>
  </w:num>
  <w:num w:numId="40" w16cid:durableId="916355606">
    <w:abstractNumId w:val="9"/>
  </w:num>
  <w:num w:numId="41" w16cid:durableId="1326199577">
    <w:abstractNumId w:val="81"/>
  </w:num>
  <w:num w:numId="42" w16cid:durableId="2007004174">
    <w:abstractNumId w:val="64"/>
  </w:num>
  <w:num w:numId="43" w16cid:durableId="275672634">
    <w:abstractNumId w:val="3"/>
  </w:num>
  <w:num w:numId="44" w16cid:durableId="457384064">
    <w:abstractNumId w:val="46"/>
  </w:num>
  <w:num w:numId="45" w16cid:durableId="258487777">
    <w:abstractNumId w:val="69"/>
  </w:num>
  <w:num w:numId="46" w16cid:durableId="1171919167">
    <w:abstractNumId w:val="7"/>
  </w:num>
  <w:num w:numId="47" w16cid:durableId="310405726">
    <w:abstractNumId w:val="52"/>
  </w:num>
  <w:num w:numId="48" w16cid:durableId="1642929714">
    <w:abstractNumId w:val="25"/>
  </w:num>
  <w:num w:numId="49" w16cid:durableId="411781104">
    <w:abstractNumId w:val="4"/>
  </w:num>
  <w:num w:numId="50" w16cid:durableId="454838576">
    <w:abstractNumId w:val="73"/>
  </w:num>
  <w:num w:numId="51" w16cid:durableId="1997414073">
    <w:abstractNumId w:val="76"/>
  </w:num>
  <w:num w:numId="52" w16cid:durableId="1266958136">
    <w:abstractNumId w:val="70"/>
  </w:num>
  <w:num w:numId="53" w16cid:durableId="1504322399">
    <w:abstractNumId w:val="50"/>
  </w:num>
  <w:num w:numId="54" w16cid:durableId="627853173">
    <w:abstractNumId w:val="55"/>
  </w:num>
  <w:num w:numId="55" w16cid:durableId="310327813">
    <w:abstractNumId w:val="23"/>
  </w:num>
  <w:num w:numId="56" w16cid:durableId="1751736111">
    <w:abstractNumId w:val="34"/>
  </w:num>
  <w:num w:numId="57" w16cid:durableId="1209565141">
    <w:abstractNumId w:val="48"/>
  </w:num>
  <w:num w:numId="58" w16cid:durableId="338629294">
    <w:abstractNumId w:val="8"/>
  </w:num>
  <w:num w:numId="59" w16cid:durableId="1606956402">
    <w:abstractNumId w:val="44"/>
  </w:num>
  <w:num w:numId="60" w16cid:durableId="372774849">
    <w:abstractNumId w:val="54"/>
  </w:num>
  <w:num w:numId="61" w16cid:durableId="76682115">
    <w:abstractNumId w:val="15"/>
  </w:num>
  <w:num w:numId="62" w16cid:durableId="889076411">
    <w:abstractNumId w:val="43"/>
  </w:num>
  <w:num w:numId="63" w16cid:durableId="1202087160">
    <w:abstractNumId w:val="26"/>
  </w:num>
  <w:num w:numId="64" w16cid:durableId="1207138033">
    <w:abstractNumId w:val="62"/>
  </w:num>
  <w:num w:numId="65" w16cid:durableId="2036274243">
    <w:abstractNumId w:val="29"/>
  </w:num>
  <w:num w:numId="66" w16cid:durableId="5597360">
    <w:abstractNumId w:val="53"/>
  </w:num>
  <w:num w:numId="67" w16cid:durableId="1824203662">
    <w:abstractNumId w:val="59"/>
  </w:num>
  <w:num w:numId="68" w16cid:durableId="1239707821">
    <w:abstractNumId w:val="82"/>
  </w:num>
  <w:num w:numId="69" w16cid:durableId="1641613148">
    <w:abstractNumId w:val="35"/>
  </w:num>
  <w:num w:numId="70" w16cid:durableId="331644488">
    <w:abstractNumId w:val="58"/>
  </w:num>
  <w:num w:numId="71" w16cid:durableId="1985771175">
    <w:abstractNumId w:val="65"/>
  </w:num>
  <w:num w:numId="72" w16cid:durableId="939292118">
    <w:abstractNumId w:val="47"/>
  </w:num>
  <w:num w:numId="73" w16cid:durableId="1480072482">
    <w:abstractNumId w:val="14"/>
  </w:num>
  <w:num w:numId="74" w16cid:durableId="1660379279">
    <w:abstractNumId w:val="6"/>
  </w:num>
  <w:num w:numId="75" w16cid:durableId="529495580">
    <w:abstractNumId w:val="16"/>
  </w:num>
  <w:num w:numId="76" w16cid:durableId="419834213">
    <w:abstractNumId w:val="79"/>
  </w:num>
  <w:num w:numId="77" w16cid:durableId="963074988">
    <w:abstractNumId w:val="56"/>
  </w:num>
  <w:num w:numId="78" w16cid:durableId="72315598">
    <w:abstractNumId w:val="68"/>
  </w:num>
  <w:num w:numId="79" w16cid:durableId="329404448">
    <w:abstractNumId w:val="33"/>
  </w:num>
  <w:num w:numId="80" w16cid:durableId="533887160">
    <w:abstractNumId w:val="74"/>
  </w:num>
  <w:num w:numId="81" w16cid:durableId="1997875294">
    <w:abstractNumId w:val="11"/>
  </w:num>
  <w:num w:numId="82" w16cid:durableId="1438597013">
    <w:abstractNumId w:val="49"/>
  </w:num>
  <w:num w:numId="83" w16cid:durableId="1966157429">
    <w:abstractNumId w:val="20"/>
  </w:num>
  <w:num w:numId="84" w16cid:durableId="1596548161">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9F"/>
    <w:rsid w:val="0002186B"/>
    <w:rsid w:val="00024197"/>
    <w:rsid w:val="000249AC"/>
    <w:rsid w:val="0002573A"/>
    <w:rsid w:val="00025B3F"/>
    <w:rsid w:val="00025C37"/>
    <w:rsid w:val="0002785F"/>
    <w:rsid w:val="00035F5D"/>
    <w:rsid w:val="00037C46"/>
    <w:rsid w:val="00043484"/>
    <w:rsid w:val="00044D50"/>
    <w:rsid w:val="0005384E"/>
    <w:rsid w:val="000566F1"/>
    <w:rsid w:val="0006047F"/>
    <w:rsid w:val="00060C76"/>
    <w:rsid w:val="00062C65"/>
    <w:rsid w:val="00063FB6"/>
    <w:rsid w:val="00066109"/>
    <w:rsid w:val="00066D85"/>
    <w:rsid w:val="00067A19"/>
    <w:rsid w:val="000740DE"/>
    <w:rsid w:val="00076B4E"/>
    <w:rsid w:val="0008120C"/>
    <w:rsid w:val="000823A4"/>
    <w:rsid w:val="000837FC"/>
    <w:rsid w:val="00090EAB"/>
    <w:rsid w:val="00090F4D"/>
    <w:rsid w:val="0009169B"/>
    <w:rsid w:val="00092CAB"/>
    <w:rsid w:val="000934C2"/>
    <w:rsid w:val="00094C10"/>
    <w:rsid w:val="00094D3C"/>
    <w:rsid w:val="00094E9E"/>
    <w:rsid w:val="00094FC9"/>
    <w:rsid w:val="000962DD"/>
    <w:rsid w:val="000963DF"/>
    <w:rsid w:val="000A134E"/>
    <w:rsid w:val="000B5426"/>
    <w:rsid w:val="000B701D"/>
    <w:rsid w:val="000C1326"/>
    <w:rsid w:val="000C3F0E"/>
    <w:rsid w:val="000C5FA0"/>
    <w:rsid w:val="000C621C"/>
    <w:rsid w:val="000C7F10"/>
    <w:rsid w:val="000D342C"/>
    <w:rsid w:val="000D41CC"/>
    <w:rsid w:val="000D5BAF"/>
    <w:rsid w:val="000E3ED7"/>
    <w:rsid w:val="000F08BB"/>
    <w:rsid w:val="000F1651"/>
    <w:rsid w:val="000F345B"/>
    <w:rsid w:val="000F56C0"/>
    <w:rsid w:val="000F683A"/>
    <w:rsid w:val="00100CF3"/>
    <w:rsid w:val="00104354"/>
    <w:rsid w:val="001057E4"/>
    <w:rsid w:val="00115454"/>
    <w:rsid w:val="00122C4D"/>
    <w:rsid w:val="001237B0"/>
    <w:rsid w:val="00123983"/>
    <w:rsid w:val="00126FE9"/>
    <w:rsid w:val="00130097"/>
    <w:rsid w:val="00130F6E"/>
    <w:rsid w:val="001329EC"/>
    <w:rsid w:val="001435EE"/>
    <w:rsid w:val="001469C5"/>
    <w:rsid w:val="0014793D"/>
    <w:rsid w:val="00150AE3"/>
    <w:rsid w:val="00150C39"/>
    <w:rsid w:val="00152790"/>
    <w:rsid w:val="0015331F"/>
    <w:rsid w:val="0015500C"/>
    <w:rsid w:val="00160397"/>
    <w:rsid w:val="00161461"/>
    <w:rsid w:val="00164BAA"/>
    <w:rsid w:val="00167C75"/>
    <w:rsid w:val="001708BC"/>
    <w:rsid w:val="00173298"/>
    <w:rsid w:val="00173C90"/>
    <w:rsid w:val="00173EFA"/>
    <w:rsid w:val="00176434"/>
    <w:rsid w:val="00180717"/>
    <w:rsid w:val="001809D1"/>
    <w:rsid w:val="00185C14"/>
    <w:rsid w:val="001918F1"/>
    <w:rsid w:val="00191B1E"/>
    <w:rsid w:val="0019406C"/>
    <w:rsid w:val="00194BC8"/>
    <w:rsid w:val="00197663"/>
    <w:rsid w:val="001A7DBE"/>
    <w:rsid w:val="001B2B08"/>
    <w:rsid w:val="001B79B0"/>
    <w:rsid w:val="001B7ED4"/>
    <w:rsid w:val="001C00E8"/>
    <w:rsid w:val="001C20AC"/>
    <w:rsid w:val="001C5E60"/>
    <w:rsid w:val="001C79CE"/>
    <w:rsid w:val="001D112E"/>
    <w:rsid w:val="001D1977"/>
    <w:rsid w:val="001D2529"/>
    <w:rsid w:val="001E4BE9"/>
    <w:rsid w:val="001E4F59"/>
    <w:rsid w:val="001E652C"/>
    <w:rsid w:val="001F1ED7"/>
    <w:rsid w:val="001F3CD0"/>
    <w:rsid w:val="00200963"/>
    <w:rsid w:val="00200CEA"/>
    <w:rsid w:val="0020112C"/>
    <w:rsid w:val="00201AC5"/>
    <w:rsid w:val="002039F5"/>
    <w:rsid w:val="00205320"/>
    <w:rsid w:val="00206BEE"/>
    <w:rsid w:val="002071BB"/>
    <w:rsid w:val="0021286F"/>
    <w:rsid w:val="00216F41"/>
    <w:rsid w:val="0022083D"/>
    <w:rsid w:val="00221198"/>
    <w:rsid w:val="002324C6"/>
    <w:rsid w:val="00232702"/>
    <w:rsid w:val="00237BDC"/>
    <w:rsid w:val="002506C1"/>
    <w:rsid w:val="00251FB3"/>
    <w:rsid w:val="002521A4"/>
    <w:rsid w:val="0026280E"/>
    <w:rsid w:val="0026309E"/>
    <w:rsid w:val="00264B2C"/>
    <w:rsid w:val="00266168"/>
    <w:rsid w:val="002677DE"/>
    <w:rsid w:val="00270030"/>
    <w:rsid w:val="00270057"/>
    <w:rsid w:val="00272BD5"/>
    <w:rsid w:val="0027319E"/>
    <w:rsid w:val="0027569E"/>
    <w:rsid w:val="00281711"/>
    <w:rsid w:val="00282353"/>
    <w:rsid w:val="00284480"/>
    <w:rsid w:val="00286035"/>
    <w:rsid w:val="0028731E"/>
    <w:rsid w:val="00291956"/>
    <w:rsid w:val="0029410A"/>
    <w:rsid w:val="002B241D"/>
    <w:rsid w:val="002B26DE"/>
    <w:rsid w:val="002B271F"/>
    <w:rsid w:val="002C058C"/>
    <w:rsid w:val="002C28AC"/>
    <w:rsid w:val="002C35CF"/>
    <w:rsid w:val="002C58F9"/>
    <w:rsid w:val="002D77EA"/>
    <w:rsid w:val="002E09E7"/>
    <w:rsid w:val="002E34C8"/>
    <w:rsid w:val="002E3BA8"/>
    <w:rsid w:val="002E3DDD"/>
    <w:rsid w:val="002E6F15"/>
    <w:rsid w:val="002F13E6"/>
    <w:rsid w:val="002F2618"/>
    <w:rsid w:val="002F4B64"/>
    <w:rsid w:val="003016A7"/>
    <w:rsid w:val="003019FF"/>
    <w:rsid w:val="00301A49"/>
    <w:rsid w:val="00303A88"/>
    <w:rsid w:val="0030646D"/>
    <w:rsid w:val="0030675F"/>
    <w:rsid w:val="00313094"/>
    <w:rsid w:val="00313CB6"/>
    <w:rsid w:val="00313EC8"/>
    <w:rsid w:val="00325938"/>
    <w:rsid w:val="0032642A"/>
    <w:rsid w:val="00326776"/>
    <w:rsid w:val="0033146F"/>
    <w:rsid w:val="003329B2"/>
    <w:rsid w:val="0033306E"/>
    <w:rsid w:val="00340F20"/>
    <w:rsid w:val="00341D94"/>
    <w:rsid w:val="00341EB2"/>
    <w:rsid w:val="00344F01"/>
    <w:rsid w:val="00345A9D"/>
    <w:rsid w:val="00346C33"/>
    <w:rsid w:val="0034737C"/>
    <w:rsid w:val="00351A2F"/>
    <w:rsid w:val="003520FA"/>
    <w:rsid w:val="00352D99"/>
    <w:rsid w:val="00356D7B"/>
    <w:rsid w:val="00357FA3"/>
    <w:rsid w:val="0036156A"/>
    <w:rsid w:val="00361CFC"/>
    <w:rsid w:val="00371E4A"/>
    <w:rsid w:val="00385E70"/>
    <w:rsid w:val="003935B0"/>
    <w:rsid w:val="00393E76"/>
    <w:rsid w:val="00393EA0"/>
    <w:rsid w:val="0039740C"/>
    <w:rsid w:val="00397646"/>
    <w:rsid w:val="00397691"/>
    <w:rsid w:val="003A19E0"/>
    <w:rsid w:val="003A1D8B"/>
    <w:rsid w:val="003A4993"/>
    <w:rsid w:val="003A5B38"/>
    <w:rsid w:val="003A6E77"/>
    <w:rsid w:val="003A70AF"/>
    <w:rsid w:val="003B0946"/>
    <w:rsid w:val="003B2DA2"/>
    <w:rsid w:val="003B3A60"/>
    <w:rsid w:val="003B6E3C"/>
    <w:rsid w:val="003C5825"/>
    <w:rsid w:val="003C77FB"/>
    <w:rsid w:val="003C7B14"/>
    <w:rsid w:val="003D2CDF"/>
    <w:rsid w:val="003D5F6A"/>
    <w:rsid w:val="003D67C5"/>
    <w:rsid w:val="003E16F7"/>
    <w:rsid w:val="003E28BD"/>
    <w:rsid w:val="003E356E"/>
    <w:rsid w:val="003E4B1C"/>
    <w:rsid w:val="003E50F6"/>
    <w:rsid w:val="003E71A6"/>
    <w:rsid w:val="003E7FAC"/>
    <w:rsid w:val="003F3FF8"/>
    <w:rsid w:val="003F4C42"/>
    <w:rsid w:val="003F5467"/>
    <w:rsid w:val="004029B3"/>
    <w:rsid w:val="00403455"/>
    <w:rsid w:val="00411E5A"/>
    <w:rsid w:val="0041232A"/>
    <w:rsid w:val="00413D4D"/>
    <w:rsid w:val="00414B62"/>
    <w:rsid w:val="004171AA"/>
    <w:rsid w:val="004236F5"/>
    <w:rsid w:val="004243A9"/>
    <w:rsid w:val="004243C3"/>
    <w:rsid w:val="00427523"/>
    <w:rsid w:val="00431E2F"/>
    <w:rsid w:val="00434B2F"/>
    <w:rsid w:val="004351BD"/>
    <w:rsid w:val="004430E0"/>
    <w:rsid w:val="00446247"/>
    <w:rsid w:val="004466F6"/>
    <w:rsid w:val="00447CEC"/>
    <w:rsid w:val="00450E69"/>
    <w:rsid w:val="00452321"/>
    <w:rsid w:val="004569DF"/>
    <w:rsid w:val="004607BE"/>
    <w:rsid w:val="00461CCA"/>
    <w:rsid w:val="00462E16"/>
    <w:rsid w:val="00463460"/>
    <w:rsid w:val="0046610D"/>
    <w:rsid w:val="00466CEE"/>
    <w:rsid w:val="00467FE6"/>
    <w:rsid w:val="0047048F"/>
    <w:rsid w:val="00471130"/>
    <w:rsid w:val="00471633"/>
    <w:rsid w:val="00473060"/>
    <w:rsid w:val="004732F1"/>
    <w:rsid w:val="00474473"/>
    <w:rsid w:val="00476429"/>
    <w:rsid w:val="00477C67"/>
    <w:rsid w:val="00491297"/>
    <w:rsid w:val="00491494"/>
    <w:rsid w:val="00492DE9"/>
    <w:rsid w:val="00493641"/>
    <w:rsid w:val="004936E2"/>
    <w:rsid w:val="004942FD"/>
    <w:rsid w:val="004951E1"/>
    <w:rsid w:val="00495302"/>
    <w:rsid w:val="004A2681"/>
    <w:rsid w:val="004A67A3"/>
    <w:rsid w:val="004A706E"/>
    <w:rsid w:val="004B3705"/>
    <w:rsid w:val="004B4A64"/>
    <w:rsid w:val="004B64F1"/>
    <w:rsid w:val="004C08FA"/>
    <w:rsid w:val="004C2282"/>
    <w:rsid w:val="004C7C8D"/>
    <w:rsid w:val="004D194B"/>
    <w:rsid w:val="004D34B4"/>
    <w:rsid w:val="004D5D61"/>
    <w:rsid w:val="004D720C"/>
    <w:rsid w:val="004D7F9B"/>
    <w:rsid w:val="004E0D86"/>
    <w:rsid w:val="004E1B95"/>
    <w:rsid w:val="004E289A"/>
    <w:rsid w:val="004E4A7B"/>
    <w:rsid w:val="004E5546"/>
    <w:rsid w:val="004E732D"/>
    <w:rsid w:val="004F2819"/>
    <w:rsid w:val="004F40D3"/>
    <w:rsid w:val="004F5A5B"/>
    <w:rsid w:val="005026B9"/>
    <w:rsid w:val="0050308F"/>
    <w:rsid w:val="00504ED7"/>
    <w:rsid w:val="00506E8F"/>
    <w:rsid w:val="00507448"/>
    <w:rsid w:val="00510904"/>
    <w:rsid w:val="00512217"/>
    <w:rsid w:val="00513B46"/>
    <w:rsid w:val="00521BF6"/>
    <w:rsid w:val="0052285B"/>
    <w:rsid w:val="00523071"/>
    <w:rsid w:val="00524BE3"/>
    <w:rsid w:val="00526AD0"/>
    <w:rsid w:val="0053463C"/>
    <w:rsid w:val="00534BEA"/>
    <w:rsid w:val="0053587E"/>
    <w:rsid w:val="00536B53"/>
    <w:rsid w:val="005377C0"/>
    <w:rsid w:val="00540C26"/>
    <w:rsid w:val="00545CFE"/>
    <w:rsid w:val="00546548"/>
    <w:rsid w:val="00550073"/>
    <w:rsid w:val="00550CD0"/>
    <w:rsid w:val="005514F9"/>
    <w:rsid w:val="005522A3"/>
    <w:rsid w:val="00553AE9"/>
    <w:rsid w:val="00555F45"/>
    <w:rsid w:val="00556195"/>
    <w:rsid w:val="00561F20"/>
    <w:rsid w:val="00563EDA"/>
    <w:rsid w:val="00564209"/>
    <w:rsid w:val="00566521"/>
    <w:rsid w:val="0056769A"/>
    <w:rsid w:val="00567732"/>
    <w:rsid w:val="005679B2"/>
    <w:rsid w:val="005726B5"/>
    <w:rsid w:val="00572766"/>
    <w:rsid w:val="00573D86"/>
    <w:rsid w:val="00574298"/>
    <w:rsid w:val="00576B4C"/>
    <w:rsid w:val="0057798B"/>
    <w:rsid w:val="0058502A"/>
    <w:rsid w:val="00585E41"/>
    <w:rsid w:val="00586500"/>
    <w:rsid w:val="0058710A"/>
    <w:rsid w:val="0059162C"/>
    <w:rsid w:val="00593F7B"/>
    <w:rsid w:val="0059425D"/>
    <w:rsid w:val="005A189F"/>
    <w:rsid w:val="005A4468"/>
    <w:rsid w:val="005A507E"/>
    <w:rsid w:val="005A7F43"/>
    <w:rsid w:val="005B275E"/>
    <w:rsid w:val="005B2C66"/>
    <w:rsid w:val="005B428A"/>
    <w:rsid w:val="005C1E20"/>
    <w:rsid w:val="005C3634"/>
    <w:rsid w:val="005C4F12"/>
    <w:rsid w:val="005C5311"/>
    <w:rsid w:val="005D101E"/>
    <w:rsid w:val="005D5D8F"/>
    <w:rsid w:val="005E03EE"/>
    <w:rsid w:val="005E20C2"/>
    <w:rsid w:val="005E50BA"/>
    <w:rsid w:val="005F1642"/>
    <w:rsid w:val="005F1DB4"/>
    <w:rsid w:val="005F22FA"/>
    <w:rsid w:val="005F27B2"/>
    <w:rsid w:val="00603C1F"/>
    <w:rsid w:val="00604374"/>
    <w:rsid w:val="00605651"/>
    <w:rsid w:val="00605F85"/>
    <w:rsid w:val="0061283B"/>
    <w:rsid w:val="00613481"/>
    <w:rsid w:val="00621670"/>
    <w:rsid w:val="00624FF5"/>
    <w:rsid w:val="00630210"/>
    <w:rsid w:val="00630335"/>
    <w:rsid w:val="00633474"/>
    <w:rsid w:val="006353A3"/>
    <w:rsid w:val="006374CD"/>
    <w:rsid w:val="00642828"/>
    <w:rsid w:val="00646058"/>
    <w:rsid w:val="00646319"/>
    <w:rsid w:val="00651814"/>
    <w:rsid w:val="00652935"/>
    <w:rsid w:val="006538D3"/>
    <w:rsid w:val="00660C74"/>
    <w:rsid w:val="00660DF7"/>
    <w:rsid w:val="00664611"/>
    <w:rsid w:val="0067256C"/>
    <w:rsid w:val="00674901"/>
    <w:rsid w:val="00675ED1"/>
    <w:rsid w:val="0067678F"/>
    <w:rsid w:val="00686693"/>
    <w:rsid w:val="00694D36"/>
    <w:rsid w:val="006954A8"/>
    <w:rsid w:val="006A0A22"/>
    <w:rsid w:val="006A1472"/>
    <w:rsid w:val="006A1BB5"/>
    <w:rsid w:val="006B1E55"/>
    <w:rsid w:val="006B2C5C"/>
    <w:rsid w:val="006B4E75"/>
    <w:rsid w:val="006B58C9"/>
    <w:rsid w:val="006C017A"/>
    <w:rsid w:val="006C325E"/>
    <w:rsid w:val="006C7CE8"/>
    <w:rsid w:val="006D028F"/>
    <w:rsid w:val="006D7C52"/>
    <w:rsid w:val="006E074C"/>
    <w:rsid w:val="006E16EE"/>
    <w:rsid w:val="006E1B01"/>
    <w:rsid w:val="006E3126"/>
    <w:rsid w:val="006E3216"/>
    <w:rsid w:val="006E38D7"/>
    <w:rsid w:val="006E7063"/>
    <w:rsid w:val="006F25C2"/>
    <w:rsid w:val="006F2EFF"/>
    <w:rsid w:val="006F3EF2"/>
    <w:rsid w:val="006F4E42"/>
    <w:rsid w:val="006F6A02"/>
    <w:rsid w:val="007004F4"/>
    <w:rsid w:val="007007BD"/>
    <w:rsid w:val="007014C9"/>
    <w:rsid w:val="00702BA9"/>
    <w:rsid w:val="00707717"/>
    <w:rsid w:val="007136A9"/>
    <w:rsid w:val="0071706A"/>
    <w:rsid w:val="0072197A"/>
    <w:rsid w:val="00721EC6"/>
    <w:rsid w:val="00727495"/>
    <w:rsid w:val="00730472"/>
    <w:rsid w:val="007313B6"/>
    <w:rsid w:val="007325A5"/>
    <w:rsid w:val="007325EA"/>
    <w:rsid w:val="00733A66"/>
    <w:rsid w:val="00733AF7"/>
    <w:rsid w:val="00734365"/>
    <w:rsid w:val="00740EA4"/>
    <w:rsid w:val="00742B6A"/>
    <w:rsid w:val="007524E8"/>
    <w:rsid w:val="0075688F"/>
    <w:rsid w:val="00756E72"/>
    <w:rsid w:val="007577A0"/>
    <w:rsid w:val="0076064F"/>
    <w:rsid w:val="0076115C"/>
    <w:rsid w:val="00761BF4"/>
    <w:rsid w:val="007641F9"/>
    <w:rsid w:val="00770042"/>
    <w:rsid w:val="00771005"/>
    <w:rsid w:val="00783EA0"/>
    <w:rsid w:val="00785A41"/>
    <w:rsid w:val="0078652F"/>
    <w:rsid w:val="007905DE"/>
    <w:rsid w:val="00795143"/>
    <w:rsid w:val="007A039F"/>
    <w:rsid w:val="007A0F7B"/>
    <w:rsid w:val="007A1380"/>
    <w:rsid w:val="007A45DE"/>
    <w:rsid w:val="007A665A"/>
    <w:rsid w:val="007B1A60"/>
    <w:rsid w:val="007B4037"/>
    <w:rsid w:val="007C0190"/>
    <w:rsid w:val="007C2285"/>
    <w:rsid w:val="007C3889"/>
    <w:rsid w:val="007C4083"/>
    <w:rsid w:val="007C47A6"/>
    <w:rsid w:val="007C4CFA"/>
    <w:rsid w:val="007C4E19"/>
    <w:rsid w:val="007D0FDD"/>
    <w:rsid w:val="007D16D6"/>
    <w:rsid w:val="007D21B8"/>
    <w:rsid w:val="007D2A98"/>
    <w:rsid w:val="007D58D4"/>
    <w:rsid w:val="007D6878"/>
    <w:rsid w:val="007E23BB"/>
    <w:rsid w:val="007E37BF"/>
    <w:rsid w:val="007E42A2"/>
    <w:rsid w:val="007E48C1"/>
    <w:rsid w:val="007E6031"/>
    <w:rsid w:val="007E6AE3"/>
    <w:rsid w:val="007E7D0E"/>
    <w:rsid w:val="007F3E6E"/>
    <w:rsid w:val="007F51AB"/>
    <w:rsid w:val="008011FD"/>
    <w:rsid w:val="00802535"/>
    <w:rsid w:val="0080301A"/>
    <w:rsid w:val="00804523"/>
    <w:rsid w:val="00810746"/>
    <w:rsid w:val="00812321"/>
    <w:rsid w:val="008129E0"/>
    <w:rsid w:val="008131D1"/>
    <w:rsid w:val="0081532F"/>
    <w:rsid w:val="0082203E"/>
    <w:rsid w:val="0082378B"/>
    <w:rsid w:val="00823B54"/>
    <w:rsid w:val="00823F4F"/>
    <w:rsid w:val="00825C2C"/>
    <w:rsid w:val="00826D2F"/>
    <w:rsid w:val="00827AB3"/>
    <w:rsid w:val="00834073"/>
    <w:rsid w:val="0083528C"/>
    <w:rsid w:val="00844793"/>
    <w:rsid w:val="008466D7"/>
    <w:rsid w:val="0085230D"/>
    <w:rsid w:val="0085310C"/>
    <w:rsid w:val="00853F35"/>
    <w:rsid w:val="00855FA4"/>
    <w:rsid w:val="008667C7"/>
    <w:rsid w:val="0087040A"/>
    <w:rsid w:val="00871F03"/>
    <w:rsid w:val="0087309C"/>
    <w:rsid w:val="00874A3C"/>
    <w:rsid w:val="00876778"/>
    <w:rsid w:val="00877ECE"/>
    <w:rsid w:val="00882A26"/>
    <w:rsid w:val="00882B34"/>
    <w:rsid w:val="00883BF3"/>
    <w:rsid w:val="00883F87"/>
    <w:rsid w:val="008876CF"/>
    <w:rsid w:val="0089010F"/>
    <w:rsid w:val="0089080D"/>
    <w:rsid w:val="0089259E"/>
    <w:rsid w:val="008945C9"/>
    <w:rsid w:val="00894D12"/>
    <w:rsid w:val="008958B0"/>
    <w:rsid w:val="00895B05"/>
    <w:rsid w:val="008A37B6"/>
    <w:rsid w:val="008A73C1"/>
    <w:rsid w:val="008B06DD"/>
    <w:rsid w:val="008B1D0A"/>
    <w:rsid w:val="008B2001"/>
    <w:rsid w:val="008B3268"/>
    <w:rsid w:val="008C0B96"/>
    <w:rsid w:val="008C3061"/>
    <w:rsid w:val="008C3223"/>
    <w:rsid w:val="008C4589"/>
    <w:rsid w:val="008D107B"/>
    <w:rsid w:val="008D111A"/>
    <w:rsid w:val="008D186C"/>
    <w:rsid w:val="008D1BB4"/>
    <w:rsid w:val="008D3199"/>
    <w:rsid w:val="008D5945"/>
    <w:rsid w:val="008E06C1"/>
    <w:rsid w:val="008E313A"/>
    <w:rsid w:val="008E3F3F"/>
    <w:rsid w:val="008E7402"/>
    <w:rsid w:val="008F180C"/>
    <w:rsid w:val="008F4E2E"/>
    <w:rsid w:val="008F5947"/>
    <w:rsid w:val="009079F7"/>
    <w:rsid w:val="00910154"/>
    <w:rsid w:val="00910502"/>
    <w:rsid w:val="0091053E"/>
    <w:rsid w:val="0091450C"/>
    <w:rsid w:val="00916086"/>
    <w:rsid w:val="009239D6"/>
    <w:rsid w:val="00925148"/>
    <w:rsid w:val="00925BEA"/>
    <w:rsid w:val="009326AC"/>
    <w:rsid w:val="00935CA2"/>
    <w:rsid w:val="009371F4"/>
    <w:rsid w:val="00937755"/>
    <w:rsid w:val="00940973"/>
    <w:rsid w:val="009438FB"/>
    <w:rsid w:val="00944055"/>
    <w:rsid w:val="009441E3"/>
    <w:rsid w:val="00947BF4"/>
    <w:rsid w:val="0095183C"/>
    <w:rsid w:val="00955DF6"/>
    <w:rsid w:val="009568E3"/>
    <w:rsid w:val="00963AC9"/>
    <w:rsid w:val="00965D9B"/>
    <w:rsid w:val="0097085B"/>
    <w:rsid w:val="00976C28"/>
    <w:rsid w:val="00981143"/>
    <w:rsid w:val="009819B4"/>
    <w:rsid w:val="009843C4"/>
    <w:rsid w:val="0098623A"/>
    <w:rsid w:val="009865AD"/>
    <w:rsid w:val="009867F2"/>
    <w:rsid w:val="0099162D"/>
    <w:rsid w:val="0099165F"/>
    <w:rsid w:val="0099198A"/>
    <w:rsid w:val="009A022A"/>
    <w:rsid w:val="009A0DBD"/>
    <w:rsid w:val="009A13A0"/>
    <w:rsid w:val="009A5E3B"/>
    <w:rsid w:val="009B1C67"/>
    <w:rsid w:val="009B6C7B"/>
    <w:rsid w:val="009B7186"/>
    <w:rsid w:val="009B7C73"/>
    <w:rsid w:val="009C1A78"/>
    <w:rsid w:val="009C2C39"/>
    <w:rsid w:val="009C48DC"/>
    <w:rsid w:val="009C58F2"/>
    <w:rsid w:val="009D15C9"/>
    <w:rsid w:val="009D2E43"/>
    <w:rsid w:val="009D5C04"/>
    <w:rsid w:val="009D79D4"/>
    <w:rsid w:val="009F2C08"/>
    <w:rsid w:val="009F3A74"/>
    <w:rsid w:val="009F594A"/>
    <w:rsid w:val="009F749C"/>
    <w:rsid w:val="00A051F5"/>
    <w:rsid w:val="00A05CFB"/>
    <w:rsid w:val="00A121C7"/>
    <w:rsid w:val="00A141ED"/>
    <w:rsid w:val="00A14F1E"/>
    <w:rsid w:val="00A15010"/>
    <w:rsid w:val="00A152D4"/>
    <w:rsid w:val="00A16185"/>
    <w:rsid w:val="00A16C8B"/>
    <w:rsid w:val="00A20C21"/>
    <w:rsid w:val="00A210B4"/>
    <w:rsid w:val="00A303E0"/>
    <w:rsid w:val="00A306E1"/>
    <w:rsid w:val="00A30C4F"/>
    <w:rsid w:val="00A36251"/>
    <w:rsid w:val="00A4526A"/>
    <w:rsid w:val="00A467B3"/>
    <w:rsid w:val="00A46ED4"/>
    <w:rsid w:val="00A51EB1"/>
    <w:rsid w:val="00A608E0"/>
    <w:rsid w:val="00A63217"/>
    <w:rsid w:val="00A6336B"/>
    <w:rsid w:val="00A6521C"/>
    <w:rsid w:val="00A6629A"/>
    <w:rsid w:val="00A72C2D"/>
    <w:rsid w:val="00A73935"/>
    <w:rsid w:val="00A75639"/>
    <w:rsid w:val="00A817A2"/>
    <w:rsid w:val="00A81E87"/>
    <w:rsid w:val="00A85B5D"/>
    <w:rsid w:val="00A865AA"/>
    <w:rsid w:val="00A87C88"/>
    <w:rsid w:val="00A945DA"/>
    <w:rsid w:val="00A96012"/>
    <w:rsid w:val="00A969C6"/>
    <w:rsid w:val="00AA0884"/>
    <w:rsid w:val="00AA102F"/>
    <w:rsid w:val="00AA57FF"/>
    <w:rsid w:val="00AB739A"/>
    <w:rsid w:val="00AC307E"/>
    <w:rsid w:val="00AC4F08"/>
    <w:rsid w:val="00AC71F6"/>
    <w:rsid w:val="00AD2BC1"/>
    <w:rsid w:val="00AD2DB8"/>
    <w:rsid w:val="00AD4D55"/>
    <w:rsid w:val="00AD5F43"/>
    <w:rsid w:val="00AE167A"/>
    <w:rsid w:val="00AE4412"/>
    <w:rsid w:val="00AE62FF"/>
    <w:rsid w:val="00AE741D"/>
    <w:rsid w:val="00AF0232"/>
    <w:rsid w:val="00AF28EA"/>
    <w:rsid w:val="00B04EA5"/>
    <w:rsid w:val="00B05971"/>
    <w:rsid w:val="00B06140"/>
    <w:rsid w:val="00B11318"/>
    <w:rsid w:val="00B126FE"/>
    <w:rsid w:val="00B13E41"/>
    <w:rsid w:val="00B154AB"/>
    <w:rsid w:val="00B16C1B"/>
    <w:rsid w:val="00B23ECA"/>
    <w:rsid w:val="00B27D1E"/>
    <w:rsid w:val="00B315C8"/>
    <w:rsid w:val="00B32201"/>
    <w:rsid w:val="00B337E8"/>
    <w:rsid w:val="00B34F21"/>
    <w:rsid w:val="00B4085F"/>
    <w:rsid w:val="00B411C9"/>
    <w:rsid w:val="00B42A8B"/>
    <w:rsid w:val="00B44EA7"/>
    <w:rsid w:val="00B4542C"/>
    <w:rsid w:val="00B45DCD"/>
    <w:rsid w:val="00B47529"/>
    <w:rsid w:val="00B47E49"/>
    <w:rsid w:val="00B5095C"/>
    <w:rsid w:val="00B54B17"/>
    <w:rsid w:val="00B56C26"/>
    <w:rsid w:val="00B63A49"/>
    <w:rsid w:val="00B64E3B"/>
    <w:rsid w:val="00B65880"/>
    <w:rsid w:val="00B66496"/>
    <w:rsid w:val="00B72723"/>
    <w:rsid w:val="00B72E34"/>
    <w:rsid w:val="00B74E20"/>
    <w:rsid w:val="00B75E4D"/>
    <w:rsid w:val="00B760D0"/>
    <w:rsid w:val="00B77A13"/>
    <w:rsid w:val="00B85164"/>
    <w:rsid w:val="00B90A87"/>
    <w:rsid w:val="00B9394F"/>
    <w:rsid w:val="00B94662"/>
    <w:rsid w:val="00B965CC"/>
    <w:rsid w:val="00B97BB3"/>
    <w:rsid w:val="00B97F3A"/>
    <w:rsid w:val="00BA1CB9"/>
    <w:rsid w:val="00BA3FAC"/>
    <w:rsid w:val="00BA4EF0"/>
    <w:rsid w:val="00BA6466"/>
    <w:rsid w:val="00BB2877"/>
    <w:rsid w:val="00BB422E"/>
    <w:rsid w:val="00BC1CD2"/>
    <w:rsid w:val="00BC3F4D"/>
    <w:rsid w:val="00BD1B0A"/>
    <w:rsid w:val="00BD5367"/>
    <w:rsid w:val="00BE3C9A"/>
    <w:rsid w:val="00BE4E29"/>
    <w:rsid w:val="00BE5071"/>
    <w:rsid w:val="00BE5092"/>
    <w:rsid w:val="00BE63A9"/>
    <w:rsid w:val="00BF32CE"/>
    <w:rsid w:val="00BF3EC6"/>
    <w:rsid w:val="00BF4A97"/>
    <w:rsid w:val="00C01ECF"/>
    <w:rsid w:val="00C10B37"/>
    <w:rsid w:val="00C125E0"/>
    <w:rsid w:val="00C14F53"/>
    <w:rsid w:val="00C16908"/>
    <w:rsid w:val="00C17959"/>
    <w:rsid w:val="00C17F7B"/>
    <w:rsid w:val="00C2165D"/>
    <w:rsid w:val="00C216A0"/>
    <w:rsid w:val="00C21A3C"/>
    <w:rsid w:val="00C21F82"/>
    <w:rsid w:val="00C22459"/>
    <w:rsid w:val="00C24A28"/>
    <w:rsid w:val="00C27BFC"/>
    <w:rsid w:val="00C30974"/>
    <w:rsid w:val="00C33093"/>
    <w:rsid w:val="00C33BEA"/>
    <w:rsid w:val="00C33E59"/>
    <w:rsid w:val="00C35ABD"/>
    <w:rsid w:val="00C361D8"/>
    <w:rsid w:val="00C42279"/>
    <w:rsid w:val="00C44CF7"/>
    <w:rsid w:val="00C44E0C"/>
    <w:rsid w:val="00C55290"/>
    <w:rsid w:val="00C57061"/>
    <w:rsid w:val="00C576FE"/>
    <w:rsid w:val="00C63F8B"/>
    <w:rsid w:val="00C644C6"/>
    <w:rsid w:val="00C661FD"/>
    <w:rsid w:val="00C71F0D"/>
    <w:rsid w:val="00C744C8"/>
    <w:rsid w:val="00C76702"/>
    <w:rsid w:val="00C76CB5"/>
    <w:rsid w:val="00C80E9E"/>
    <w:rsid w:val="00C81122"/>
    <w:rsid w:val="00C81F54"/>
    <w:rsid w:val="00C83DAC"/>
    <w:rsid w:val="00C8603F"/>
    <w:rsid w:val="00C87281"/>
    <w:rsid w:val="00C87D13"/>
    <w:rsid w:val="00C9232F"/>
    <w:rsid w:val="00C93316"/>
    <w:rsid w:val="00C939D6"/>
    <w:rsid w:val="00C958CF"/>
    <w:rsid w:val="00CA14C5"/>
    <w:rsid w:val="00CA2565"/>
    <w:rsid w:val="00CA37FC"/>
    <w:rsid w:val="00CA70CC"/>
    <w:rsid w:val="00CB1246"/>
    <w:rsid w:val="00CB14A8"/>
    <w:rsid w:val="00CB36BA"/>
    <w:rsid w:val="00CB704F"/>
    <w:rsid w:val="00CC0BF6"/>
    <w:rsid w:val="00CC1F25"/>
    <w:rsid w:val="00CC2EC3"/>
    <w:rsid w:val="00CC71CF"/>
    <w:rsid w:val="00CD1B1A"/>
    <w:rsid w:val="00CD269B"/>
    <w:rsid w:val="00CF03FB"/>
    <w:rsid w:val="00CF17E1"/>
    <w:rsid w:val="00CF2850"/>
    <w:rsid w:val="00CF405F"/>
    <w:rsid w:val="00CF7EA8"/>
    <w:rsid w:val="00D0009E"/>
    <w:rsid w:val="00D008DD"/>
    <w:rsid w:val="00D01735"/>
    <w:rsid w:val="00D02478"/>
    <w:rsid w:val="00D027AC"/>
    <w:rsid w:val="00D04BF1"/>
    <w:rsid w:val="00D05266"/>
    <w:rsid w:val="00D05C01"/>
    <w:rsid w:val="00D100B3"/>
    <w:rsid w:val="00D14CC3"/>
    <w:rsid w:val="00D15829"/>
    <w:rsid w:val="00D165D2"/>
    <w:rsid w:val="00D176CB"/>
    <w:rsid w:val="00D17BF3"/>
    <w:rsid w:val="00D2104B"/>
    <w:rsid w:val="00D25A6F"/>
    <w:rsid w:val="00D27D0E"/>
    <w:rsid w:val="00D305F4"/>
    <w:rsid w:val="00D30A40"/>
    <w:rsid w:val="00D34BAA"/>
    <w:rsid w:val="00D40DD1"/>
    <w:rsid w:val="00D410F5"/>
    <w:rsid w:val="00D42449"/>
    <w:rsid w:val="00D45A7F"/>
    <w:rsid w:val="00D45F32"/>
    <w:rsid w:val="00D5605F"/>
    <w:rsid w:val="00D61774"/>
    <w:rsid w:val="00D6237D"/>
    <w:rsid w:val="00D62B01"/>
    <w:rsid w:val="00D6335F"/>
    <w:rsid w:val="00D642EA"/>
    <w:rsid w:val="00D650F8"/>
    <w:rsid w:val="00D65EC1"/>
    <w:rsid w:val="00D661BD"/>
    <w:rsid w:val="00D66825"/>
    <w:rsid w:val="00D72B93"/>
    <w:rsid w:val="00D760FE"/>
    <w:rsid w:val="00D80E88"/>
    <w:rsid w:val="00D81D45"/>
    <w:rsid w:val="00D87B40"/>
    <w:rsid w:val="00D901E2"/>
    <w:rsid w:val="00D9517E"/>
    <w:rsid w:val="00DA66FD"/>
    <w:rsid w:val="00DA7109"/>
    <w:rsid w:val="00DB0C98"/>
    <w:rsid w:val="00DB108D"/>
    <w:rsid w:val="00DB1ED2"/>
    <w:rsid w:val="00DB3D75"/>
    <w:rsid w:val="00DB4C3A"/>
    <w:rsid w:val="00DB4F82"/>
    <w:rsid w:val="00DB53DD"/>
    <w:rsid w:val="00DB579B"/>
    <w:rsid w:val="00DB78AC"/>
    <w:rsid w:val="00DC111F"/>
    <w:rsid w:val="00DC161C"/>
    <w:rsid w:val="00DC3C30"/>
    <w:rsid w:val="00DC4199"/>
    <w:rsid w:val="00DC4B06"/>
    <w:rsid w:val="00DC6343"/>
    <w:rsid w:val="00DD058F"/>
    <w:rsid w:val="00DD1ACE"/>
    <w:rsid w:val="00DD2221"/>
    <w:rsid w:val="00DD4AB5"/>
    <w:rsid w:val="00DD65A3"/>
    <w:rsid w:val="00DD74E0"/>
    <w:rsid w:val="00DD75EB"/>
    <w:rsid w:val="00DD7701"/>
    <w:rsid w:val="00DE0040"/>
    <w:rsid w:val="00DE3C12"/>
    <w:rsid w:val="00DE45B4"/>
    <w:rsid w:val="00DE6CF6"/>
    <w:rsid w:val="00DE744D"/>
    <w:rsid w:val="00DF3BA9"/>
    <w:rsid w:val="00DF63AF"/>
    <w:rsid w:val="00DF6D81"/>
    <w:rsid w:val="00DF789C"/>
    <w:rsid w:val="00E06ABF"/>
    <w:rsid w:val="00E071D5"/>
    <w:rsid w:val="00E071DA"/>
    <w:rsid w:val="00E10DCA"/>
    <w:rsid w:val="00E11764"/>
    <w:rsid w:val="00E129E1"/>
    <w:rsid w:val="00E12AF6"/>
    <w:rsid w:val="00E13670"/>
    <w:rsid w:val="00E13F05"/>
    <w:rsid w:val="00E16F90"/>
    <w:rsid w:val="00E20250"/>
    <w:rsid w:val="00E2085B"/>
    <w:rsid w:val="00E21F76"/>
    <w:rsid w:val="00E23963"/>
    <w:rsid w:val="00E25BE4"/>
    <w:rsid w:val="00E35D38"/>
    <w:rsid w:val="00E37821"/>
    <w:rsid w:val="00E40753"/>
    <w:rsid w:val="00E445C3"/>
    <w:rsid w:val="00E44A01"/>
    <w:rsid w:val="00E44C04"/>
    <w:rsid w:val="00E44EBE"/>
    <w:rsid w:val="00E51510"/>
    <w:rsid w:val="00E55705"/>
    <w:rsid w:val="00E55F16"/>
    <w:rsid w:val="00E63FBE"/>
    <w:rsid w:val="00E643E4"/>
    <w:rsid w:val="00E67F3B"/>
    <w:rsid w:val="00E70C48"/>
    <w:rsid w:val="00E74B02"/>
    <w:rsid w:val="00E81710"/>
    <w:rsid w:val="00E822C4"/>
    <w:rsid w:val="00E85E7E"/>
    <w:rsid w:val="00E86F21"/>
    <w:rsid w:val="00E9229B"/>
    <w:rsid w:val="00E92CE6"/>
    <w:rsid w:val="00E945E8"/>
    <w:rsid w:val="00E951DE"/>
    <w:rsid w:val="00EA0BCB"/>
    <w:rsid w:val="00EA5226"/>
    <w:rsid w:val="00EA53B6"/>
    <w:rsid w:val="00EB1347"/>
    <w:rsid w:val="00EB75CD"/>
    <w:rsid w:val="00EC34B0"/>
    <w:rsid w:val="00EC34BC"/>
    <w:rsid w:val="00EC40A6"/>
    <w:rsid w:val="00EC6252"/>
    <w:rsid w:val="00ED3D73"/>
    <w:rsid w:val="00ED4A5E"/>
    <w:rsid w:val="00ED6237"/>
    <w:rsid w:val="00ED76E6"/>
    <w:rsid w:val="00ED79C8"/>
    <w:rsid w:val="00ED7A50"/>
    <w:rsid w:val="00EE36FD"/>
    <w:rsid w:val="00EE7F5A"/>
    <w:rsid w:val="00EF08D3"/>
    <w:rsid w:val="00EF0C8C"/>
    <w:rsid w:val="00EF23B6"/>
    <w:rsid w:val="00F01124"/>
    <w:rsid w:val="00F01CFD"/>
    <w:rsid w:val="00F1257A"/>
    <w:rsid w:val="00F13F87"/>
    <w:rsid w:val="00F14E71"/>
    <w:rsid w:val="00F25536"/>
    <w:rsid w:val="00F30DF0"/>
    <w:rsid w:val="00F330C6"/>
    <w:rsid w:val="00F36DAE"/>
    <w:rsid w:val="00F432C9"/>
    <w:rsid w:val="00F43CFF"/>
    <w:rsid w:val="00F45FAC"/>
    <w:rsid w:val="00F46B83"/>
    <w:rsid w:val="00F604E6"/>
    <w:rsid w:val="00F60C1D"/>
    <w:rsid w:val="00F62536"/>
    <w:rsid w:val="00F64EDE"/>
    <w:rsid w:val="00F6504F"/>
    <w:rsid w:val="00F708A9"/>
    <w:rsid w:val="00F73ACA"/>
    <w:rsid w:val="00F7610B"/>
    <w:rsid w:val="00F82F72"/>
    <w:rsid w:val="00F84A55"/>
    <w:rsid w:val="00F87876"/>
    <w:rsid w:val="00F936FD"/>
    <w:rsid w:val="00FA258C"/>
    <w:rsid w:val="00FB17B2"/>
    <w:rsid w:val="00FB3A6C"/>
    <w:rsid w:val="00FB78F9"/>
    <w:rsid w:val="00FC049D"/>
    <w:rsid w:val="00FC0CA7"/>
    <w:rsid w:val="00FD62F7"/>
    <w:rsid w:val="00FD6714"/>
    <w:rsid w:val="00FD6A1D"/>
    <w:rsid w:val="00FD7352"/>
    <w:rsid w:val="00FD74A5"/>
    <w:rsid w:val="00FE1FD5"/>
    <w:rsid w:val="00FE48D6"/>
    <w:rsid w:val="00FE5029"/>
    <w:rsid w:val="00FE5089"/>
    <w:rsid w:val="00FE591F"/>
    <w:rsid w:val="00FE68A4"/>
    <w:rsid w:val="00FE6B44"/>
    <w:rsid w:val="00FF2AD6"/>
    <w:rsid w:val="00FF33A9"/>
    <w:rsid w:val="00FF64E8"/>
    <w:rsid w:val="0DFFF751"/>
    <w:rsid w:val="1E8A6856"/>
    <w:rsid w:val="1F2A082D"/>
    <w:rsid w:val="39FC144F"/>
    <w:rsid w:val="3C54B169"/>
    <w:rsid w:val="4E649CCE"/>
    <w:rsid w:val="50006D2F"/>
    <w:rsid w:val="5CA72735"/>
    <w:rsid w:val="5D023ED0"/>
    <w:rsid w:val="665AB2CC"/>
    <w:rsid w:val="74930036"/>
    <w:rsid w:val="7933ED19"/>
    <w:rsid w:val="7D106C03"/>
    <w:rsid w:val="7F899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237FA"/>
  <w14:defaultImageDpi w14:val="0"/>
  <w15:docId w15:val="{107ADD06-0ABA-42E2-9BFC-54AC54BA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A189F"/>
    <w:pPr>
      <w:widowControl w:val="0"/>
      <w:spacing w:after="160" w:line="288" w:lineRule="auto"/>
    </w:pPr>
    <w:rPr>
      <w:rFonts w:ascii="Verdana" w:hAnsi="Verdana" w:cs="Times New Roman"/>
      <w:color w:val="000000"/>
      <w:sz w:val="22"/>
      <w:szCs w:val="22"/>
      <w:lang w:eastAsia="en-US"/>
    </w:rPr>
  </w:style>
  <w:style w:type="paragraph" w:styleId="Heading1">
    <w:name w:val="heading 1"/>
    <w:aliases w:val="UCU 16pt line heading 1"/>
    <w:basedOn w:val="Normal"/>
    <w:next w:val="Normal"/>
    <w:link w:val="Heading1Char"/>
    <w:uiPriority w:val="9"/>
    <w:qFormat/>
    <w:rsid w:val="005A189F"/>
    <w:pPr>
      <w:keepNext/>
      <w:spacing w:after="240"/>
      <w:outlineLvl w:val="0"/>
    </w:pPr>
    <w:rPr>
      <w:bCs/>
      <w:kern w:val="32"/>
      <w:sz w:val="32"/>
      <w:szCs w:val="32"/>
    </w:rPr>
  </w:style>
  <w:style w:type="paragraph" w:styleId="Heading3">
    <w:name w:val="heading 3"/>
    <w:basedOn w:val="Normal"/>
    <w:next w:val="Normal"/>
    <w:link w:val="Heading3Char"/>
    <w:uiPriority w:val="9"/>
    <w:unhideWhenUsed/>
    <w:qFormat/>
    <w:rsid w:val="00EF0C8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CU 16pt line heading 1 Char"/>
    <w:basedOn w:val="DefaultParagraphFont"/>
    <w:link w:val="Heading1"/>
    <w:uiPriority w:val="9"/>
    <w:locked/>
    <w:rsid w:val="005A189F"/>
    <w:rPr>
      <w:rFonts w:ascii="Verdana" w:hAnsi="Verdana"/>
      <w:color w:val="000000"/>
      <w:kern w:val="32"/>
      <w:sz w:val="32"/>
    </w:rPr>
  </w:style>
  <w:style w:type="character" w:customStyle="1" w:styleId="Heading3Char">
    <w:name w:val="Heading 3 Char"/>
    <w:basedOn w:val="DefaultParagraphFont"/>
    <w:link w:val="Heading3"/>
    <w:uiPriority w:val="9"/>
    <w:locked/>
    <w:rsid w:val="00EF0C8C"/>
    <w:rPr>
      <w:rFonts w:ascii="Calibri Light" w:hAnsi="Calibri Light"/>
      <w:b/>
      <w:color w:val="000000"/>
      <w:sz w:val="26"/>
      <w:lang w:val="x-none" w:eastAsia="en-US"/>
    </w:rPr>
  </w:style>
  <w:style w:type="paragraph" w:customStyle="1" w:styleId="UCUCommitteeheaderlines">
    <w:name w:val="UCU Committee header lines"/>
    <w:basedOn w:val="Normal"/>
    <w:qFormat/>
    <w:rsid w:val="005A189F"/>
    <w:pPr>
      <w:ind w:left="1701" w:hanging="1701"/>
    </w:pPr>
    <w:rPr>
      <w:b/>
    </w:rPr>
  </w:style>
  <w:style w:type="paragraph" w:customStyle="1" w:styleId="UCUSubjectline">
    <w:name w:val="UCU Subject line"/>
    <w:basedOn w:val="Normal"/>
    <w:qFormat/>
    <w:rsid w:val="005A189F"/>
    <w:pPr>
      <w:ind w:left="1701" w:hanging="1701"/>
    </w:pPr>
    <w:rPr>
      <w:b/>
      <w:sz w:val="32"/>
      <w:szCs w:val="32"/>
    </w:rPr>
  </w:style>
  <w:style w:type="paragraph" w:styleId="PlainText">
    <w:name w:val="Plain Text"/>
    <w:basedOn w:val="Normal"/>
    <w:link w:val="PlainTextChar"/>
    <w:uiPriority w:val="99"/>
    <w:unhideWhenUsed/>
    <w:rsid w:val="00FD62F7"/>
    <w:pPr>
      <w:widowControl/>
      <w:spacing w:after="120" w:line="300" w:lineRule="auto"/>
    </w:pPr>
    <w:rPr>
      <w:rFonts w:ascii="Courier New" w:hAnsi="Courier New" w:cs="Courier New"/>
      <w:color w:val="auto"/>
      <w:sz w:val="20"/>
      <w:szCs w:val="20"/>
      <w:lang w:val="en-US"/>
    </w:rPr>
  </w:style>
  <w:style w:type="character" w:customStyle="1" w:styleId="PlainTextChar">
    <w:name w:val="Plain Text Char"/>
    <w:basedOn w:val="DefaultParagraphFont"/>
    <w:link w:val="PlainText"/>
    <w:uiPriority w:val="99"/>
    <w:locked/>
    <w:rsid w:val="00FD62F7"/>
    <w:rPr>
      <w:rFonts w:ascii="Courier New" w:hAnsi="Courier New"/>
      <w:sz w:val="20"/>
      <w:lang w:val="en-US" w:eastAsia="x-none"/>
    </w:rPr>
  </w:style>
  <w:style w:type="paragraph" w:styleId="ListParagraph">
    <w:name w:val="List Paragraph"/>
    <w:basedOn w:val="Normal"/>
    <w:uiPriority w:val="34"/>
    <w:qFormat/>
    <w:rsid w:val="00FD62F7"/>
    <w:pPr>
      <w:widowControl/>
      <w:spacing w:line="259" w:lineRule="auto"/>
      <w:ind w:left="720"/>
      <w:contextualSpacing/>
    </w:pPr>
    <w:rPr>
      <w:rFonts w:ascii="Calibri" w:hAnsi="Calibri"/>
      <w:color w:val="auto"/>
    </w:rPr>
  </w:style>
  <w:style w:type="paragraph" w:styleId="BalloonText">
    <w:name w:val="Balloon Text"/>
    <w:basedOn w:val="Normal"/>
    <w:link w:val="BalloonTextChar"/>
    <w:uiPriority w:val="99"/>
    <w:semiHidden/>
    <w:unhideWhenUsed/>
    <w:rsid w:val="00733AF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733AF7"/>
    <w:rPr>
      <w:rFonts w:ascii="Times New Roman" w:hAnsi="Times New Roman"/>
      <w:color w:val="000000"/>
      <w:sz w:val="18"/>
    </w:rPr>
  </w:style>
  <w:style w:type="paragraph" w:styleId="Header">
    <w:name w:val="header"/>
    <w:basedOn w:val="Normal"/>
    <w:link w:val="HeaderChar"/>
    <w:uiPriority w:val="99"/>
    <w:unhideWhenUsed/>
    <w:rsid w:val="00526AD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26AD0"/>
    <w:rPr>
      <w:rFonts w:ascii="Verdana" w:hAnsi="Verdana"/>
      <w:color w:val="000000"/>
      <w:sz w:val="22"/>
    </w:rPr>
  </w:style>
  <w:style w:type="paragraph" w:styleId="Footer">
    <w:name w:val="footer"/>
    <w:basedOn w:val="Normal"/>
    <w:link w:val="FooterChar"/>
    <w:uiPriority w:val="99"/>
    <w:unhideWhenUsed/>
    <w:rsid w:val="00526AD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26AD0"/>
    <w:rPr>
      <w:rFonts w:ascii="Verdana" w:hAnsi="Verdana"/>
      <w:color w:val="000000"/>
      <w:sz w:val="22"/>
    </w:rPr>
  </w:style>
  <w:style w:type="character" w:styleId="Hyperlink">
    <w:name w:val="Hyperlink"/>
    <w:basedOn w:val="DefaultParagraphFont"/>
    <w:uiPriority w:val="99"/>
    <w:unhideWhenUsed/>
    <w:rsid w:val="00495302"/>
    <w:rPr>
      <w:color w:val="0563C1"/>
      <w:u w:val="single"/>
    </w:rPr>
  </w:style>
  <w:style w:type="paragraph" w:customStyle="1" w:styleId="iiiiiiUCUsubparas">
    <w:name w:val="i ii iii UCU sub paras"/>
    <w:basedOn w:val="Normal"/>
    <w:qFormat/>
    <w:rsid w:val="000B701D"/>
    <w:pPr>
      <w:widowControl/>
      <w:numPr>
        <w:numId w:val="2"/>
      </w:numPr>
      <w:overflowPunct w:val="0"/>
      <w:autoSpaceDE w:val="0"/>
      <w:autoSpaceDN w:val="0"/>
      <w:adjustRightInd w:val="0"/>
      <w:ind w:left="1134" w:hanging="141"/>
      <w:textAlignment w:val="baseline"/>
    </w:pPr>
    <w:rPr>
      <w:color w:val="auto"/>
      <w:szCs w:val="21"/>
      <w:lang w:eastAsia="en-GB"/>
    </w:rPr>
  </w:style>
  <w:style w:type="paragraph" w:customStyle="1" w:styleId="UCUNumberedparagraphs">
    <w:name w:val="UCU Numbered paragraphs"/>
    <w:basedOn w:val="Normal"/>
    <w:qFormat/>
    <w:rsid w:val="000B701D"/>
    <w:pPr>
      <w:widowControl/>
      <w:numPr>
        <w:numId w:val="84"/>
      </w:numPr>
    </w:pPr>
    <w:rPr>
      <w:b/>
      <w:color w:val="auto"/>
      <w:lang w:eastAsia="en-GB"/>
    </w:rPr>
  </w:style>
  <w:style w:type="paragraph" w:customStyle="1" w:styleId="UCUbasictextNormal">
    <w:name w:val="UCU basic text  (Normal)"/>
    <w:basedOn w:val="Normal"/>
    <w:qFormat/>
    <w:rsid w:val="000B701D"/>
    <w:pPr>
      <w:widowControl/>
      <w:numPr>
        <w:ilvl w:val="1"/>
        <w:numId w:val="84"/>
      </w:numPr>
    </w:pPr>
    <w:rPr>
      <w:color w:val="auto"/>
      <w:lang w:eastAsia="en-GB"/>
    </w:rPr>
  </w:style>
  <w:style w:type="paragraph" w:customStyle="1" w:styleId="UCUnumbering">
    <w:name w:val="UCU numbering"/>
    <w:basedOn w:val="Normal"/>
    <w:qFormat/>
    <w:rsid w:val="003A4993"/>
    <w:pPr>
      <w:numPr>
        <w:numId w:val="3"/>
      </w:numPr>
    </w:pPr>
  </w:style>
  <w:style w:type="table" w:styleId="TableGrid">
    <w:name w:val="Table Grid"/>
    <w:basedOn w:val="TableNormal"/>
    <w:uiPriority w:val="59"/>
    <w:rsid w:val="00043484"/>
    <w:rPr>
      <w:rFonts w:ascii="Verdana" w:hAnsi="Verdana" w:cs="Times New Roman"/>
      <w:color w:val="00000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D65A3"/>
    <w:pPr>
      <w:widowControl/>
      <w:overflowPunct w:val="0"/>
      <w:autoSpaceDE w:val="0"/>
      <w:autoSpaceDN w:val="0"/>
      <w:adjustRightInd w:val="0"/>
      <w:spacing w:after="100" w:afterAutospacing="1" w:line="300" w:lineRule="auto"/>
      <w:textAlignment w:val="baseline"/>
    </w:pPr>
    <w:rPr>
      <w:color w:val="auto"/>
      <w:sz w:val="21"/>
      <w:szCs w:val="21"/>
      <w:lang w:eastAsia="en-GB"/>
    </w:rPr>
  </w:style>
  <w:style w:type="character" w:customStyle="1" w:styleId="BodyTextChar">
    <w:name w:val="Body Text Char"/>
    <w:basedOn w:val="DefaultParagraphFont"/>
    <w:link w:val="BodyText"/>
    <w:uiPriority w:val="99"/>
    <w:locked/>
    <w:rsid w:val="00DD65A3"/>
    <w:rPr>
      <w:rFonts w:ascii="Verdana" w:hAnsi="Verdana"/>
      <w:sz w:val="21"/>
      <w:lang w:val="x-none" w:eastAsia="en-GB"/>
    </w:rPr>
  </w:style>
  <w:style w:type="character" w:styleId="FollowedHyperlink">
    <w:name w:val="FollowedHyperlink"/>
    <w:basedOn w:val="DefaultParagraphFont"/>
    <w:uiPriority w:val="99"/>
    <w:semiHidden/>
    <w:unhideWhenUsed/>
    <w:rsid w:val="0099162D"/>
    <w:rPr>
      <w:color w:val="954F72"/>
      <w:u w:val="single"/>
    </w:rPr>
  </w:style>
  <w:style w:type="paragraph" w:styleId="HTMLPreformatted">
    <w:name w:val="HTML Preformatted"/>
    <w:basedOn w:val="Normal"/>
    <w:link w:val="HTMLPreformattedChar"/>
    <w:uiPriority w:val="99"/>
    <w:unhideWhenUsed/>
    <w:rsid w:val="00EF0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locked/>
    <w:rsid w:val="00EF0C8C"/>
    <w:rPr>
      <w:rFonts w:ascii="Courier New" w:hAnsi="Courier New"/>
    </w:rPr>
  </w:style>
  <w:style w:type="paragraph" w:styleId="NormalWeb">
    <w:name w:val="Normal (Web)"/>
    <w:basedOn w:val="Normal"/>
    <w:uiPriority w:val="99"/>
    <w:unhideWhenUsed/>
    <w:rsid w:val="00EF0C8C"/>
    <w:pPr>
      <w:widowControl/>
      <w:spacing w:before="100" w:beforeAutospacing="1" w:after="100" w:afterAutospacing="1" w:line="240" w:lineRule="auto"/>
    </w:pPr>
    <w:rPr>
      <w:rFonts w:ascii="Times New Roman" w:hAnsi="Times New Roman"/>
      <w:color w:val="auto"/>
      <w:sz w:val="24"/>
      <w:szCs w:val="24"/>
      <w:lang w:eastAsia="en-GB"/>
    </w:rPr>
  </w:style>
  <w:style w:type="paragraph" w:customStyle="1" w:styleId="UCULetteredsubparas">
    <w:name w:val="UCU Lettered sub paras"/>
    <w:basedOn w:val="Normal"/>
    <w:qFormat/>
    <w:rsid w:val="00FC0CA7"/>
    <w:pPr>
      <w:widowControl/>
      <w:numPr>
        <w:numId w:val="4"/>
      </w:numPr>
      <w:overflowPunct w:val="0"/>
      <w:autoSpaceDE w:val="0"/>
      <w:autoSpaceDN w:val="0"/>
      <w:adjustRightInd w:val="0"/>
      <w:textAlignment w:val="baseline"/>
    </w:pPr>
    <w:rPr>
      <w:color w:val="auto"/>
      <w:szCs w:val="21"/>
      <w:lang w:eastAsia="en-GB"/>
    </w:rPr>
  </w:style>
  <w:style w:type="character" w:customStyle="1" w:styleId="xnormaltextrun">
    <w:name w:val="x_normaltextrun"/>
    <w:rsid w:val="00FC0CA7"/>
  </w:style>
  <w:style w:type="character" w:customStyle="1" w:styleId="xbcx0">
    <w:name w:val="x_bcx0"/>
    <w:rsid w:val="00FC0CA7"/>
  </w:style>
  <w:style w:type="paragraph" w:customStyle="1" w:styleId="paragraph">
    <w:name w:val="paragraph"/>
    <w:basedOn w:val="Normal"/>
    <w:rsid w:val="00FD6714"/>
    <w:pPr>
      <w:widowControl/>
      <w:spacing w:before="100" w:beforeAutospacing="1" w:after="100" w:afterAutospacing="1" w:line="240" w:lineRule="auto"/>
    </w:pPr>
    <w:rPr>
      <w:rFonts w:ascii="Times New Roman" w:hAnsi="Times New Roman"/>
      <w:color w:val="auto"/>
      <w:sz w:val="24"/>
      <w:szCs w:val="24"/>
      <w:lang w:eastAsia="en-GB"/>
    </w:rPr>
  </w:style>
  <w:style w:type="character" w:customStyle="1" w:styleId="normaltextrun">
    <w:name w:val="normaltextrun"/>
    <w:basedOn w:val="DefaultParagraphFont"/>
    <w:rsid w:val="00FD6714"/>
    <w:rPr>
      <w:rFonts w:cs="Times New Roman"/>
    </w:rPr>
  </w:style>
  <w:style w:type="character" w:customStyle="1" w:styleId="eop">
    <w:name w:val="eop"/>
    <w:basedOn w:val="DefaultParagraphFont"/>
    <w:rsid w:val="00FD6714"/>
    <w:rPr>
      <w:rFonts w:cs="Times New Roman"/>
    </w:rPr>
  </w:style>
  <w:style w:type="character" w:customStyle="1" w:styleId="tabchar">
    <w:name w:val="tabchar"/>
    <w:basedOn w:val="DefaultParagraphFont"/>
    <w:rsid w:val="00FD6714"/>
    <w:rPr>
      <w:rFonts w:cs="Times New Roman"/>
    </w:rPr>
  </w:style>
  <w:style w:type="numbering" w:customStyle="1" w:styleId="Newtestlist">
    <w:name w:val="New test list"/>
    <w:pPr>
      <w:numPr>
        <w:numId w:val="1"/>
      </w:numPr>
    </w:pPr>
  </w:style>
  <w:style w:type="numbering" w:customStyle="1" w:styleId="Newtestlist1">
    <w:name w:val="New test list1"/>
    <w:uiPriority w:val="99"/>
    <w:rsid w:val="009865AD"/>
  </w:style>
  <w:style w:type="character" w:styleId="Emphasis">
    <w:name w:val="Emphasis"/>
    <w:basedOn w:val="DefaultParagraphFont"/>
    <w:uiPriority w:val="20"/>
    <w:qFormat/>
    <w:rsid w:val="00473060"/>
    <w:rPr>
      <w:i/>
      <w:iCs/>
    </w:rPr>
  </w:style>
  <w:style w:type="character" w:styleId="UnresolvedMention">
    <w:name w:val="Unresolved Mention"/>
    <w:basedOn w:val="DefaultParagraphFont"/>
    <w:uiPriority w:val="99"/>
    <w:semiHidden/>
    <w:unhideWhenUsed/>
    <w:rsid w:val="00F7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1482">
      <w:bodyDiv w:val="1"/>
      <w:marLeft w:val="0"/>
      <w:marRight w:val="0"/>
      <w:marTop w:val="0"/>
      <w:marBottom w:val="0"/>
      <w:divBdr>
        <w:top w:val="none" w:sz="0" w:space="0" w:color="auto"/>
        <w:left w:val="none" w:sz="0" w:space="0" w:color="auto"/>
        <w:bottom w:val="none" w:sz="0" w:space="0" w:color="auto"/>
        <w:right w:val="none" w:sz="0" w:space="0" w:color="auto"/>
      </w:divBdr>
    </w:div>
    <w:div w:id="1330400958">
      <w:marLeft w:val="0"/>
      <w:marRight w:val="0"/>
      <w:marTop w:val="0"/>
      <w:marBottom w:val="0"/>
      <w:divBdr>
        <w:top w:val="none" w:sz="0" w:space="0" w:color="auto"/>
        <w:left w:val="none" w:sz="0" w:space="0" w:color="auto"/>
        <w:bottom w:val="none" w:sz="0" w:space="0" w:color="auto"/>
        <w:right w:val="none" w:sz="0" w:space="0" w:color="auto"/>
      </w:divBdr>
      <w:divsChild>
        <w:div w:id="1330400955">
          <w:marLeft w:val="0"/>
          <w:marRight w:val="0"/>
          <w:marTop w:val="0"/>
          <w:marBottom w:val="0"/>
          <w:divBdr>
            <w:top w:val="none" w:sz="0" w:space="0" w:color="auto"/>
            <w:left w:val="none" w:sz="0" w:space="0" w:color="auto"/>
            <w:bottom w:val="none" w:sz="0" w:space="0" w:color="auto"/>
            <w:right w:val="none" w:sz="0" w:space="0" w:color="auto"/>
          </w:divBdr>
        </w:div>
        <w:div w:id="1330400960">
          <w:marLeft w:val="0"/>
          <w:marRight w:val="0"/>
          <w:marTop w:val="0"/>
          <w:marBottom w:val="0"/>
          <w:divBdr>
            <w:top w:val="none" w:sz="0" w:space="0" w:color="auto"/>
            <w:left w:val="none" w:sz="0" w:space="0" w:color="auto"/>
            <w:bottom w:val="none" w:sz="0" w:space="0" w:color="auto"/>
            <w:right w:val="none" w:sz="0" w:space="0" w:color="auto"/>
          </w:divBdr>
        </w:div>
        <w:div w:id="1330400961">
          <w:marLeft w:val="0"/>
          <w:marRight w:val="0"/>
          <w:marTop w:val="0"/>
          <w:marBottom w:val="0"/>
          <w:divBdr>
            <w:top w:val="none" w:sz="0" w:space="0" w:color="auto"/>
            <w:left w:val="none" w:sz="0" w:space="0" w:color="auto"/>
            <w:bottom w:val="none" w:sz="0" w:space="0" w:color="auto"/>
            <w:right w:val="none" w:sz="0" w:space="0" w:color="auto"/>
          </w:divBdr>
        </w:div>
        <w:div w:id="1330400962">
          <w:marLeft w:val="0"/>
          <w:marRight w:val="0"/>
          <w:marTop w:val="0"/>
          <w:marBottom w:val="0"/>
          <w:divBdr>
            <w:top w:val="none" w:sz="0" w:space="0" w:color="auto"/>
            <w:left w:val="none" w:sz="0" w:space="0" w:color="auto"/>
            <w:bottom w:val="none" w:sz="0" w:space="0" w:color="auto"/>
            <w:right w:val="none" w:sz="0" w:space="0" w:color="auto"/>
          </w:divBdr>
        </w:div>
        <w:div w:id="1330400964">
          <w:marLeft w:val="0"/>
          <w:marRight w:val="0"/>
          <w:marTop w:val="0"/>
          <w:marBottom w:val="0"/>
          <w:divBdr>
            <w:top w:val="none" w:sz="0" w:space="0" w:color="auto"/>
            <w:left w:val="none" w:sz="0" w:space="0" w:color="auto"/>
            <w:bottom w:val="none" w:sz="0" w:space="0" w:color="auto"/>
            <w:right w:val="none" w:sz="0" w:space="0" w:color="auto"/>
          </w:divBdr>
        </w:div>
        <w:div w:id="1330400966">
          <w:marLeft w:val="0"/>
          <w:marRight w:val="0"/>
          <w:marTop w:val="0"/>
          <w:marBottom w:val="0"/>
          <w:divBdr>
            <w:top w:val="none" w:sz="0" w:space="0" w:color="auto"/>
            <w:left w:val="none" w:sz="0" w:space="0" w:color="auto"/>
            <w:bottom w:val="none" w:sz="0" w:space="0" w:color="auto"/>
            <w:right w:val="none" w:sz="0" w:space="0" w:color="auto"/>
          </w:divBdr>
        </w:div>
        <w:div w:id="1330400967">
          <w:marLeft w:val="0"/>
          <w:marRight w:val="0"/>
          <w:marTop w:val="0"/>
          <w:marBottom w:val="0"/>
          <w:divBdr>
            <w:top w:val="none" w:sz="0" w:space="0" w:color="auto"/>
            <w:left w:val="none" w:sz="0" w:space="0" w:color="auto"/>
            <w:bottom w:val="none" w:sz="0" w:space="0" w:color="auto"/>
            <w:right w:val="none" w:sz="0" w:space="0" w:color="auto"/>
          </w:divBdr>
        </w:div>
        <w:div w:id="1330400970">
          <w:marLeft w:val="0"/>
          <w:marRight w:val="0"/>
          <w:marTop w:val="0"/>
          <w:marBottom w:val="0"/>
          <w:divBdr>
            <w:top w:val="none" w:sz="0" w:space="0" w:color="auto"/>
            <w:left w:val="none" w:sz="0" w:space="0" w:color="auto"/>
            <w:bottom w:val="none" w:sz="0" w:space="0" w:color="auto"/>
            <w:right w:val="none" w:sz="0" w:space="0" w:color="auto"/>
          </w:divBdr>
        </w:div>
        <w:div w:id="1330400971">
          <w:marLeft w:val="0"/>
          <w:marRight w:val="0"/>
          <w:marTop w:val="0"/>
          <w:marBottom w:val="0"/>
          <w:divBdr>
            <w:top w:val="none" w:sz="0" w:space="0" w:color="auto"/>
            <w:left w:val="none" w:sz="0" w:space="0" w:color="auto"/>
            <w:bottom w:val="none" w:sz="0" w:space="0" w:color="auto"/>
            <w:right w:val="none" w:sz="0" w:space="0" w:color="auto"/>
          </w:divBdr>
        </w:div>
        <w:div w:id="1330400984">
          <w:marLeft w:val="0"/>
          <w:marRight w:val="0"/>
          <w:marTop w:val="0"/>
          <w:marBottom w:val="0"/>
          <w:divBdr>
            <w:top w:val="none" w:sz="0" w:space="0" w:color="auto"/>
            <w:left w:val="none" w:sz="0" w:space="0" w:color="auto"/>
            <w:bottom w:val="none" w:sz="0" w:space="0" w:color="auto"/>
            <w:right w:val="none" w:sz="0" w:space="0" w:color="auto"/>
          </w:divBdr>
        </w:div>
        <w:div w:id="1330400985">
          <w:marLeft w:val="0"/>
          <w:marRight w:val="0"/>
          <w:marTop w:val="0"/>
          <w:marBottom w:val="0"/>
          <w:divBdr>
            <w:top w:val="none" w:sz="0" w:space="0" w:color="auto"/>
            <w:left w:val="none" w:sz="0" w:space="0" w:color="auto"/>
            <w:bottom w:val="none" w:sz="0" w:space="0" w:color="auto"/>
            <w:right w:val="none" w:sz="0" w:space="0" w:color="auto"/>
          </w:divBdr>
        </w:div>
        <w:div w:id="1330400986">
          <w:marLeft w:val="0"/>
          <w:marRight w:val="0"/>
          <w:marTop w:val="0"/>
          <w:marBottom w:val="0"/>
          <w:divBdr>
            <w:top w:val="none" w:sz="0" w:space="0" w:color="auto"/>
            <w:left w:val="none" w:sz="0" w:space="0" w:color="auto"/>
            <w:bottom w:val="none" w:sz="0" w:space="0" w:color="auto"/>
            <w:right w:val="none" w:sz="0" w:space="0" w:color="auto"/>
          </w:divBdr>
        </w:div>
        <w:div w:id="1330400987">
          <w:marLeft w:val="0"/>
          <w:marRight w:val="0"/>
          <w:marTop w:val="0"/>
          <w:marBottom w:val="0"/>
          <w:divBdr>
            <w:top w:val="none" w:sz="0" w:space="0" w:color="auto"/>
            <w:left w:val="none" w:sz="0" w:space="0" w:color="auto"/>
            <w:bottom w:val="none" w:sz="0" w:space="0" w:color="auto"/>
            <w:right w:val="none" w:sz="0" w:space="0" w:color="auto"/>
          </w:divBdr>
        </w:div>
        <w:div w:id="1330400990">
          <w:marLeft w:val="0"/>
          <w:marRight w:val="0"/>
          <w:marTop w:val="0"/>
          <w:marBottom w:val="0"/>
          <w:divBdr>
            <w:top w:val="none" w:sz="0" w:space="0" w:color="auto"/>
            <w:left w:val="none" w:sz="0" w:space="0" w:color="auto"/>
            <w:bottom w:val="none" w:sz="0" w:space="0" w:color="auto"/>
            <w:right w:val="none" w:sz="0" w:space="0" w:color="auto"/>
          </w:divBdr>
        </w:div>
        <w:div w:id="1330400991">
          <w:marLeft w:val="0"/>
          <w:marRight w:val="0"/>
          <w:marTop w:val="0"/>
          <w:marBottom w:val="0"/>
          <w:divBdr>
            <w:top w:val="none" w:sz="0" w:space="0" w:color="auto"/>
            <w:left w:val="none" w:sz="0" w:space="0" w:color="auto"/>
            <w:bottom w:val="none" w:sz="0" w:space="0" w:color="auto"/>
            <w:right w:val="none" w:sz="0" w:space="0" w:color="auto"/>
          </w:divBdr>
        </w:div>
        <w:div w:id="1330400995">
          <w:marLeft w:val="0"/>
          <w:marRight w:val="0"/>
          <w:marTop w:val="0"/>
          <w:marBottom w:val="0"/>
          <w:divBdr>
            <w:top w:val="none" w:sz="0" w:space="0" w:color="auto"/>
            <w:left w:val="none" w:sz="0" w:space="0" w:color="auto"/>
            <w:bottom w:val="none" w:sz="0" w:space="0" w:color="auto"/>
            <w:right w:val="none" w:sz="0" w:space="0" w:color="auto"/>
          </w:divBdr>
        </w:div>
      </w:divsChild>
    </w:div>
    <w:div w:id="1330400972">
      <w:marLeft w:val="0"/>
      <w:marRight w:val="0"/>
      <w:marTop w:val="0"/>
      <w:marBottom w:val="0"/>
      <w:divBdr>
        <w:top w:val="none" w:sz="0" w:space="0" w:color="auto"/>
        <w:left w:val="none" w:sz="0" w:space="0" w:color="auto"/>
        <w:bottom w:val="none" w:sz="0" w:space="0" w:color="auto"/>
        <w:right w:val="none" w:sz="0" w:space="0" w:color="auto"/>
      </w:divBdr>
      <w:divsChild>
        <w:div w:id="1330400954">
          <w:marLeft w:val="0"/>
          <w:marRight w:val="0"/>
          <w:marTop w:val="0"/>
          <w:marBottom w:val="0"/>
          <w:divBdr>
            <w:top w:val="none" w:sz="0" w:space="0" w:color="auto"/>
            <w:left w:val="none" w:sz="0" w:space="0" w:color="auto"/>
            <w:bottom w:val="none" w:sz="0" w:space="0" w:color="auto"/>
            <w:right w:val="none" w:sz="0" w:space="0" w:color="auto"/>
          </w:divBdr>
        </w:div>
        <w:div w:id="1330400959">
          <w:marLeft w:val="0"/>
          <w:marRight w:val="0"/>
          <w:marTop w:val="0"/>
          <w:marBottom w:val="0"/>
          <w:divBdr>
            <w:top w:val="none" w:sz="0" w:space="0" w:color="auto"/>
            <w:left w:val="none" w:sz="0" w:space="0" w:color="auto"/>
            <w:bottom w:val="none" w:sz="0" w:space="0" w:color="auto"/>
            <w:right w:val="none" w:sz="0" w:space="0" w:color="auto"/>
          </w:divBdr>
        </w:div>
        <w:div w:id="1330400963">
          <w:marLeft w:val="0"/>
          <w:marRight w:val="0"/>
          <w:marTop w:val="0"/>
          <w:marBottom w:val="0"/>
          <w:divBdr>
            <w:top w:val="none" w:sz="0" w:space="0" w:color="auto"/>
            <w:left w:val="none" w:sz="0" w:space="0" w:color="auto"/>
            <w:bottom w:val="none" w:sz="0" w:space="0" w:color="auto"/>
            <w:right w:val="none" w:sz="0" w:space="0" w:color="auto"/>
          </w:divBdr>
        </w:div>
        <w:div w:id="1330400973">
          <w:marLeft w:val="0"/>
          <w:marRight w:val="0"/>
          <w:marTop w:val="0"/>
          <w:marBottom w:val="0"/>
          <w:divBdr>
            <w:top w:val="none" w:sz="0" w:space="0" w:color="auto"/>
            <w:left w:val="none" w:sz="0" w:space="0" w:color="auto"/>
            <w:bottom w:val="none" w:sz="0" w:space="0" w:color="auto"/>
            <w:right w:val="none" w:sz="0" w:space="0" w:color="auto"/>
          </w:divBdr>
        </w:div>
        <w:div w:id="1330400976">
          <w:marLeft w:val="0"/>
          <w:marRight w:val="0"/>
          <w:marTop w:val="0"/>
          <w:marBottom w:val="0"/>
          <w:divBdr>
            <w:top w:val="none" w:sz="0" w:space="0" w:color="auto"/>
            <w:left w:val="none" w:sz="0" w:space="0" w:color="auto"/>
            <w:bottom w:val="none" w:sz="0" w:space="0" w:color="auto"/>
            <w:right w:val="none" w:sz="0" w:space="0" w:color="auto"/>
          </w:divBdr>
        </w:div>
        <w:div w:id="1330400977">
          <w:marLeft w:val="0"/>
          <w:marRight w:val="0"/>
          <w:marTop w:val="0"/>
          <w:marBottom w:val="0"/>
          <w:divBdr>
            <w:top w:val="none" w:sz="0" w:space="0" w:color="auto"/>
            <w:left w:val="none" w:sz="0" w:space="0" w:color="auto"/>
            <w:bottom w:val="none" w:sz="0" w:space="0" w:color="auto"/>
            <w:right w:val="none" w:sz="0" w:space="0" w:color="auto"/>
          </w:divBdr>
        </w:div>
        <w:div w:id="1330400981">
          <w:marLeft w:val="0"/>
          <w:marRight w:val="0"/>
          <w:marTop w:val="0"/>
          <w:marBottom w:val="0"/>
          <w:divBdr>
            <w:top w:val="none" w:sz="0" w:space="0" w:color="auto"/>
            <w:left w:val="none" w:sz="0" w:space="0" w:color="auto"/>
            <w:bottom w:val="none" w:sz="0" w:space="0" w:color="auto"/>
            <w:right w:val="none" w:sz="0" w:space="0" w:color="auto"/>
          </w:divBdr>
        </w:div>
        <w:div w:id="1330400982">
          <w:marLeft w:val="0"/>
          <w:marRight w:val="0"/>
          <w:marTop w:val="0"/>
          <w:marBottom w:val="0"/>
          <w:divBdr>
            <w:top w:val="none" w:sz="0" w:space="0" w:color="auto"/>
            <w:left w:val="none" w:sz="0" w:space="0" w:color="auto"/>
            <w:bottom w:val="none" w:sz="0" w:space="0" w:color="auto"/>
            <w:right w:val="none" w:sz="0" w:space="0" w:color="auto"/>
          </w:divBdr>
        </w:div>
        <w:div w:id="1330400989">
          <w:marLeft w:val="0"/>
          <w:marRight w:val="0"/>
          <w:marTop w:val="0"/>
          <w:marBottom w:val="0"/>
          <w:divBdr>
            <w:top w:val="none" w:sz="0" w:space="0" w:color="auto"/>
            <w:left w:val="none" w:sz="0" w:space="0" w:color="auto"/>
            <w:bottom w:val="none" w:sz="0" w:space="0" w:color="auto"/>
            <w:right w:val="none" w:sz="0" w:space="0" w:color="auto"/>
          </w:divBdr>
        </w:div>
        <w:div w:id="1330400993">
          <w:marLeft w:val="0"/>
          <w:marRight w:val="0"/>
          <w:marTop w:val="0"/>
          <w:marBottom w:val="0"/>
          <w:divBdr>
            <w:top w:val="none" w:sz="0" w:space="0" w:color="auto"/>
            <w:left w:val="none" w:sz="0" w:space="0" w:color="auto"/>
            <w:bottom w:val="none" w:sz="0" w:space="0" w:color="auto"/>
            <w:right w:val="none" w:sz="0" w:space="0" w:color="auto"/>
          </w:divBdr>
        </w:div>
        <w:div w:id="1330400994">
          <w:marLeft w:val="0"/>
          <w:marRight w:val="0"/>
          <w:marTop w:val="0"/>
          <w:marBottom w:val="0"/>
          <w:divBdr>
            <w:top w:val="none" w:sz="0" w:space="0" w:color="auto"/>
            <w:left w:val="none" w:sz="0" w:space="0" w:color="auto"/>
            <w:bottom w:val="none" w:sz="0" w:space="0" w:color="auto"/>
            <w:right w:val="none" w:sz="0" w:space="0" w:color="auto"/>
          </w:divBdr>
        </w:div>
      </w:divsChild>
    </w:div>
    <w:div w:id="1330400974">
      <w:marLeft w:val="0"/>
      <w:marRight w:val="0"/>
      <w:marTop w:val="0"/>
      <w:marBottom w:val="0"/>
      <w:divBdr>
        <w:top w:val="none" w:sz="0" w:space="0" w:color="auto"/>
        <w:left w:val="none" w:sz="0" w:space="0" w:color="auto"/>
        <w:bottom w:val="none" w:sz="0" w:space="0" w:color="auto"/>
        <w:right w:val="none" w:sz="0" w:space="0" w:color="auto"/>
      </w:divBdr>
      <w:divsChild>
        <w:div w:id="1330400956">
          <w:marLeft w:val="0"/>
          <w:marRight w:val="0"/>
          <w:marTop w:val="0"/>
          <w:marBottom w:val="0"/>
          <w:divBdr>
            <w:top w:val="none" w:sz="0" w:space="0" w:color="auto"/>
            <w:left w:val="none" w:sz="0" w:space="0" w:color="auto"/>
            <w:bottom w:val="none" w:sz="0" w:space="0" w:color="auto"/>
            <w:right w:val="none" w:sz="0" w:space="0" w:color="auto"/>
          </w:divBdr>
        </w:div>
        <w:div w:id="1330400957">
          <w:marLeft w:val="0"/>
          <w:marRight w:val="0"/>
          <w:marTop w:val="0"/>
          <w:marBottom w:val="0"/>
          <w:divBdr>
            <w:top w:val="none" w:sz="0" w:space="0" w:color="auto"/>
            <w:left w:val="none" w:sz="0" w:space="0" w:color="auto"/>
            <w:bottom w:val="none" w:sz="0" w:space="0" w:color="auto"/>
            <w:right w:val="none" w:sz="0" w:space="0" w:color="auto"/>
          </w:divBdr>
        </w:div>
        <w:div w:id="1330400965">
          <w:marLeft w:val="0"/>
          <w:marRight w:val="0"/>
          <w:marTop w:val="0"/>
          <w:marBottom w:val="0"/>
          <w:divBdr>
            <w:top w:val="none" w:sz="0" w:space="0" w:color="auto"/>
            <w:left w:val="none" w:sz="0" w:space="0" w:color="auto"/>
            <w:bottom w:val="none" w:sz="0" w:space="0" w:color="auto"/>
            <w:right w:val="none" w:sz="0" w:space="0" w:color="auto"/>
          </w:divBdr>
        </w:div>
        <w:div w:id="1330400968">
          <w:marLeft w:val="0"/>
          <w:marRight w:val="0"/>
          <w:marTop w:val="0"/>
          <w:marBottom w:val="0"/>
          <w:divBdr>
            <w:top w:val="none" w:sz="0" w:space="0" w:color="auto"/>
            <w:left w:val="none" w:sz="0" w:space="0" w:color="auto"/>
            <w:bottom w:val="none" w:sz="0" w:space="0" w:color="auto"/>
            <w:right w:val="none" w:sz="0" w:space="0" w:color="auto"/>
          </w:divBdr>
        </w:div>
        <w:div w:id="1330400969">
          <w:marLeft w:val="0"/>
          <w:marRight w:val="0"/>
          <w:marTop w:val="0"/>
          <w:marBottom w:val="0"/>
          <w:divBdr>
            <w:top w:val="none" w:sz="0" w:space="0" w:color="auto"/>
            <w:left w:val="none" w:sz="0" w:space="0" w:color="auto"/>
            <w:bottom w:val="none" w:sz="0" w:space="0" w:color="auto"/>
            <w:right w:val="none" w:sz="0" w:space="0" w:color="auto"/>
          </w:divBdr>
        </w:div>
        <w:div w:id="1330400975">
          <w:marLeft w:val="0"/>
          <w:marRight w:val="0"/>
          <w:marTop w:val="0"/>
          <w:marBottom w:val="0"/>
          <w:divBdr>
            <w:top w:val="none" w:sz="0" w:space="0" w:color="auto"/>
            <w:left w:val="none" w:sz="0" w:space="0" w:color="auto"/>
            <w:bottom w:val="none" w:sz="0" w:space="0" w:color="auto"/>
            <w:right w:val="none" w:sz="0" w:space="0" w:color="auto"/>
          </w:divBdr>
        </w:div>
        <w:div w:id="1330400978">
          <w:marLeft w:val="0"/>
          <w:marRight w:val="0"/>
          <w:marTop w:val="0"/>
          <w:marBottom w:val="0"/>
          <w:divBdr>
            <w:top w:val="none" w:sz="0" w:space="0" w:color="auto"/>
            <w:left w:val="none" w:sz="0" w:space="0" w:color="auto"/>
            <w:bottom w:val="none" w:sz="0" w:space="0" w:color="auto"/>
            <w:right w:val="none" w:sz="0" w:space="0" w:color="auto"/>
          </w:divBdr>
        </w:div>
        <w:div w:id="1330400979">
          <w:marLeft w:val="0"/>
          <w:marRight w:val="0"/>
          <w:marTop w:val="0"/>
          <w:marBottom w:val="0"/>
          <w:divBdr>
            <w:top w:val="none" w:sz="0" w:space="0" w:color="auto"/>
            <w:left w:val="none" w:sz="0" w:space="0" w:color="auto"/>
            <w:bottom w:val="none" w:sz="0" w:space="0" w:color="auto"/>
            <w:right w:val="none" w:sz="0" w:space="0" w:color="auto"/>
          </w:divBdr>
        </w:div>
        <w:div w:id="1330400980">
          <w:marLeft w:val="0"/>
          <w:marRight w:val="0"/>
          <w:marTop w:val="0"/>
          <w:marBottom w:val="0"/>
          <w:divBdr>
            <w:top w:val="none" w:sz="0" w:space="0" w:color="auto"/>
            <w:left w:val="none" w:sz="0" w:space="0" w:color="auto"/>
            <w:bottom w:val="none" w:sz="0" w:space="0" w:color="auto"/>
            <w:right w:val="none" w:sz="0" w:space="0" w:color="auto"/>
          </w:divBdr>
        </w:div>
        <w:div w:id="1330400983">
          <w:marLeft w:val="0"/>
          <w:marRight w:val="0"/>
          <w:marTop w:val="0"/>
          <w:marBottom w:val="0"/>
          <w:divBdr>
            <w:top w:val="none" w:sz="0" w:space="0" w:color="auto"/>
            <w:left w:val="none" w:sz="0" w:space="0" w:color="auto"/>
            <w:bottom w:val="none" w:sz="0" w:space="0" w:color="auto"/>
            <w:right w:val="none" w:sz="0" w:space="0" w:color="auto"/>
          </w:divBdr>
        </w:div>
        <w:div w:id="1330400988">
          <w:marLeft w:val="0"/>
          <w:marRight w:val="0"/>
          <w:marTop w:val="0"/>
          <w:marBottom w:val="0"/>
          <w:divBdr>
            <w:top w:val="none" w:sz="0" w:space="0" w:color="auto"/>
            <w:left w:val="none" w:sz="0" w:space="0" w:color="auto"/>
            <w:bottom w:val="none" w:sz="0" w:space="0" w:color="auto"/>
            <w:right w:val="none" w:sz="0" w:space="0" w:color="auto"/>
          </w:divBdr>
        </w:div>
        <w:div w:id="133040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suliman@ucu.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19225-c6ac-4759-a899-320ec44cbe39">
      <Terms xmlns="http://schemas.microsoft.com/office/infopath/2007/PartnerControls"/>
    </lcf76f155ced4ddcb4097134ff3c332f>
    <TaxCatchAll xmlns="b7f44974-815e-4a79-955f-5a5d422b4796" xsi:nil="true"/>
    <Election xmlns="6a119225-c6ac-4759-a899-320ec44cbe39" xsi:nil="true"/>
  </documentManagement>
</p:properties>
</file>

<file path=customXml/itemProps1.xml><?xml version="1.0" encoding="utf-8"?>
<ds:datastoreItem xmlns:ds="http://schemas.openxmlformats.org/officeDocument/2006/customXml" ds:itemID="{EA4E4908-3820-4593-9401-63246EEC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36F10-AC88-4FEF-AA12-2B2B1FD064AA}">
  <ds:schemaRefs>
    <ds:schemaRef ds:uri="http://schemas.microsoft.com/sharepoint/v3/contenttype/forms"/>
  </ds:schemaRefs>
</ds:datastoreItem>
</file>

<file path=customXml/itemProps3.xml><?xml version="1.0" encoding="utf-8"?>
<ds:datastoreItem xmlns:ds="http://schemas.openxmlformats.org/officeDocument/2006/customXml" ds:itemID="{DCD33989-173A-4D2A-82D0-F0D12863D431}">
  <ds:schemaRefs>
    <ds:schemaRef ds:uri="http://purl.org/dc/terms/"/>
    <ds:schemaRef ds:uri="http://www.w3.org/XML/1998/namespace"/>
    <ds:schemaRef ds:uri="http://purl.org/dc/elements/1.1/"/>
    <ds:schemaRef ds:uri="b7f44974-815e-4a79-955f-5a5d422b4796"/>
    <ds:schemaRef ds:uri="http://schemas.microsoft.com/office/2006/documentManagement/types"/>
    <ds:schemaRef ds:uri="http://purl.org/dc/dcmitype/"/>
    <ds:schemaRef ds:uri="6a119225-c6ac-4759-a899-320ec44cbe39"/>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9205</Words>
  <Characters>52474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Cottrell</dc:creator>
  <cp:keywords/>
  <dc:description/>
  <cp:lastModifiedBy>Sue Bajwa</cp:lastModifiedBy>
  <cp:revision>2</cp:revision>
  <cp:lastPrinted>2024-03-25T12:16:00Z</cp:lastPrinted>
  <dcterms:created xsi:type="dcterms:W3CDTF">2025-05-09T10:10:00Z</dcterms:created>
  <dcterms:modified xsi:type="dcterms:W3CDTF">2025-05-09T10:10:00Z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0x010100895ECBA4C53C0641A306E9FDA6B0C133</vt:lpwstr>
  </property>
  <property fmtid="{D5CDD505-2E9C-101B-9397-08002B2CF9AE}" pid="3" name="MediaServiceImageTags">
    <vt:lpwstr/>
  </property>
</Properties>
</file>