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F2" w:rsidRPr="00D92AF2" w:rsidRDefault="00D92AF2" w:rsidP="00D92AF2">
      <w:pPr>
        <w:pStyle w:val="ECline"/>
        <w:spacing w:after="160" w:line="288" w:lineRule="auto"/>
        <w:rPr>
          <w:rFonts w:ascii="Verdana" w:hAnsi="Verdana"/>
          <w:b/>
          <w:szCs w:val="22"/>
        </w:rPr>
      </w:pPr>
      <w:bookmarkStart w:id="0" w:name="_GoBack"/>
      <w:bookmarkEnd w:id="0"/>
      <w:r w:rsidRPr="00D92AF2">
        <w:rPr>
          <w:rFonts w:ascii="Verdana" w:hAnsi="Verdana"/>
          <w:b/>
          <w:szCs w:val="22"/>
        </w:rPr>
        <w:t>Reference doc. 5</w:t>
      </w:r>
    </w:p>
    <w:p w:rsidR="00D92AF2" w:rsidRPr="00D92AF2" w:rsidRDefault="00D92AF2" w:rsidP="00D92AF2">
      <w:pPr>
        <w:pStyle w:val="BodyText"/>
        <w:spacing w:line="288" w:lineRule="auto"/>
        <w:jc w:val="right"/>
        <w:rPr>
          <w:rFonts w:ascii="Verdana" w:hAnsi="Verdana"/>
          <w:b/>
          <w:bCs/>
          <w:szCs w:val="22"/>
        </w:rPr>
      </w:pPr>
      <w:r w:rsidRPr="00D92AF2">
        <w:rPr>
          <w:rFonts w:ascii="Verdana" w:hAnsi="Verdana"/>
          <w:b/>
          <w:bCs/>
          <w:szCs w:val="22"/>
        </w:rPr>
        <w:t>Approved by UCU NEC 8 June 2007 (NEC/3)</w:t>
      </w:r>
    </w:p>
    <w:p w:rsidR="00D92AF2" w:rsidRPr="00D92AF2" w:rsidRDefault="00D92AF2" w:rsidP="00D92AF2">
      <w:pPr>
        <w:pStyle w:val="BodyText"/>
        <w:spacing w:line="288" w:lineRule="auto"/>
        <w:jc w:val="right"/>
        <w:rPr>
          <w:rFonts w:ascii="Verdana" w:hAnsi="Verdana"/>
          <w:b/>
          <w:bCs/>
          <w:szCs w:val="22"/>
        </w:rPr>
      </w:pPr>
      <w:r w:rsidRPr="00D92AF2">
        <w:rPr>
          <w:rFonts w:ascii="Verdana" w:hAnsi="Verdana"/>
          <w:b/>
          <w:bCs/>
          <w:szCs w:val="22"/>
        </w:rPr>
        <w:t xml:space="preserve">Amended by UCU NEC 2 May 2008 (NEC/107) </w:t>
      </w:r>
    </w:p>
    <w:p w:rsidR="00D92AF2" w:rsidRPr="00D92AF2" w:rsidRDefault="00D92AF2" w:rsidP="00D92AF2">
      <w:pPr>
        <w:pStyle w:val="BodyText"/>
        <w:spacing w:line="288" w:lineRule="auto"/>
        <w:jc w:val="right"/>
        <w:rPr>
          <w:rFonts w:ascii="Verdana" w:hAnsi="Verdana"/>
          <w:b/>
          <w:bCs/>
          <w:szCs w:val="22"/>
        </w:rPr>
      </w:pPr>
      <w:r w:rsidRPr="00D92AF2">
        <w:rPr>
          <w:rFonts w:ascii="Verdana" w:hAnsi="Verdana"/>
          <w:b/>
          <w:bCs/>
          <w:szCs w:val="22"/>
        </w:rPr>
        <w:t>Amended by UCU NEC 18 March 2011 (NEC/460)</w:t>
      </w:r>
    </w:p>
    <w:p w:rsidR="00D92AF2" w:rsidRPr="00D92AF2" w:rsidRDefault="00D92AF2" w:rsidP="00D92AF2">
      <w:pPr>
        <w:pStyle w:val="BodyText"/>
        <w:spacing w:line="288" w:lineRule="auto"/>
        <w:jc w:val="right"/>
        <w:rPr>
          <w:rFonts w:ascii="Verdana" w:hAnsi="Verdana"/>
          <w:b/>
          <w:bCs/>
          <w:szCs w:val="22"/>
        </w:rPr>
      </w:pPr>
      <w:r w:rsidRPr="00D92AF2">
        <w:rPr>
          <w:rFonts w:ascii="Verdana" w:hAnsi="Verdana"/>
          <w:b/>
          <w:bCs/>
          <w:szCs w:val="22"/>
        </w:rPr>
        <w:t>Amended by NEC 2 December 2011 (NEC/530, 530A)</w:t>
      </w:r>
    </w:p>
    <w:p w:rsidR="00D92AF2" w:rsidRDefault="00D92AF2" w:rsidP="00D92AF2">
      <w:pPr>
        <w:pStyle w:val="BodyText"/>
        <w:spacing w:line="288" w:lineRule="auto"/>
        <w:jc w:val="right"/>
        <w:rPr>
          <w:rFonts w:ascii="Verdana" w:hAnsi="Verdana"/>
          <w:b/>
          <w:bCs/>
          <w:szCs w:val="22"/>
        </w:rPr>
      </w:pPr>
      <w:r w:rsidRPr="00D92AF2">
        <w:rPr>
          <w:rFonts w:ascii="Verdana" w:hAnsi="Verdana"/>
          <w:b/>
          <w:bCs/>
          <w:szCs w:val="22"/>
        </w:rPr>
        <w:t>Amended by UCU NEC 3 May</w:t>
      </w:r>
      <w:r>
        <w:rPr>
          <w:rFonts w:ascii="Verdana" w:hAnsi="Verdana"/>
          <w:b/>
          <w:bCs/>
          <w:szCs w:val="22"/>
        </w:rPr>
        <w:t xml:space="preserve"> </w:t>
      </w:r>
      <w:r w:rsidRPr="00D92AF2">
        <w:rPr>
          <w:rFonts w:ascii="Verdana" w:hAnsi="Verdana"/>
          <w:b/>
          <w:bCs/>
          <w:szCs w:val="22"/>
        </w:rPr>
        <w:t>2013 (NEC/734)</w:t>
      </w:r>
    </w:p>
    <w:p w:rsidR="005C0F68" w:rsidRDefault="005C0F68" w:rsidP="00D92AF2">
      <w:pPr>
        <w:pStyle w:val="BodyText"/>
        <w:spacing w:line="288" w:lineRule="auto"/>
        <w:jc w:val="right"/>
        <w:rPr>
          <w:rFonts w:ascii="Verdana" w:hAnsi="Verdana"/>
          <w:b/>
          <w:bCs/>
          <w:szCs w:val="22"/>
        </w:rPr>
      </w:pPr>
      <w:r>
        <w:rPr>
          <w:rFonts w:ascii="Verdana" w:hAnsi="Verdana"/>
          <w:b/>
          <w:bCs/>
          <w:szCs w:val="22"/>
        </w:rPr>
        <w:t>Amended by NEC 29 November 2013 (NEC/790)</w:t>
      </w:r>
    </w:p>
    <w:p w:rsidR="004625EF" w:rsidRPr="00D92AF2" w:rsidRDefault="004625EF" w:rsidP="00D92AF2">
      <w:pPr>
        <w:pStyle w:val="BodyText"/>
        <w:spacing w:line="288" w:lineRule="auto"/>
        <w:jc w:val="right"/>
        <w:rPr>
          <w:rFonts w:ascii="Verdana" w:hAnsi="Verdana"/>
          <w:b/>
          <w:bCs/>
          <w:szCs w:val="22"/>
        </w:rPr>
      </w:pPr>
      <w:r>
        <w:rPr>
          <w:rFonts w:ascii="Verdana" w:hAnsi="Verdana"/>
          <w:b/>
          <w:bCs/>
          <w:szCs w:val="22"/>
        </w:rPr>
        <w:t>Amended by NEC 14 March 2014 (NEC/809)</w:t>
      </w:r>
    </w:p>
    <w:p w:rsidR="00D92AF2" w:rsidRPr="00D92AF2" w:rsidRDefault="00D92AF2" w:rsidP="00D92AF2">
      <w:pPr>
        <w:pStyle w:val="BodyText"/>
        <w:spacing w:after="160" w:line="288" w:lineRule="auto"/>
        <w:jc w:val="right"/>
        <w:rPr>
          <w:rFonts w:ascii="Verdana" w:hAnsi="Verdana"/>
          <w:szCs w:val="22"/>
        </w:rPr>
      </w:pPr>
    </w:p>
    <w:p w:rsidR="00D92AF2" w:rsidRPr="00D92AF2" w:rsidRDefault="00D92AF2" w:rsidP="00D92AF2">
      <w:pPr>
        <w:pStyle w:val="Heading1"/>
        <w:spacing w:after="160" w:line="288" w:lineRule="auto"/>
        <w:rPr>
          <w:rFonts w:ascii="Verdana" w:hAnsi="Verdana"/>
          <w:sz w:val="22"/>
          <w:szCs w:val="22"/>
        </w:rPr>
      </w:pPr>
    </w:p>
    <w:p w:rsidR="00D92AF2" w:rsidRPr="00D92AF2" w:rsidRDefault="00D92AF2" w:rsidP="00D92AF2">
      <w:pPr>
        <w:pStyle w:val="Heading1"/>
        <w:spacing w:after="160" w:line="288" w:lineRule="auto"/>
        <w:jc w:val="center"/>
        <w:rPr>
          <w:rFonts w:ascii="Verdana" w:hAnsi="Verdana"/>
          <w:b/>
          <w:sz w:val="22"/>
          <w:szCs w:val="22"/>
        </w:rPr>
      </w:pPr>
      <w:r w:rsidRPr="00D92AF2">
        <w:rPr>
          <w:rFonts w:ascii="Verdana" w:hAnsi="Verdana"/>
          <w:b/>
          <w:sz w:val="22"/>
          <w:szCs w:val="22"/>
        </w:rPr>
        <w:t>UNIVERSITY AND COLLEGE UNION</w:t>
      </w:r>
    </w:p>
    <w:p w:rsidR="00D92AF2" w:rsidRPr="00D92AF2" w:rsidRDefault="00D92AF2" w:rsidP="00D92AF2">
      <w:pPr>
        <w:spacing w:after="160" w:line="288" w:lineRule="auto"/>
        <w:jc w:val="center"/>
        <w:rPr>
          <w:rFonts w:ascii="Verdana" w:hAnsi="Verdana"/>
          <w:b/>
          <w:sz w:val="22"/>
          <w:szCs w:val="22"/>
          <w:lang w:val="en-GB"/>
        </w:rPr>
      </w:pPr>
      <w:r w:rsidRPr="00D92AF2">
        <w:rPr>
          <w:rFonts w:ascii="Verdana" w:hAnsi="Verdana"/>
          <w:b/>
          <w:sz w:val="22"/>
          <w:szCs w:val="22"/>
          <w:lang w:val="en-GB"/>
        </w:rPr>
        <w:t>Standing orders of the Academic</w:t>
      </w:r>
      <w:r w:rsidR="004625EF">
        <w:rPr>
          <w:rFonts w:ascii="Verdana" w:hAnsi="Verdana"/>
          <w:b/>
          <w:sz w:val="22"/>
          <w:szCs w:val="22"/>
          <w:lang w:val="en-GB"/>
        </w:rPr>
        <w:t xml:space="preserve"> </w:t>
      </w:r>
      <w:r w:rsidRPr="00D92AF2">
        <w:rPr>
          <w:rFonts w:ascii="Verdana" w:hAnsi="Verdana"/>
          <w:b/>
          <w:sz w:val="22"/>
          <w:szCs w:val="22"/>
          <w:lang w:val="en-GB"/>
        </w:rPr>
        <w:t>Related</w:t>
      </w:r>
      <w:r w:rsidR="004625EF">
        <w:rPr>
          <w:rFonts w:ascii="Verdana" w:hAnsi="Verdana"/>
          <w:b/>
          <w:sz w:val="22"/>
          <w:szCs w:val="22"/>
          <w:lang w:val="en-GB"/>
        </w:rPr>
        <w:t>, Professional</w:t>
      </w:r>
      <w:r w:rsidRPr="00D92AF2">
        <w:rPr>
          <w:rFonts w:ascii="Verdana" w:hAnsi="Verdana"/>
          <w:b/>
          <w:sz w:val="22"/>
          <w:szCs w:val="22"/>
          <w:lang w:val="en-GB"/>
        </w:rPr>
        <w:t xml:space="preserve"> Staff Committee and </w:t>
      </w:r>
    </w:p>
    <w:p w:rsidR="00D92AF2" w:rsidRPr="00D92AF2" w:rsidRDefault="00D92AF2" w:rsidP="00D92AF2">
      <w:pPr>
        <w:spacing w:after="160" w:line="288" w:lineRule="auto"/>
        <w:jc w:val="center"/>
        <w:rPr>
          <w:rFonts w:ascii="Verdana" w:hAnsi="Verdana"/>
          <w:b/>
          <w:sz w:val="22"/>
          <w:szCs w:val="22"/>
          <w:lang w:val="en-GB"/>
        </w:rPr>
      </w:pPr>
      <w:r w:rsidRPr="00D92AF2">
        <w:rPr>
          <w:rFonts w:ascii="Verdana" w:hAnsi="Verdana"/>
          <w:b/>
          <w:sz w:val="22"/>
          <w:szCs w:val="22"/>
          <w:lang w:val="en-GB"/>
        </w:rPr>
        <w:t>Academic-Related Staff National Annual Meeting</w:t>
      </w:r>
    </w:p>
    <w:p w:rsidR="00D92AF2" w:rsidRPr="00D92AF2" w:rsidRDefault="00D92AF2" w:rsidP="00D92AF2">
      <w:pPr>
        <w:spacing w:after="160" w:line="288" w:lineRule="auto"/>
        <w:rPr>
          <w:rFonts w:ascii="Verdana" w:hAnsi="Verdana"/>
          <w:sz w:val="22"/>
          <w:szCs w:val="22"/>
          <w:lang w:val="en-GB"/>
        </w:rPr>
      </w:pPr>
    </w:p>
    <w:p w:rsidR="00D92AF2" w:rsidRPr="00D92AF2" w:rsidRDefault="004625EF" w:rsidP="00D92AF2">
      <w:pPr>
        <w:spacing w:after="160" w:line="288" w:lineRule="auto"/>
        <w:rPr>
          <w:rFonts w:ascii="Verdana" w:eastAsiaTheme="majorEastAsia" w:hAnsi="Verdana"/>
          <w:b/>
          <w:sz w:val="22"/>
          <w:szCs w:val="22"/>
          <w:lang w:val="en-GB"/>
        </w:rPr>
      </w:pPr>
      <w:r>
        <w:rPr>
          <w:rStyle w:val="p6"/>
          <w:rFonts w:ascii="Verdana" w:eastAsiaTheme="majorEastAsia" w:hAnsi="Verdana"/>
          <w:b/>
          <w:sz w:val="22"/>
          <w:szCs w:val="22"/>
          <w:lang w:val="en-GB"/>
        </w:rPr>
        <w:t>1</w:t>
      </w:r>
      <w:r>
        <w:rPr>
          <w:rStyle w:val="p6"/>
          <w:rFonts w:ascii="Verdana" w:eastAsiaTheme="majorEastAsia" w:hAnsi="Verdana"/>
          <w:b/>
          <w:sz w:val="22"/>
          <w:szCs w:val="22"/>
          <w:lang w:val="en-GB"/>
        </w:rPr>
        <w:tab/>
        <w:t xml:space="preserve">ACADEMIC </w:t>
      </w:r>
      <w:r w:rsidR="00D92AF2" w:rsidRPr="00D92AF2">
        <w:rPr>
          <w:rStyle w:val="p6"/>
          <w:rFonts w:ascii="Verdana" w:eastAsiaTheme="majorEastAsia" w:hAnsi="Verdana"/>
          <w:b/>
          <w:sz w:val="22"/>
          <w:szCs w:val="22"/>
          <w:lang w:val="en-GB"/>
        </w:rPr>
        <w:t>RELATED</w:t>
      </w:r>
      <w:r>
        <w:rPr>
          <w:rStyle w:val="p6"/>
          <w:rFonts w:ascii="Verdana" w:eastAsiaTheme="majorEastAsia" w:hAnsi="Verdana"/>
          <w:b/>
          <w:sz w:val="22"/>
          <w:szCs w:val="22"/>
          <w:lang w:val="en-GB"/>
        </w:rPr>
        <w:t>, PROFESSIONAL</w:t>
      </w:r>
      <w:r w:rsidR="00D92AF2" w:rsidRPr="00D92AF2">
        <w:rPr>
          <w:rStyle w:val="p6"/>
          <w:rFonts w:ascii="Verdana" w:eastAsiaTheme="majorEastAsia" w:hAnsi="Verdana"/>
          <w:b/>
          <w:sz w:val="22"/>
          <w:szCs w:val="22"/>
          <w:lang w:val="en-GB"/>
        </w:rPr>
        <w:t xml:space="preserve"> STAFF COMMITTEE</w:t>
      </w:r>
    </w:p>
    <w:p w:rsidR="00D92AF2" w:rsidRPr="00D92AF2" w:rsidRDefault="00D92AF2" w:rsidP="00D92AF2">
      <w:pPr>
        <w:spacing w:after="160" w:line="288" w:lineRule="auto"/>
        <w:rPr>
          <w:rStyle w:val="p6"/>
          <w:rFonts w:ascii="Verdana" w:eastAsiaTheme="majorEastAsia" w:hAnsi="Verdana"/>
          <w:sz w:val="22"/>
          <w:szCs w:val="22"/>
          <w:lang w:val="en-GB"/>
        </w:rPr>
      </w:pPr>
      <w:r w:rsidRPr="00D92AF2">
        <w:rPr>
          <w:rStyle w:val="p6"/>
          <w:rFonts w:ascii="Verdana" w:eastAsiaTheme="majorEastAsia" w:hAnsi="Verdana"/>
          <w:b/>
          <w:sz w:val="22"/>
          <w:szCs w:val="22"/>
          <w:lang w:val="en-GB"/>
        </w:rPr>
        <w:t>1.1</w:t>
      </w:r>
      <w:r w:rsidRPr="00D92AF2">
        <w:rPr>
          <w:rStyle w:val="p6"/>
          <w:rFonts w:ascii="Verdana" w:eastAsiaTheme="majorEastAsia" w:hAnsi="Verdana"/>
          <w:b/>
          <w:sz w:val="22"/>
          <w:szCs w:val="22"/>
          <w:lang w:val="en-GB"/>
        </w:rPr>
        <w:tab/>
        <w:t>Terms of reference</w:t>
      </w:r>
    </w:p>
    <w:p w:rsidR="00D92AF2" w:rsidRPr="00D92AF2" w:rsidRDefault="004625EF" w:rsidP="00D92AF2">
      <w:pPr>
        <w:pStyle w:val="BodyText"/>
        <w:spacing w:after="160" w:line="288" w:lineRule="auto"/>
        <w:rPr>
          <w:rFonts w:ascii="Verdana" w:hAnsi="Verdana"/>
          <w:szCs w:val="22"/>
        </w:rPr>
      </w:pPr>
      <w:r>
        <w:rPr>
          <w:rFonts w:ascii="Verdana" w:hAnsi="Verdana"/>
          <w:szCs w:val="22"/>
        </w:rPr>
        <w:t xml:space="preserve">The Academic </w:t>
      </w:r>
      <w:r w:rsidR="00D92AF2" w:rsidRPr="00D92AF2">
        <w:rPr>
          <w:rFonts w:ascii="Verdana" w:hAnsi="Verdana"/>
          <w:szCs w:val="22"/>
        </w:rPr>
        <w:t>Related</w:t>
      </w:r>
      <w:r>
        <w:rPr>
          <w:rFonts w:ascii="Verdana" w:hAnsi="Verdana"/>
          <w:szCs w:val="22"/>
        </w:rPr>
        <w:t>, Professional</w:t>
      </w:r>
      <w:r w:rsidR="00D92AF2" w:rsidRPr="00D92AF2">
        <w:rPr>
          <w:rFonts w:ascii="Verdana" w:hAnsi="Verdana"/>
          <w:szCs w:val="22"/>
        </w:rPr>
        <w:t xml:space="preserve"> Staff Committee is a Special Employment Interest Committee constituted under rule 24.1, representing professional staff in higher education institutions. </w:t>
      </w:r>
      <w:r w:rsidR="005C0F68">
        <w:rPr>
          <w:rFonts w:ascii="Verdana" w:hAnsi="Verdana"/>
          <w:szCs w:val="22"/>
        </w:rPr>
        <w:t xml:space="preserve">The committee seeks to encourage diversity among its membership, and its officers, reflecting and recognising the range of academic-related roles. </w:t>
      </w:r>
      <w:r w:rsidR="00D92AF2" w:rsidRPr="00D92AF2">
        <w:rPr>
          <w:rFonts w:ascii="Verdana" w:hAnsi="Verdana"/>
          <w:szCs w:val="22"/>
        </w:rPr>
        <w:t>It shall be the responsibility of the Academic</w:t>
      </w:r>
      <w:r>
        <w:rPr>
          <w:rFonts w:ascii="Verdana" w:hAnsi="Verdana"/>
          <w:szCs w:val="22"/>
        </w:rPr>
        <w:t xml:space="preserve"> </w:t>
      </w:r>
      <w:r w:rsidR="00D92AF2" w:rsidRPr="00D92AF2">
        <w:rPr>
          <w:rFonts w:ascii="Verdana" w:hAnsi="Verdana"/>
          <w:szCs w:val="22"/>
        </w:rPr>
        <w:t>Related</w:t>
      </w:r>
      <w:r>
        <w:rPr>
          <w:rFonts w:ascii="Verdana" w:hAnsi="Verdana"/>
          <w:szCs w:val="22"/>
        </w:rPr>
        <w:t>, Professional</w:t>
      </w:r>
      <w:r w:rsidR="00D92AF2" w:rsidRPr="00D92AF2">
        <w:rPr>
          <w:rFonts w:ascii="Verdana" w:hAnsi="Verdana"/>
          <w:szCs w:val="22"/>
        </w:rPr>
        <w:t xml:space="preserve"> Staff Committee to advise and to make recommendations to the National Executive Committee on any issues arising specifically from or related to the employment of members in academic-related roles. Whilst representing the interests of academic-related staff working in higher education, the committee remains mindful of the varied trade union recognition arrangements that exist in relation to this staff category, and respects the relevant spheres of influence of our sister unions in this regard. The committee will be responsible for the organisation of the Academic-Related Staff National Annual Meeting. The committee will meet on dates specified in the UCU Calendar or as agreed by the NEC. The quorum for meetings of the committee is one third of the voting representatives. </w:t>
      </w:r>
    </w:p>
    <w:p w:rsidR="00D92AF2" w:rsidRPr="00D92AF2" w:rsidRDefault="00D92AF2" w:rsidP="00D92AF2">
      <w:pPr>
        <w:spacing w:after="160" w:line="288" w:lineRule="auto"/>
        <w:rPr>
          <w:rStyle w:val="p6"/>
          <w:rFonts w:ascii="Verdana" w:eastAsiaTheme="majorEastAsia" w:hAnsi="Verdana"/>
          <w:sz w:val="22"/>
          <w:szCs w:val="22"/>
          <w:lang w:val="en-GB"/>
        </w:rPr>
      </w:pPr>
      <w:r w:rsidRPr="00D92AF2">
        <w:rPr>
          <w:rStyle w:val="p6"/>
          <w:rFonts w:ascii="Verdana" w:eastAsiaTheme="majorEastAsia" w:hAnsi="Verdana"/>
          <w:b/>
          <w:sz w:val="22"/>
          <w:szCs w:val="22"/>
          <w:lang w:val="en-GB"/>
        </w:rPr>
        <w:t>1.2</w:t>
      </w:r>
      <w:r w:rsidRPr="00D92AF2">
        <w:rPr>
          <w:rStyle w:val="p6"/>
          <w:rFonts w:ascii="Verdana" w:eastAsiaTheme="majorEastAsia" w:hAnsi="Verdana"/>
          <w:b/>
          <w:sz w:val="22"/>
          <w:szCs w:val="22"/>
          <w:lang w:val="en-GB"/>
        </w:rPr>
        <w:tab/>
        <w:t xml:space="preserve">Composition </w:t>
      </w:r>
    </w:p>
    <w:p w:rsidR="00D92AF2" w:rsidRPr="00D92AF2" w:rsidRDefault="00D92AF2" w:rsidP="00D92AF2">
      <w:pPr>
        <w:spacing w:after="160" w:line="288" w:lineRule="auto"/>
        <w:rPr>
          <w:rFonts w:ascii="Verdana" w:hAnsi="Verdana"/>
          <w:sz w:val="22"/>
          <w:szCs w:val="22"/>
          <w:lang w:val="en-GB"/>
        </w:rPr>
      </w:pPr>
      <w:r w:rsidRPr="00D92AF2">
        <w:rPr>
          <w:rStyle w:val="p5"/>
          <w:rFonts w:ascii="Verdana" w:hAnsi="Verdana"/>
          <w:sz w:val="22"/>
          <w:szCs w:val="22"/>
          <w:lang w:val="en-GB"/>
        </w:rPr>
        <w:t xml:space="preserve">The committee will consist of: eight representatives elected by the Academic-Related Staff National Annual Meeting; two members appointed by and from the National Executive Committee; and the General Secretary and Officers, </w:t>
      </w:r>
      <w:r w:rsidRPr="00D92AF2">
        <w:rPr>
          <w:rStyle w:val="p5"/>
          <w:rFonts w:ascii="Verdana" w:hAnsi="Verdana"/>
          <w:i/>
          <w:sz w:val="22"/>
          <w:szCs w:val="22"/>
          <w:lang w:val="en-GB"/>
        </w:rPr>
        <w:t>ex-officio</w:t>
      </w:r>
      <w:r w:rsidRPr="00D92AF2">
        <w:rPr>
          <w:rStyle w:val="p5"/>
          <w:rFonts w:ascii="Verdana" w:hAnsi="Verdana"/>
          <w:sz w:val="22"/>
          <w:szCs w:val="22"/>
          <w:lang w:val="en-GB"/>
        </w:rPr>
        <w:t xml:space="preserve">. </w:t>
      </w:r>
      <w:r w:rsidRPr="00D92AF2">
        <w:rPr>
          <w:rFonts w:ascii="Verdana" w:hAnsi="Verdana"/>
          <w:sz w:val="22"/>
          <w:szCs w:val="22"/>
          <w:lang w:val="en-GB"/>
        </w:rPr>
        <w:t xml:space="preserve"> Officers and members appointed by the National Executive Committee will have all rights of committee membership except that they will not be entitled to vote</w:t>
      </w:r>
      <w:r w:rsidRPr="00D92AF2">
        <w:rPr>
          <w:rFonts w:ascii="Verdana" w:hAnsi="Verdana"/>
          <w:i/>
          <w:sz w:val="22"/>
          <w:szCs w:val="22"/>
          <w:lang w:val="en-GB"/>
        </w:rPr>
        <w:t>.</w:t>
      </w:r>
      <w:r w:rsidRPr="00D92AF2">
        <w:rPr>
          <w:rFonts w:ascii="Verdana" w:hAnsi="Verdana"/>
          <w:sz w:val="22"/>
          <w:szCs w:val="22"/>
          <w:lang w:val="en-GB"/>
        </w:rPr>
        <w:t xml:space="preserve"> </w:t>
      </w:r>
    </w:p>
    <w:p w:rsidR="00D92AF2" w:rsidRPr="00D92AF2" w:rsidRDefault="00D92AF2" w:rsidP="00D92AF2">
      <w:pPr>
        <w:spacing w:after="160" w:line="288" w:lineRule="auto"/>
        <w:rPr>
          <w:rFonts w:ascii="Verdana" w:hAnsi="Verdana"/>
          <w:b/>
          <w:sz w:val="22"/>
          <w:szCs w:val="22"/>
          <w:lang w:val="en-GB"/>
        </w:rPr>
      </w:pPr>
      <w:r w:rsidRPr="00D92AF2">
        <w:rPr>
          <w:rFonts w:ascii="Verdana" w:hAnsi="Verdana"/>
          <w:b/>
          <w:sz w:val="22"/>
          <w:szCs w:val="22"/>
          <w:lang w:val="en-GB"/>
        </w:rPr>
        <w:t>1.3</w:t>
      </w:r>
      <w:r w:rsidRPr="00D92AF2">
        <w:rPr>
          <w:rFonts w:ascii="Verdana" w:hAnsi="Verdana"/>
          <w:b/>
          <w:sz w:val="22"/>
          <w:szCs w:val="22"/>
          <w:lang w:val="en-GB"/>
        </w:rPr>
        <w:tab/>
        <w:t>Chairing</w:t>
      </w:r>
    </w:p>
    <w:p w:rsidR="00D92AF2" w:rsidRPr="00D92AF2" w:rsidRDefault="00D92AF2" w:rsidP="00D92AF2">
      <w:pPr>
        <w:spacing w:after="160" w:line="288" w:lineRule="auto"/>
        <w:rPr>
          <w:rFonts w:ascii="Verdana" w:hAnsi="Verdana"/>
          <w:sz w:val="22"/>
          <w:szCs w:val="22"/>
          <w:lang w:val="en-GB"/>
        </w:rPr>
      </w:pPr>
      <w:r w:rsidRPr="00D92AF2">
        <w:rPr>
          <w:rFonts w:ascii="Verdana" w:hAnsi="Verdana"/>
          <w:sz w:val="22"/>
          <w:szCs w:val="22"/>
          <w:lang w:val="en-GB"/>
        </w:rPr>
        <w:lastRenderedPageBreak/>
        <w:t>The commit</w:t>
      </w:r>
      <w:r w:rsidR="005C0F68">
        <w:rPr>
          <w:rFonts w:ascii="Verdana" w:hAnsi="Verdana"/>
          <w:sz w:val="22"/>
          <w:szCs w:val="22"/>
          <w:lang w:val="en-GB"/>
        </w:rPr>
        <w:t>tee will appoint a Chair and a Vice-Chair</w:t>
      </w:r>
      <w:r w:rsidRPr="00D92AF2">
        <w:rPr>
          <w:rFonts w:ascii="Verdana" w:hAnsi="Verdana"/>
          <w:sz w:val="22"/>
          <w:szCs w:val="22"/>
          <w:lang w:val="en-GB"/>
        </w:rPr>
        <w:t xml:space="preserve"> from amongst its members, by election if necessary. Chairs shall serve for a period of one year, subject to re-appointment for further periods. </w:t>
      </w:r>
    </w:p>
    <w:p w:rsidR="00D92AF2" w:rsidRPr="00D92AF2" w:rsidRDefault="00D92AF2" w:rsidP="00D92AF2">
      <w:pPr>
        <w:spacing w:after="160" w:line="288" w:lineRule="auto"/>
        <w:rPr>
          <w:rStyle w:val="p6"/>
          <w:rFonts w:ascii="Verdana" w:eastAsiaTheme="majorEastAsia" w:hAnsi="Verdana"/>
          <w:b/>
          <w:sz w:val="22"/>
          <w:szCs w:val="22"/>
          <w:lang w:val="en-GB"/>
        </w:rPr>
      </w:pPr>
      <w:r w:rsidRPr="00D92AF2">
        <w:rPr>
          <w:rStyle w:val="p6"/>
          <w:rFonts w:ascii="Verdana" w:eastAsiaTheme="majorEastAsia" w:hAnsi="Verdana"/>
          <w:b/>
          <w:sz w:val="22"/>
          <w:szCs w:val="22"/>
          <w:lang w:val="en-GB"/>
        </w:rPr>
        <w:t xml:space="preserve">1.4 </w:t>
      </w:r>
      <w:r w:rsidRPr="00D92AF2">
        <w:rPr>
          <w:rStyle w:val="p6"/>
          <w:rFonts w:ascii="Verdana" w:eastAsiaTheme="majorEastAsia" w:hAnsi="Verdana"/>
          <w:b/>
          <w:sz w:val="22"/>
          <w:szCs w:val="22"/>
          <w:lang w:val="en-GB"/>
        </w:rPr>
        <w:tab/>
        <w:t>Eligibility</w:t>
      </w:r>
    </w:p>
    <w:p w:rsidR="00D92AF2" w:rsidRPr="00D92AF2" w:rsidRDefault="00D92AF2" w:rsidP="00D92AF2">
      <w:pPr>
        <w:pStyle w:val="BodyText"/>
        <w:spacing w:after="160" w:line="288" w:lineRule="auto"/>
        <w:rPr>
          <w:rStyle w:val="p6"/>
          <w:rFonts w:ascii="Verdana" w:eastAsiaTheme="majorEastAsia" w:hAnsi="Verdana"/>
          <w:sz w:val="22"/>
          <w:szCs w:val="22"/>
        </w:rPr>
      </w:pPr>
      <w:r w:rsidRPr="00D92AF2">
        <w:rPr>
          <w:rStyle w:val="p5"/>
          <w:rFonts w:ascii="Verdana" w:hAnsi="Verdana"/>
          <w:sz w:val="22"/>
          <w:szCs w:val="22"/>
        </w:rPr>
        <w:t xml:space="preserve">To be eligible for election or co-option to the committee, candidates must be in good membership standing and be employed in an academic-related role, and if not employed at the time of nomination, have been employed on such a contract within the last year.  Any persons elected or co-opted will cease to be members of the committee if their membership of UCU terminates or lapses during their term of committee membership. If an individual’s contract of employment changes during their term of elected membership on the committee such that they are no longer employed in an academic-related role, that </w:t>
      </w:r>
      <w:r w:rsidRPr="00D92AF2">
        <w:rPr>
          <w:rStyle w:val="p6"/>
          <w:rFonts w:ascii="Verdana" w:eastAsiaTheme="majorEastAsia" w:hAnsi="Verdana"/>
          <w:sz w:val="22"/>
          <w:szCs w:val="22"/>
        </w:rPr>
        <w:t xml:space="preserve">member will remain on the committee unless he or she chooses to resign from the committee. </w:t>
      </w:r>
    </w:p>
    <w:p w:rsidR="00D92AF2" w:rsidRPr="00D92AF2" w:rsidRDefault="00D92AF2" w:rsidP="00D92AF2">
      <w:pPr>
        <w:pStyle w:val="BodyText"/>
        <w:spacing w:after="160" w:line="288" w:lineRule="auto"/>
        <w:rPr>
          <w:rFonts w:ascii="Verdana" w:hAnsi="Verdana"/>
          <w:szCs w:val="22"/>
        </w:rPr>
      </w:pPr>
      <w:r w:rsidRPr="00D92AF2">
        <w:rPr>
          <w:rStyle w:val="p6"/>
          <w:rFonts w:ascii="Verdana" w:eastAsiaTheme="majorEastAsia" w:hAnsi="Verdana"/>
          <w:b/>
          <w:sz w:val="22"/>
          <w:szCs w:val="22"/>
        </w:rPr>
        <w:t>1.5</w:t>
      </w:r>
      <w:r w:rsidRPr="00D92AF2">
        <w:rPr>
          <w:rStyle w:val="p6"/>
          <w:rFonts w:ascii="Verdana" w:eastAsiaTheme="majorEastAsia" w:hAnsi="Verdana"/>
          <w:b/>
          <w:sz w:val="22"/>
          <w:szCs w:val="22"/>
        </w:rPr>
        <w:tab/>
        <w:t>Term of office</w:t>
      </w:r>
    </w:p>
    <w:p w:rsidR="00D92AF2" w:rsidRPr="00D92AF2" w:rsidRDefault="00D92AF2" w:rsidP="00D92AF2">
      <w:pPr>
        <w:spacing w:after="160" w:line="288" w:lineRule="auto"/>
        <w:rPr>
          <w:rFonts w:ascii="Verdana" w:hAnsi="Verdana"/>
          <w:sz w:val="22"/>
          <w:szCs w:val="22"/>
          <w:lang w:val="en-GB"/>
        </w:rPr>
      </w:pPr>
      <w:r w:rsidRPr="00D92AF2">
        <w:rPr>
          <w:rStyle w:val="p5"/>
          <w:rFonts w:ascii="Verdana" w:hAnsi="Verdana"/>
          <w:sz w:val="22"/>
          <w:szCs w:val="22"/>
          <w:lang w:val="en-GB"/>
        </w:rPr>
        <w:t>Each year, representatives attending the Academic-Related Staff National Annual Meeting will elect four members to serve for a period of two years immediately following the annual meeting. After four or more consecutive years of elected membership there will be a break of one year before a candidate becomes eligible to serve on the committee again.</w:t>
      </w:r>
    </w:p>
    <w:p w:rsidR="00D92AF2" w:rsidRPr="00D92AF2" w:rsidRDefault="00D92AF2" w:rsidP="00D92AF2">
      <w:pPr>
        <w:spacing w:after="160" w:line="288" w:lineRule="auto"/>
        <w:rPr>
          <w:rStyle w:val="p5"/>
          <w:rFonts w:ascii="Verdana" w:hAnsi="Verdana"/>
          <w:sz w:val="22"/>
          <w:szCs w:val="22"/>
          <w:lang w:val="en-GB"/>
        </w:rPr>
      </w:pPr>
      <w:r w:rsidRPr="00D92AF2">
        <w:rPr>
          <w:rStyle w:val="p5"/>
          <w:rFonts w:ascii="Verdana" w:hAnsi="Verdana"/>
          <w:b/>
          <w:sz w:val="22"/>
          <w:szCs w:val="22"/>
          <w:lang w:val="en-GB"/>
        </w:rPr>
        <w:t>1.6</w:t>
      </w:r>
      <w:r w:rsidRPr="00D92AF2">
        <w:rPr>
          <w:rStyle w:val="p5"/>
          <w:rFonts w:ascii="Verdana" w:hAnsi="Verdana"/>
          <w:b/>
          <w:sz w:val="22"/>
          <w:szCs w:val="22"/>
          <w:lang w:val="en-GB"/>
        </w:rPr>
        <w:tab/>
        <w:t>Nominations</w:t>
      </w:r>
    </w:p>
    <w:p w:rsidR="00D92AF2" w:rsidRPr="00D92AF2" w:rsidRDefault="00D92AF2" w:rsidP="00D92AF2">
      <w:pPr>
        <w:spacing w:after="160" w:line="288" w:lineRule="auto"/>
        <w:rPr>
          <w:rStyle w:val="p6"/>
          <w:rFonts w:ascii="Verdana" w:hAnsi="Verdana"/>
          <w:sz w:val="22"/>
          <w:szCs w:val="22"/>
          <w:lang w:val="en-GB"/>
        </w:rPr>
      </w:pPr>
      <w:r w:rsidRPr="00D92AF2">
        <w:rPr>
          <w:rStyle w:val="p5"/>
          <w:rFonts w:ascii="Verdana" w:hAnsi="Verdana"/>
          <w:sz w:val="22"/>
          <w:szCs w:val="22"/>
          <w:lang w:val="en-GB"/>
        </w:rPr>
        <w:t>Each branch/local association will be invited annually to submit to the General Secretary up to three nominations for membership of the committee, using a nomination form issued by headquarters. At the time of nomination, candidates will confirm that are employed in an academic-related role and that they are willing to r</w:t>
      </w:r>
      <w:r w:rsidR="005C0F68">
        <w:rPr>
          <w:rStyle w:val="p5"/>
          <w:rFonts w:ascii="Verdana" w:hAnsi="Verdana"/>
          <w:sz w:val="22"/>
          <w:szCs w:val="22"/>
          <w:lang w:val="en-GB"/>
        </w:rPr>
        <w:t>epresent academic-related staff</w:t>
      </w:r>
      <w:r w:rsidRPr="00D92AF2">
        <w:rPr>
          <w:rStyle w:val="p5"/>
          <w:rFonts w:ascii="Verdana" w:hAnsi="Verdana"/>
          <w:sz w:val="22"/>
          <w:szCs w:val="22"/>
          <w:lang w:val="en-GB"/>
        </w:rPr>
        <w:t>. The deadline for receipt of nominations will be 14 days before the annual meeting.</w:t>
      </w:r>
    </w:p>
    <w:p w:rsidR="00D92AF2" w:rsidRPr="00D92AF2" w:rsidRDefault="00D92AF2" w:rsidP="00D92AF2">
      <w:pPr>
        <w:spacing w:after="160" w:line="288" w:lineRule="auto"/>
        <w:rPr>
          <w:rStyle w:val="p6"/>
          <w:rFonts w:ascii="Verdana" w:eastAsiaTheme="majorEastAsia" w:hAnsi="Verdana"/>
          <w:sz w:val="22"/>
          <w:szCs w:val="22"/>
          <w:lang w:val="en-GB"/>
        </w:rPr>
      </w:pPr>
      <w:r w:rsidRPr="00D92AF2">
        <w:rPr>
          <w:rStyle w:val="p6"/>
          <w:rFonts w:ascii="Verdana" w:eastAsiaTheme="majorEastAsia" w:hAnsi="Verdana"/>
          <w:sz w:val="22"/>
          <w:szCs w:val="22"/>
          <w:lang w:val="en-GB"/>
        </w:rPr>
        <w:t>Nominations submitted by branches/local associations must have been approved either by a quorate general meeting, or by a properly constituted meeting of academic-related staff, or by a quorate branch committee meeting. The secretary of the branch/local association will confirm that nominations submitted have received such approval.</w:t>
      </w:r>
    </w:p>
    <w:p w:rsidR="00D92AF2" w:rsidRPr="00D92AF2" w:rsidRDefault="00D92AF2" w:rsidP="00D92AF2">
      <w:pPr>
        <w:spacing w:after="160" w:line="288" w:lineRule="auto"/>
        <w:rPr>
          <w:rStyle w:val="p6"/>
          <w:rFonts w:ascii="Verdana" w:eastAsiaTheme="majorEastAsia" w:hAnsi="Verdana"/>
          <w:b/>
          <w:sz w:val="22"/>
          <w:szCs w:val="22"/>
          <w:lang w:val="en-GB"/>
        </w:rPr>
      </w:pPr>
      <w:r w:rsidRPr="00D92AF2">
        <w:rPr>
          <w:rStyle w:val="p6"/>
          <w:rFonts w:ascii="Verdana" w:eastAsiaTheme="majorEastAsia" w:hAnsi="Verdana"/>
          <w:b/>
          <w:sz w:val="22"/>
          <w:szCs w:val="22"/>
          <w:lang w:val="en-GB"/>
        </w:rPr>
        <w:t>1.7</w:t>
      </w:r>
      <w:r w:rsidRPr="00D92AF2">
        <w:rPr>
          <w:rStyle w:val="p6"/>
          <w:rFonts w:ascii="Verdana" w:eastAsiaTheme="majorEastAsia" w:hAnsi="Verdana"/>
          <w:b/>
          <w:sz w:val="22"/>
          <w:szCs w:val="22"/>
          <w:lang w:val="en-GB"/>
        </w:rPr>
        <w:tab/>
        <w:t>Elections</w:t>
      </w:r>
    </w:p>
    <w:p w:rsidR="00D92AF2" w:rsidRPr="005C0F68" w:rsidRDefault="00D92AF2" w:rsidP="00D92AF2">
      <w:pPr>
        <w:spacing w:after="160" w:line="288" w:lineRule="auto"/>
        <w:rPr>
          <w:rStyle w:val="p6"/>
          <w:rFonts w:ascii="Verdana" w:hAnsi="Verdana"/>
          <w:sz w:val="22"/>
          <w:szCs w:val="22"/>
          <w:lang w:val="en-GB"/>
        </w:rPr>
      </w:pPr>
      <w:r w:rsidRPr="00D92AF2">
        <w:rPr>
          <w:rStyle w:val="p5"/>
          <w:rFonts w:ascii="Verdana" w:hAnsi="Verdana"/>
          <w:sz w:val="22"/>
          <w:szCs w:val="22"/>
          <w:lang w:val="en-GB"/>
        </w:rPr>
        <w:t>The election of committee members will be determined by secret ballot of all voting representatives during the Academic-Related Staff National Annual Meeting. Voting will be in a single ballot conducted by single transferable vote.  Should there be a casual vacancy or an unfilled vacancy at the time of the annual meeting it will be filled by the candidate with the next highest number of votes after members have been elected to the full-term vacancies.</w:t>
      </w:r>
    </w:p>
    <w:p w:rsidR="00D92AF2" w:rsidRPr="00D92AF2" w:rsidRDefault="00D92AF2" w:rsidP="00D92AF2">
      <w:pPr>
        <w:spacing w:after="160" w:line="288" w:lineRule="auto"/>
        <w:rPr>
          <w:rStyle w:val="p6"/>
          <w:rFonts w:ascii="Verdana" w:eastAsiaTheme="majorEastAsia" w:hAnsi="Verdana"/>
          <w:sz w:val="22"/>
          <w:szCs w:val="22"/>
          <w:lang w:val="en-GB"/>
        </w:rPr>
      </w:pPr>
      <w:r w:rsidRPr="00D92AF2">
        <w:rPr>
          <w:rStyle w:val="p6"/>
          <w:rFonts w:ascii="Verdana" w:eastAsiaTheme="majorEastAsia" w:hAnsi="Verdana"/>
          <w:b/>
          <w:sz w:val="22"/>
          <w:szCs w:val="22"/>
          <w:lang w:val="en-GB"/>
        </w:rPr>
        <w:t>1.8</w:t>
      </w:r>
      <w:r w:rsidRPr="00D92AF2">
        <w:rPr>
          <w:rStyle w:val="p6"/>
          <w:rFonts w:ascii="Verdana" w:eastAsiaTheme="majorEastAsia" w:hAnsi="Verdana"/>
          <w:b/>
          <w:sz w:val="22"/>
          <w:szCs w:val="22"/>
          <w:lang w:val="en-GB"/>
        </w:rPr>
        <w:tab/>
        <w:t>Co-options</w:t>
      </w:r>
    </w:p>
    <w:p w:rsidR="00D92AF2" w:rsidRPr="00D92AF2" w:rsidRDefault="00D92AF2" w:rsidP="00D92AF2">
      <w:pPr>
        <w:spacing w:after="160" w:line="288" w:lineRule="auto"/>
        <w:rPr>
          <w:rStyle w:val="c4"/>
          <w:rFonts w:ascii="Verdana" w:hAnsi="Verdana"/>
          <w:sz w:val="22"/>
          <w:szCs w:val="22"/>
          <w:lang w:val="en-GB"/>
        </w:rPr>
      </w:pPr>
      <w:r w:rsidRPr="00D92AF2">
        <w:rPr>
          <w:rStyle w:val="p5"/>
          <w:rFonts w:ascii="Verdana" w:hAnsi="Verdana"/>
          <w:sz w:val="22"/>
          <w:szCs w:val="22"/>
          <w:lang w:val="en-GB"/>
        </w:rPr>
        <w:t xml:space="preserve">The committee will have the power to co-opt members where an insufficient number of nominations have been made to the committee at any annual meeting or in the case of a casual vacancy arising between annual meetings. Members co-opted must fulfil the criteria for eligibility outlined in paragraph 1.4 above. Co-options will only occur in these circumstances and will cease at the annual conference following co-option when the vacancy can be filled through the process of election. When co-opting, the committee shall take gender balance, and balance between members in </w:t>
      </w:r>
      <w:r w:rsidR="005C0F68">
        <w:rPr>
          <w:rStyle w:val="p5"/>
          <w:rFonts w:ascii="Verdana" w:hAnsi="Verdana"/>
          <w:sz w:val="22"/>
          <w:szCs w:val="22"/>
          <w:lang w:val="en-GB"/>
        </w:rPr>
        <w:t xml:space="preserve">diverse academic-related </w:t>
      </w:r>
      <w:r w:rsidRPr="00D92AF2">
        <w:rPr>
          <w:rStyle w:val="p5"/>
          <w:rFonts w:ascii="Verdana" w:hAnsi="Verdana"/>
          <w:sz w:val="22"/>
          <w:szCs w:val="22"/>
          <w:lang w:val="en-GB"/>
        </w:rPr>
        <w:t>roles, into account.</w:t>
      </w:r>
    </w:p>
    <w:p w:rsidR="00D92AF2" w:rsidRPr="00D92AF2" w:rsidRDefault="00D92AF2" w:rsidP="00D92AF2">
      <w:pPr>
        <w:pStyle w:val="ListNumber"/>
        <w:numPr>
          <w:ilvl w:val="0"/>
          <w:numId w:val="0"/>
        </w:numPr>
        <w:tabs>
          <w:tab w:val="clear" w:pos="737"/>
        </w:tabs>
        <w:spacing w:after="160" w:afterAutospacing="0" w:line="288" w:lineRule="auto"/>
        <w:ind w:left="1134" w:hanging="1134"/>
        <w:rPr>
          <w:b/>
          <w:sz w:val="22"/>
          <w:szCs w:val="22"/>
        </w:rPr>
      </w:pPr>
      <w:r w:rsidRPr="00D92AF2">
        <w:rPr>
          <w:b/>
          <w:sz w:val="22"/>
          <w:szCs w:val="22"/>
        </w:rPr>
        <w:t xml:space="preserve">1.9 </w:t>
      </w:r>
      <w:r w:rsidRPr="00D92AF2">
        <w:rPr>
          <w:b/>
          <w:sz w:val="22"/>
          <w:szCs w:val="22"/>
        </w:rPr>
        <w:tab/>
        <w:t>Voting</w:t>
      </w:r>
    </w:p>
    <w:p w:rsidR="00D92AF2" w:rsidRPr="00D92AF2" w:rsidRDefault="00D92AF2" w:rsidP="00D92AF2">
      <w:pPr>
        <w:pStyle w:val="ListNumber"/>
        <w:numPr>
          <w:ilvl w:val="0"/>
          <w:numId w:val="0"/>
        </w:numPr>
        <w:tabs>
          <w:tab w:val="clear" w:pos="737"/>
        </w:tabs>
        <w:spacing w:after="160" w:afterAutospacing="0" w:line="288" w:lineRule="auto"/>
        <w:rPr>
          <w:rStyle w:val="c4"/>
          <w:rFonts w:ascii="Verdana" w:hAnsi="Verdana"/>
          <w:sz w:val="22"/>
          <w:szCs w:val="22"/>
        </w:rPr>
      </w:pPr>
      <w:r w:rsidRPr="00D92AF2">
        <w:rPr>
          <w:sz w:val="22"/>
          <w:szCs w:val="22"/>
        </w:rPr>
        <w:t>Where a decision is not reached by consensus, the chair will take a vote. Any vote will be conducted by a show of hands of those present and voting. Where the vote is tied, the person occupying the chair will have a second, casting vote.</w:t>
      </w:r>
    </w:p>
    <w:p w:rsidR="00D92AF2" w:rsidRPr="00D92AF2" w:rsidRDefault="00D92AF2" w:rsidP="00D92AF2">
      <w:pPr>
        <w:spacing w:after="160" w:line="288" w:lineRule="auto"/>
        <w:rPr>
          <w:rStyle w:val="c4"/>
          <w:rFonts w:ascii="Verdana" w:hAnsi="Verdana"/>
          <w:b/>
          <w:sz w:val="22"/>
          <w:szCs w:val="22"/>
          <w:lang w:val="en-GB"/>
        </w:rPr>
      </w:pPr>
      <w:r w:rsidRPr="00D92AF2">
        <w:rPr>
          <w:rStyle w:val="c4"/>
          <w:rFonts w:ascii="Verdana" w:hAnsi="Verdana"/>
          <w:b/>
          <w:sz w:val="22"/>
          <w:szCs w:val="22"/>
          <w:lang w:val="en-GB"/>
        </w:rPr>
        <w:t>1.10</w:t>
      </w:r>
      <w:r w:rsidRPr="00D92AF2">
        <w:rPr>
          <w:rStyle w:val="c4"/>
          <w:rFonts w:ascii="Verdana" w:hAnsi="Verdana"/>
          <w:b/>
          <w:sz w:val="22"/>
          <w:szCs w:val="22"/>
          <w:lang w:val="en-GB"/>
        </w:rPr>
        <w:tab/>
        <w:t>Congress</w:t>
      </w:r>
    </w:p>
    <w:p w:rsidR="00D92AF2" w:rsidRPr="00D92AF2" w:rsidRDefault="00D92AF2" w:rsidP="00D92AF2">
      <w:pPr>
        <w:spacing w:after="160" w:line="288" w:lineRule="auto"/>
        <w:rPr>
          <w:rStyle w:val="c4"/>
          <w:rFonts w:ascii="Verdana" w:hAnsi="Verdana"/>
          <w:sz w:val="22"/>
          <w:szCs w:val="22"/>
          <w:lang w:val="en-GB"/>
        </w:rPr>
      </w:pPr>
      <w:r w:rsidRPr="00D92AF2">
        <w:rPr>
          <w:rStyle w:val="c4"/>
          <w:rFonts w:ascii="Verdana" w:hAnsi="Verdana"/>
          <w:sz w:val="22"/>
          <w:szCs w:val="22"/>
          <w:lang w:val="en-GB"/>
        </w:rPr>
        <w:t>In accordance with nat</w:t>
      </w:r>
      <w:r w:rsidR="004625EF">
        <w:rPr>
          <w:rStyle w:val="c4"/>
          <w:rFonts w:ascii="Verdana" w:hAnsi="Verdana"/>
          <w:sz w:val="22"/>
          <w:szCs w:val="22"/>
          <w:lang w:val="en-GB"/>
        </w:rPr>
        <w:t xml:space="preserve">ional rule 16.6.4, the Academic </w:t>
      </w:r>
      <w:r w:rsidRPr="00D92AF2">
        <w:rPr>
          <w:rStyle w:val="c4"/>
          <w:rFonts w:ascii="Verdana" w:hAnsi="Verdana"/>
          <w:sz w:val="22"/>
          <w:szCs w:val="22"/>
          <w:lang w:val="en-GB"/>
        </w:rPr>
        <w:t>Related</w:t>
      </w:r>
      <w:r w:rsidR="004625EF">
        <w:rPr>
          <w:rStyle w:val="c4"/>
          <w:rFonts w:ascii="Verdana" w:hAnsi="Verdana"/>
          <w:sz w:val="22"/>
          <w:szCs w:val="22"/>
          <w:lang w:val="en-GB"/>
        </w:rPr>
        <w:t>, Professional</w:t>
      </w:r>
      <w:r w:rsidRPr="00D92AF2">
        <w:rPr>
          <w:rStyle w:val="c4"/>
          <w:rFonts w:ascii="Verdana" w:hAnsi="Verdana"/>
          <w:sz w:val="22"/>
          <w:szCs w:val="22"/>
          <w:lang w:val="en-GB"/>
        </w:rPr>
        <w:t xml:space="preserve"> Staff Committee may send two motions and two amendments to National Congress and two motions and two amendments to each Sector Conference.</w:t>
      </w:r>
    </w:p>
    <w:p w:rsidR="00D92AF2" w:rsidRPr="00D92AF2" w:rsidRDefault="00D92AF2" w:rsidP="00D92AF2">
      <w:pPr>
        <w:spacing w:after="160" w:line="288" w:lineRule="auto"/>
        <w:rPr>
          <w:rStyle w:val="c4"/>
          <w:rFonts w:ascii="Verdana" w:hAnsi="Verdana"/>
          <w:b/>
          <w:sz w:val="22"/>
          <w:szCs w:val="22"/>
          <w:lang w:val="en-GB"/>
        </w:rPr>
      </w:pPr>
      <w:r w:rsidRPr="00D92AF2">
        <w:rPr>
          <w:rStyle w:val="c4"/>
          <w:rFonts w:ascii="Verdana" w:hAnsi="Verdana"/>
          <w:b/>
          <w:sz w:val="22"/>
          <w:szCs w:val="22"/>
          <w:lang w:val="en-GB"/>
        </w:rPr>
        <w:t>1.11</w:t>
      </w:r>
      <w:r w:rsidRPr="00D92AF2">
        <w:rPr>
          <w:rStyle w:val="c4"/>
          <w:rFonts w:ascii="Verdana" w:hAnsi="Verdana"/>
          <w:b/>
          <w:sz w:val="22"/>
          <w:szCs w:val="22"/>
          <w:lang w:val="en-GB"/>
        </w:rPr>
        <w:tab/>
        <w:t>Minutes</w:t>
      </w:r>
    </w:p>
    <w:p w:rsidR="00D92AF2" w:rsidRPr="00D92AF2" w:rsidRDefault="00D92AF2" w:rsidP="00D92AF2">
      <w:pPr>
        <w:spacing w:after="160" w:line="288" w:lineRule="auto"/>
        <w:rPr>
          <w:rStyle w:val="c4"/>
          <w:rFonts w:ascii="Verdana" w:hAnsi="Verdana"/>
          <w:sz w:val="22"/>
          <w:szCs w:val="22"/>
          <w:lang w:val="en-GB"/>
        </w:rPr>
      </w:pPr>
      <w:r w:rsidRPr="00D92AF2">
        <w:rPr>
          <w:rStyle w:val="c4"/>
          <w:rFonts w:ascii="Verdana" w:hAnsi="Verdana"/>
          <w:sz w:val="22"/>
          <w:szCs w:val="22"/>
          <w:lang w:val="en-GB"/>
        </w:rPr>
        <w:t xml:space="preserve">The minutes and any recommendations </w:t>
      </w:r>
      <w:r w:rsidR="004625EF">
        <w:rPr>
          <w:rStyle w:val="c4"/>
          <w:rFonts w:ascii="Verdana" w:hAnsi="Verdana"/>
          <w:sz w:val="22"/>
          <w:szCs w:val="22"/>
          <w:lang w:val="en-GB"/>
        </w:rPr>
        <w:t xml:space="preserve">of the meetings of the Academic </w:t>
      </w:r>
      <w:r w:rsidRPr="00D92AF2">
        <w:rPr>
          <w:rStyle w:val="c4"/>
          <w:rFonts w:ascii="Verdana" w:hAnsi="Verdana"/>
          <w:sz w:val="22"/>
          <w:szCs w:val="22"/>
          <w:lang w:val="en-GB"/>
        </w:rPr>
        <w:t>Related</w:t>
      </w:r>
      <w:r w:rsidR="004625EF">
        <w:rPr>
          <w:rStyle w:val="c4"/>
          <w:rFonts w:ascii="Verdana" w:hAnsi="Verdana"/>
          <w:sz w:val="22"/>
          <w:szCs w:val="22"/>
          <w:lang w:val="en-GB"/>
        </w:rPr>
        <w:t>, Professional</w:t>
      </w:r>
      <w:r w:rsidRPr="00D92AF2">
        <w:rPr>
          <w:rStyle w:val="c4"/>
          <w:rFonts w:ascii="Verdana" w:hAnsi="Verdana"/>
          <w:sz w:val="22"/>
          <w:szCs w:val="22"/>
          <w:lang w:val="en-GB"/>
        </w:rPr>
        <w:t xml:space="preserve"> Staff Committee will be submitted to the HE Sector Committee.</w:t>
      </w:r>
    </w:p>
    <w:p w:rsidR="00D92AF2" w:rsidRPr="00D92AF2" w:rsidRDefault="00D92AF2" w:rsidP="00D92AF2">
      <w:pPr>
        <w:spacing w:after="160" w:line="288" w:lineRule="auto"/>
        <w:rPr>
          <w:rStyle w:val="c4"/>
          <w:rFonts w:ascii="Verdana" w:hAnsi="Verdana"/>
          <w:b/>
          <w:sz w:val="22"/>
          <w:szCs w:val="22"/>
          <w:lang w:val="en-GB"/>
        </w:rPr>
      </w:pPr>
      <w:r w:rsidRPr="00D92AF2">
        <w:rPr>
          <w:rStyle w:val="c4"/>
          <w:rFonts w:ascii="Verdana" w:hAnsi="Verdana"/>
          <w:b/>
          <w:sz w:val="22"/>
          <w:szCs w:val="22"/>
          <w:lang w:val="en-GB"/>
        </w:rPr>
        <w:t>1.12</w:t>
      </w:r>
      <w:r w:rsidRPr="00D92AF2">
        <w:rPr>
          <w:rStyle w:val="c4"/>
          <w:rFonts w:ascii="Verdana" w:hAnsi="Verdana"/>
          <w:b/>
          <w:sz w:val="22"/>
          <w:szCs w:val="22"/>
          <w:lang w:val="en-GB"/>
        </w:rPr>
        <w:tab/>
        <w:t>Amendment to standing orders</w:t>
      </w:r>
    </w:p>
    <w:p w:rsidR="00D92AF2" w:rsidRPr="00D92AF2" w:rsidRDefault="00D92AF2" w:rsidP="00D92AF2">
      <w:pPr>
        <w:spacing w:after="160" w:line="288" w:lineRule="auto"/>
        <w:rPr>
          <w:rStyle w:val="c4"/>
          <w:rFonts w:ascii="Verdana" w:hAnsi="Verdana"/>
          <w:sz w:val="22"/>
          <w:szCs w:val="22"/>
          <w:lang w:val="en-GB"/>
        </w:rPr>
      </w:pPr>
      <w:r w:rsidRPr="00D92AF2">
        <w:rPr>
          <w:rStyle w:val="c4"/>
          <w:rFonts w:ascii="Verdana" w:hAnsi="Verdana"/>
          <w:sz w:val="22"/>
          <w:szCs w:val="22"/>
          <w:lang w:val="en-GB"/>
        </w:rPr>
        <w:t>The committee may recommend amendments to these standing orders by a simple majority vote, subject to the endorsement of the National Executive Committee.</w:t>
      </w:r>
    </w:p>
    <w:p w:rsidR="00D92AF2" w:rsidRPr="00D92AF2" w:rsidRDefault="00D92AF2" w:rsidP="00D92AF2">
      <w:pPr>
        <w:spacing w:after="160" w:line="288" w:lineRule="auto"/>
        <w:rPr>
          <w:rFonts w:ascii="Verdana" w:hAnsi="Verdana"/>
          <w:sz w:val="22"/>
          <w:szCs w:val="22"/>
          <w:lang w:val="en-GB"/>
        </w:rPr>
      </w:pPr>
    </w:p>
    <w:p w:rsidR="00D92AF2" w:rsidRPr="00D92AF2" w:rsidRDefault="00D92AF2" w:rsidP="00D92AF2">
      <w:pPr>
        <w:spacing w:after="160" w:line="288" w:lineRule="auto"/>
        <w:rPr>
          <w:rFonts w:ascii="Verdana" w:hAnsi="Verdana"/>
          <w:b/>
          <w:sz w:val="22"/>
          <w:szCs w:val="22"/>
          <w:lang w:val="en-GB"/>
        </w:rPr>
      </w:pPr>
      <w:r w:rsidRPr="00D92AF2">
        <w:rPr>
          <w:rFonts w:ascii="Verdana" w:hAnsi="Verdana"/>
          <w:b/>
          <w:sz w:val="22"/>
          <w:szCs w:val="22"/>
          <w:lang w:val="en-GB"/>
        </w:rPr>
        <w:t>2.</w:t>
      </w:r>
      <w:r w:rsidRPr="00D92AF2">
        <w:rPr>
          <w:rFonts w:ascii="Verdana" w:hAnsi="Verdana"/>
          <w:b/>
          <w:sz w:val="22"/>
          <w:szCs w:val="22"/>
          <w:lang w:val="en-GB"/>
        </w:rPr>
        <w:tab/>
        <w:t>ACADEMIC-RELATED STAFF NATIONAL ANNUAL MEETING</w:t>
      </w:r>
    </w:p>
    <w:p w:rsidR="00D92AF2" w:rsidRPr="00D92AF2" w:rsidRDefault="00D92AF2" w:rsidP="00D92AF2">
      <w:pPr>
        <w:spacing w:after="160" w:line="288" w:lineRule="auto"/>
        <w:rPr>
          <w:rStyle w:val="p8"/>
          <w:rFonts w:ascii="Verdana" w:hAnsi="Verdana"/>
          <w:sz w:val="22"/>
          <w:szCs w:val="22"/>
          <w:lang w:val="en-GB"/>
        </w:rPr>
      </w:pPr>
      <w:r w:rsidRPr="00D92AF2">
        <w:rPr>
          <w:rStyle w:val="p8"/>
          <w:rFonts w:ascii="Verdana" w:hAnsi="Verdana"/>
          <w:b/>
          <w:sz w:val="22"/>
          <w:szCs w:val="22"/>
          <w:lang w:val="en-GB"/>
        </w:rPr>
        <w:t>2.1</w:t>
      </w:r>
      <w:r w:rsidRPr="00D92AF2">
        <w:rPr>
          <w:rStyle w:val="p8"/>
          <w:rFonts w:ascii="Verdana" w:hAnsi="Verdana"/>
          <w:b/>
          <w:sz w:val="22"/>
          <w:szCs w:val="22"/>
          <w:lang w:val="en-GB"/>
        </w:rPr>
        <w:tab/>
        <w:t>Date of meeting</w:t>
      </w:r>
    </w:p>
    <w:p w:rsidR="00D92AF2" w:rsidRPr="00D92AF2" w:rsidRDefault="00D92AF2" w:rsidP="00D92AF2">
      <w:pPr>
        <w:spacing w:after="160" w:line="288" w:lineRule="auto"/>
        <w:rPr>
          <w:rStyle w:val="p9"/>
          <w:rFonts w:ascii="Verdana" w:hAnsi="Verdana"/>
          <w:sz w:val="22"/>
          <w:szCs w:val="22"/>
          <w:lang w:val="en-GB"/>
        </w:rPr>
      </w:pPr>
      <w:r w:rsidRPr="00D92AF2">
        <w:rPr>
          <w:rStyle w:val="p9"/>
          <w:rFonts w:ascii="Verdana" w:hAnsi="Verdana"/>
          <w:sz w:val="22"/>
          <w:szCs w:val="22"/>
          <w:lang w:val="en-GB"/>
        </w:rPr>
        <w:t>The Academic-Related Staff National Annual Meeting will be held annually on a date specified in the UCU Calendar, following</w:t>
      </w:r>
      <w:r w:rsidR="004625EF">
        <w:rPr>
          <w:rStyle w:val="p9"/>
          <w:rFonts w:ascii="Verdana" w:hAnsi="Verdana"/>
          <w:sz w:val="22"/>
          <w:szCs w:val="22"/>
          <w:lang w:val="en-GB"/>
        </w:rPr>
        <w:t xml:space="preserve"> consultation with the Academic </w:t>
      </w:r>
      <w:r w:rsidRPr="00D92AF2">
        <w:rPr>
          <w:rStyle w:val="p9"/>
          <w:rFonts w:ascii="Verdana" w:hAnsi="Verdana"/>
          <w:sz w:val="22"/>
          <w:szCs w:val="22"/>
          <w:lang w:val="en-GB"/>
        </w:rPr>
        <w:t>Related</w:t>
      </w:r>
      <w:r w:rsidR="004625EF">
        <w:rPr>
          <w:rStyle w:val="p9"/>
          <w:rFonts w:ascii="Verdana" w:hAnsi="Verdana"/>
          <w:sz w:val="22"/>
          <w:szCs w:val="22"/>
          <w:lang w:val="en-GB"/>
        </w:rPr>
        <w:t>, Professional</w:t>
      </w:r>
      <w:r w:rsidRPr="00D92AF2">
        <w:rPr>
          <w:rStyle w:val="p9"/>
          <w:rFonts w:ascii="Verdana" w:hAnsi="Verdana"/>
          <w:sz w:val="22"/>
          <w:szCs w:val="22"/>
          <w:lang w:val="en-GB"/>
        </w:rPr>
        <w:t xml:space="preserve"> Staff Committee.</w:t>
      </w:r>
    </w:p>
    <w:p w:rsidR="00D92AF2" w:rsidRPr="00D92AF2" w:rsidRDefault="00D92AF2" w:rsidP="00D92AF2">
      <w:pPr>
        <w:spacing w:after="160" w:line="288" w:lineRule="auto"/>
        <w:rPr>
          <w:rStyle w:val="p6"/>
          <w:rFonts w:ascii="Verdana" w:eastAsiaTheme="majorEastAsia" w:hAnsi="Verdana"/>
          <w:sz w:val="22"/>
          <w:szCs w:val="22"/>
          <w:lang w:val="en-GB"/>
        </w:rPr>
      </w:pPr>
      <w:r w:rsidRPr="00D92AF2">
        <w:rPr>
          <w:rStyle w:val="p6"/>
          <w:rFonts w:ascii="Verdana" w:eastAsiaTheme="majorEastAsia" w:hAnsi="Verdana"/>
          <w:b/>
          <w:sz w:val="22"/>
          <w:szCs w:val="22"/>
          <w:lang w:val="en-GB"/>
        </w:rPr>
        <w:t>2.2</w:t>
      </w:r>
      <w:r w:rsidRPr="00D92AF2">
        <w:rPr>
          <w:rStyle w:val="p6"/>
          <w:rFonts w:ascii="Verdana" w:eastAsiaTheme="majorEastAsia" w:hAnsi="Verdana"/>
          <w:b/>
          <w:sz w:val="22"/>
          <w:szCs w:val="22"/>
          <w:lang w:val="en-GB"/>
        </w:rPr>
        <w:tab/>
        <w:t>Terms of reference</w:t>
      </w:r>
    </w:p>
    <w:p w:rsidR="00D92AF2" w:rsidRPr="00D92AF2" w:rsidRDefault="00D92AF2" w:rsidP="00D92AF2">
      <w:pPr>
        <w:spacing w:after="160" w:line="288" w:lineRule="auto"/>
        <w:rPr>
          <w:rFonts w:ascii="Verdana" w:hAnsi="Verdana"/>
          <w:sz w:val="22"/>
          <w:szCs w:val="22"/>
          <w:lang w:val="en-GB"/>
        </w:rPr>
      </w:pPr>
      <w:r w:rsidRPr="00D92AF2">
        <w:rPr>
          <w:rStyle w:val="p5"/>
          <w:rFonts w:ascii="Verdana" w:hAnsi="Verdana"/>
          <w:sz w:val="22"/>
          <w:szCs w:val="22"/>
          <w:lang w:val="en-GB"/>
        </w:rPr>
        <w:t xml:space="preserve">The annual meeting will advise and make </w:t>
      </w:r>
      <w:r w:rsidR="004625EF">
        <w:rPr>
          <w:rStyle w:val="p5"/>
          <w:rFonts w:ascii="Verdana" w:hAnsi="Verdana"/>
          <w:sz w:val="22"/>
          <w:szCs w:val="22"/>
          <w:lang w:val="en-GB"/>
        </w:rPr>
        <w:t xml:space="preserve">recommendations to the Academic </w:t>
      </w:r>
      <w:r w:rsidRPr="00D92AF2">
        <w:rPr>
          <w:rStyle w:val="p5"/>
          <w:rFonts w:ascii="Verdana" w:hAnsi="Verdana"/>
          <w:sz w:val="22"/>
          <w:szCs w:val="22"/>
          <w:lang w:val="en-GB"/>
        </w:rPr>
        <w:t>Related</w:t>
      </w:r>
      <w:r w:rsidR="004625EF">
        <w:rPr>
          <w:rStyle w:val="p5"/>
          <w:rFonts w:ascii="Verdana" w:hAnsi="Verdana"/>
          <w:sz w:val="22"/>
          <w:szCs w:val="22"/>
          <w:lang w:val="en-GB"/>
        </w:rPr>
        <w:t>, Professional</w:t>
      </w:r>
      <w:r w:rsidRPr="00D92AF2">
        <w:rPr>
          <w:rStyle w:val="p5"/>
          <w:rFonts w:ascii="Verdana" w:hAnsi="Verdana"/>
          <w:sz w:val="22"/>
          <w:szCs w:val="22"/>
          <w:lang w:val="en-GB"/>
        </w:rPr>
        <w:t xml:space="preserve"> Staff Committee and National Executive Committee on matters affecting members employed in academic-related roles. </w:t>
      </w:r>
    </w:p>
    <w:p w:rsidR="00D92AF2" w:rsidRPr="00D92AF2" w:rsidRDefault="00D92AF2" w:rsidP="00D92AF2">
      <w:pPr>
        <w:spacing w:after="160" w:line="288" w:lineRule="auto"/>
        <w:rPr>
          <w:rStyle w:val="p5"/>
          <w:rFonts w:ascii="Verdana" w:hAnsi="Verdana"/>
          <w:sz w:val="22"/>
          <w:szCs w:val="22"/>
          <w:lang w:val="en-GB"/>
        </w:rPr>
      </w:pPr>
      <w:r w:rsidRPr="00D92AF2">
        <w:rPr>
          <w:rStyle w:val="p5"/>
          <w:rFonts w:ascii="Verdana" w:hAnsi="Verdana"/>
          <w:sz w:val="22"/>
          <w:szCs w:val="22"/>
          <w:lang w:val="en-GB"/>
        </w:rPr>
        <w:t xml:space="preserve">The annual meeting will </w:t>
      </w:r>
      <w:r w:rsidRPr="00D92AF2">
        <w:rPr>
          <w:rStyle w:val="p5"/>
          <w:rFonts w:ascii="Verdana" w:hAnsi="Verdana"/>
          <w:i/>
          <w:sz w:val="22"/>
          <w:szCs w:val="22"/>
          <w:lang w:val="en-GB"/>
        </w:rPr>
        <w:t>inter alia</w:t>
      </w:r>
      <w:r w:rsidRPr="00D92AF2">
        <w:rPr>
          <w:rStyle w:val="p5"/>
          <w:rFonts w:ascii="Verdana" w:hAnsi="Verdana"/>
          <w:sz w:val="22"/>
          <w:szCs w:val="22"/>
          <w:lang w:val="en-GB"/>
        </w:rPr>
        <w:t xml:space="preserve">: </w:t>
      </w:r>
    </w:p>
    <w:p w:rsidR="00D92AF2" w:rsidRPr="00D92AF2" w:rsidRDefault="00D92AF2" w:rsidP="00D92AF2">
      <w:pPr>
        <w:spacing w:after="160" w:line="288" w:lineRule="auto"/>
        <w:rPr>
          <w:rStyle w:val="p5"/>
          <w:rFonts w:ascii="Verdana" w:hAnsi="Verdana"/>
          <w:sz w:val="22"/>
          <w:szCs w:val="22"/>
          <w:lang w:val="en-GB"/>
        </w:rPr>
      </w:pPr>
      <w:r w:rsidRPr="00D92AF2">
        <w:rPr>
          <w:rStyle w:val="p5"/>
          <w:rFonts w:ascii="Verdana" w:hAnsi="Verdana"/>
          <w:sz w:val="22"/>
          <w:szCs w:val="22"/>
          <w:lang w:val="en-GB"/>
        </w:rPr>
        <w:t>(i)</w:t>
      </w:r>
      <w:r w:rsidRPr="00D92AF2">
        <w:rPr>
          <w:rStyle w:val="p5"/>
          <w:rFonts w:ascii="Verdana" w:hAnsi="Verdana"/>
          <w:sz w:val="22"/>
          <w:szCs w:val="22"/>
          <w:lang w:val="en-GB"/>
        </w:rPr>
        <w:tab/>
        <w:t>receive the report of the Academic</w:t>
      </w:r>
      <w:r w:rsidR="004625EF">
        <w:rPr>
          <w:rStyle w:val="p5"/>
          <w:rFonts w:ascii="Verdana" w:hAnsi="Verdana"/>
          <w:sz w:val="22"/>
          <w:szCs w:val="22"/>
          <w:lang w:val="en-GB"/>
        </w:rPr>
        <w:t xml:space="preserve"> </w:t>
      </w:r>
      <w:r w:rsidRPr="00D92AF2">
        <w:rPr>
          <w:rStyle w:val="p5"/>
          <w:rFonts w:ascii="Verdana" w:hAnsi="Verdana"/>
          <w:sz w:val="22"/>
          <w:szCs w:val="22"/>
          <w:lang w:val="en-GB"/>
        </w:rPr>
        <w:t>Related</w:t>
      </w:r>
      <w:r w:rsidR="004625EF">
        <w:rPr>
          <w:rStyle w:val="p5"/>
          <w:rFonts w:ascii="Verdana" w:hAnsi="Verdana"/>
          <w:sz w:val="22"/>
          <w:szCs w:val="22"/>
          <w:lang w:val="en-GB"/>
        </w:rPr>
        <w:t>, Professional</w:t>
      </w:r>
      <w:r w:rsidRPr="00D92AF2">
        <w:rPr>
          <w:rStyle w:val="p5"/>
          <w:rFonts w:ascii="Verdana" w:hAnsi="Verdana"/>
          <w:sz w:val="22"/>
          <w:szCs w:val="22"/>
          <w:lang w:val="en-GB"/>
        </w:rPr>
        <w:t xml:space="preserve"> Staff Committee; </w:t>
      </w:r>
    </w:p>
    <w:p w:rsidR="00D92AF2" w:rsidRPr="00D92AF2" w:rsidRDefault="00D92AF2" w:rsidP="00D92AF2">
      <w:pPr>
        <w:spacing w:after="160" w:line="288" w:lineRule="auto"/>
        <w:ind w:left="720" w:hanging="720"/>
        <w:rPr>
          <w:rStyle w:val="p5"/>
          <w:rFonts w:ascii="Verdana" w:hAnsi="Verdana"/>
          <w:sz w:val="22"/>
          <w:szCs w:val="22"/>
          <w:lang w:val="en-GB"/>
        </w:rPr>
      </w:pPr>
      <w:r w:rsidRPr="00D92AF2">
        <w:rPr>
          <w:rStyle w:val="p5"/>
          <w:rFonts w:ascii="Verdana" w:hAnsi="Verdana"/>
          <w:sz w:val="22"/>
          <w:szCs w:val="22"/>
          <w:lang w:val="en-GB"/>
        </w:rPr>
        <w:t>(ii)</w:t>
      </w:r>
      <w:r w:rsidRPr="00D92AF2">
        <w:rPr>
          <w:rStyle w:val="p5"/>
          <w:rFonts w:ascii="Verdana" w:hAnsi="Verdana"/>
          <w:sz w:val="22"/>
          <w:szCs w:val="22"/>
          <w:lang w:val="en-GB"/>
        </w:rPr>
        <w:tab/>
        <w:t>debate and vote on motions proposed by branches/local a</w:t>
      </w:r>
      <w:r w:rsidR="004625EF">
        <w:rPr>
          <w:rStyle w:val="p5"/>
          <w:rFonts w:ascii="Verdana" w:hAnsi="Verdana"/>
          <w:sz w:val="22"/>
          <w:szCs w:val="22"/>
          <w:lang w:val="en-GB"/>
        </w:rPr>
        <w:t xml:space="preserve">ssociations and by the Academic </w:t>
      </w:r>
      <w:r w:rsidRPr="00D92AF2">
        <w:rPr>
          <w:rStyle w:val="p5"/>
          <w:rFonts w:ascii="Verdana" w:hAnsi="Verdana"/>
          <w:sz w:val="22"/>
          <w:szCs w:val="22"/>
          <w:lang w:val="en-GB"/>
        </w:rPr>
        <w:t>Related</w:t>
      </w:r>
      <w:r w:rsidR="004625EF">
        <w:rPr>
          <w:rStyle w:val="p5"/>
          <w:rFonts w:ascii="Verdana" w:hAnsi="Verdana"/>
          <w:sz w:val="22"/>
          <w:szCs w:val="22"/>
          <w:lang w:val="en-GB"/>
        </w:rPr>
        <w:t>, Professional</w:t>
      </w:r>
      <w:r w:rsidRPr="00D92AF2">
        <w:rPr>
          <w:rStyle w:val="p5"/>
          <w:rFonts w:ascii="Verdana" w:hAnsi="Verdana"/>
          <w:sz w:val="22"/>
          <w:szCs w:val="22"/>
          <w:lang w:val="en-GB"/>
        </w:rPr>
        <w:t xml:space="preserve"> Staff Committee;</w:t>
      </w:r>
    </w:p>
    <w:p w:rsidR="00D92AF2" w:rsidRPr="00D92AF2" w:rsidRDefault="00D92AF2" w:rsidP="00D92AF2">
      <w:pPr>
        <w:spacing w:after="160" w:line="288" w:lineRule="auto"/>
        <w:ind w:left="720" w:hanging="720"/>
        <w:rPr>
          <w:rFonts w:ascii="Verdana" w:hAnsi="Verdana"/>
          <w:sz w:val="22"/>
          <w:szCs w:val="22"/>
          <w:lang w:val="en-GB"/>
        </w:rPr>
      </w:pPr>
      <w:r w:rsidRPr="00D92AF2">
        <w:rPr>
          <w:rStyle w:val="p5"/>
          <w:rFonts w:ascii="Verdana" w:hAnsi="Verdana"/>
          <w:sz w:val="22"/>
          <w:szCs w:val="22"/>
          <w:lang w:val="en-GB"/>
        </w:rPr>
        <w:t>(iii)</w:t>
      </w:r>
      <w:r w:rsidRPr="00D92AF2">
        <w:rPr>
          <w:rStyle w:val="p5"/>
          <w:rFonts w:ascii="Verdana" w:hAnsi="Verdana"/>
          <w:sz w:val="22"/>
          <w:szCs w:val="22"/>
          <w:lang w:val="en-GB"/>
        </w:rPr>
        <w:tab/>
        <w:t>elect members of the committee as described in paragraphs 1.4–1.7 above.</w:t>
      </w:r>
    </w:p>
    <w:p w:rsidR="00D92AF2" w:rsidRPr="00D92AF2" w:rsidRDefault="00D92AF2" w:rsidP="00D92AF2">
      <w:pPr>
        <w:spacing w:after="160" w:line="288" w:lineRule="auto"/>
        <w:rPr>
          <w:rStyle w:val="p8"/>
          <w:rFonts w:ascii="Verdana" w:hAnsi="Verdana"/>
          <w:b/>
          <w:sz w:val="22"/>
          <w:szCs w:val="22"/>
          <w:lang w:val="en-GB"/>
        </w:rPr>
      </w:pPr>
      <w:r w:rsidRPr="00D92AF2">
        <w:rPr>
          <w:rStyle w:val="p8"/>
          <w:rFonts w:ascii="Verdana" w:hAnsi="Verdana"/>
          <w:b/>
          <w:sz w:val="22"/>
          <w:szCs w:val="22"/>
          <w:lang w:val="en-GB"/>
        </w:rPr>
        <w:t>2.3</w:t>
      </w:r>
      <w:r w:rsidRPr="00D92AF2">
        <w:rPr>
          <w:rStyle w:val="p8"/>
          <w:rFonts w:ascii="Verdana" w:hAnsi="Verdana"/>
          <w:b/>
          <w:sz w:val="22"/>
          <w:szCs w:val="22"/>
          <w:lang w:val="en-GB"/>
        </w:rPr>
        <w:tab/>
        <w:t>Composition</w:t>
      </w:r>
    </w:p>
    <w:p w:rsidR="00D92AF2" w:rsidRPr="00D92AF2" w:rsidRDefault="00D92AF2" w:rsidP="00D92AF2">
      <w:pPr>
        <w:spacing w:after="160" w:line="288" w:lineRule="auto"/>
        <w:rPr>
          <w:rStyle w:val="p8"/>
          <w:rFonts w:ascii="Verdana" w:hAnsi="Verdana"/>
          <w:sz w:val="22"/>
          <w:szCs w:val="22"/>
          <w:lang w:val="en-GB"/>
        </w:rPr>
      </w:pPr>
      <w:r w:rsidRPr="00D92AF2">
        <w:rPr>
          <w:rStyle w:val="p8"/>
          <w:rFonts w:ascii="Verdana" w:hAnsi="Verdana"/>
          <w:sz w:val="22"/>
          <w:szCs w:val="22"/>
          <w:lang w:val="en-GB"/>
        </w:rPr>
        <w:t>In addition to the members attending under paragraph 2.4 below, the meeting will incl</w:t>
      </w:r>
      <w:r w:rsidR="004625EF">
        <w:rPr>
          <w:rStyle w:val="p8"/>
          <w:rFonts w:ascii="Verdana" w:hAnsi="Verdana"/>
          <w:sz w:val="22"/>
          <w:szCs w:val="22"/>
          <w:lang w:val="en-GB"/>
        </w:rPr>
        <w:t xml:space="preserve">ude the members of the Academic </w:t>
      </w:r>
      <w:r w:rsidRPr="00D92AF2">
        <w:rPr>
          <w:rStyle w:val="p8"/>
          <w:rFonts w:ascii="Verdana" w:hAnsi="Verdana"/>
          <w:sz w:val="22"/>
          <w:szCs w:val="22"/>
          <w:lang w:val="en-GB"/>
        </w:rPr>
        <w:t>Related</w:t>
      </w:r>
      <w:r w:rsidR="004625EF">
        <w:rPr>
          <w:rStyle w:val="p8"/>
          <w:rFonts w:ascii="Verdana" w:hAnsi="Verdana"/>
          <w:sz w:val="22"/>
          <w:szCs w:val="22"/>
          <w:lang w:val="en-GB"/>
        </w:rPr>
        <w:t>, Professional</w:t>
      </w:r>
      <w:r w:rsidRPr="00D92AF2">
        <w:rPr>
          <w:rStyle w:val="p8"/>
          <w:rFonts w:ascii="Verdana" w:hAnsi="Verdana"/>
          <w:sz w:val="22"/>
          <w:szCs w:val="22"/>
          <w:lang w:val="en-GB"/>
        </w:rPr>
        <w:t xml:space="preserve"> Staff Committee, including the National Executive Committee members appointed to the committee and the Officers and General Secretary, </w:t>
      </w:r>
      <w:r w:rsidRPr="00D92AF2">
        <w:rPr>
          <w:rStyle w:val="p8"/>
          <w:rFonts w:ascii="Verdana" w:hAnsi="Verdana"/>
          <w:i/>
          <w:sz w:val="22"/>
          <w:szCs w:val="22"/>
          <w:lang w:val="en-GB"/>
        </w:rPr>
        <w:t>ex-officio</w:t>
      </w:r>
      <w:r w:rsidRPr="00D92AF2">
        <w:rPr>
          <w:rStyle w:val="p8"/>
          <w:rFonts w:ascii="Verdana" w:hAnsi="Verdana"/>
          <w:sz w:val="22"/>
          <w:szCs w:val="22"/>
          <w:lang w:val="en-GB"/>
        </w:rPr>
        <w:t>.</w:t>
      </w:r>
    </w:p>
    <w:p w:rsidR="00D92AF2" w:rsidRPr="00D92AF2" w:rsidRDefault="00D92AF2" w:rsidP="00D92AF2">
      <w:pPr>
        <w:spacing w:after="160" w:line="288" w:lineRule="auto"/>
        <w:rPr>
          <w:rStyle w:val="p8"/>
          <w:rFonts w:ascii="Verdana" w:hAnsi="Verdana"/>
          <w:sz w:val="22"/>
          <w:szCs w:val="22"/>
          <w:lang w:val="en-GB"/>
        </w:rPr>
      </w:pPr>
      <w:r w:rsidRPr="00D92AF2">
        <w:rPr>
          <w:rStyle w:val="p8"/>
          <w:rFonts w:ascii="Verdana" w:hAnsi="Verdana"/>
          <w:b/>
          <w:sz w:val="22"/>
          <w:szCs w:val="22"/>
          <w:lang w:val="en-GB"/>
        </w:rPr>
        <w:t>2.4</w:t>
      </w:r>
      <w:r w:rsidRPr="00D92AF2">
        <w:rPr>
          <w:rStyle w:val="p8"/>
          <w:rFonts w:ascii="Verdana" w:hAnsi="Verdana"/>
          <w:b/>
          <w:sz w:val="22"/>
          <w:szCs w:val="22"/>
          <w:lang w:val="en-GB"/>
        </w:rPr>
        <w:tab/>
        <w:t>Branch/local association representatives</w:t>
      </w:r>
    </w:p>
    <w:p w:rsidR="00D92AF2" w:rsidRPr="00D92AF2" w:rsidRDefault="00D92AF2" w:rsidP="00D92AF2">
      <w:pPr>
        <w:spacing w:after="160" w:line="288" w:lineRule="auto"/>
        <w:rPr>
          <w:rStyle w:val="p9"/>
          <w:rFonts w:ascii="Verdana" w:hAnsi="Verdana"/>
          <w:sz w:val="22"/>
          <w:szCs w:val="22"/>
          <w:lang w:val="en-GB"/>
        </w:rPr>
      </w:pPr>
      <w:r w:rsidRPr="00D92AF2">
        <w:rPr>
          <w:rStyle w:val="p9"/>
          <w:rFonts w:ascii="Verdana" w:hAnsi="Verdana"/>
          <w:sz w:val="22"/>
          <w:szCs w:val="22"/>
          <w:lang w:val="en-GB"/>
        </w:rPr>
        <w:t xml:space="preserve">Each higher education branch/local association may send two voting representatives to the annual meeting, subject to a mechanism for determining a maximum size. The mechanism will be determined by the committee, subject to endorsement by the National Executive Committee and may include provision for the attendance of observers from across the union membership. </w:t>
      </w:r>
    </w:p>
    <w:p w:rsidR="00D92AF2" w:rsidRPr="00D92AF2" w:rsidRDefault="00D92AF2" w:rsidP="00D92AF2">
      <w:pPr>
        <w:spacing w:after="160" w:line="288" w:lineRule="auto"/>
        <w:rPr>
          <w:rStyle w:val="p9"/>
          <w:rFonts w:ascii="Verdana" w:hAnsi="Verdana"/>
          <w:sz w:val="22"/>
          <w:szCs w:val="22"/>
          <w:lang w:val="en-GB"/>
        </w:rPr>
      </w:pPr>
      <w:r w:rsidRPr="00D92AF2">
        <w:rPr>
          <w:rStyle w:val="p9"/>
          <w:rFonts w:ascii="Verdana" w:hAnsi="Verdana"/>
          <w:sz w:val="22"/>
          <w:szCs w:val="22"/>
          <w:lang w:val="en-GB"/>
        </w:rPr>
        <w:t>Branch/local association representatives will be elected by a quorate general meeting, or by a properly constituted meeting of academic-related staff, or by a quorate branch committee meeting. Names of representatives will be notified to the General Secretary not later than 14 days before the meeting.</w:t>
      </w:r>
    </w:p>
    <w:p w:rsidR="00D92AF2" w:rsidRPr="00D92AF2" w:rsidRDefault="00D92AF2" w:rsidP="00D92AF2">
      <w:pPr>
        <w:spacing w:after="160" w:line="288" w:lineRule="auto"/>
        <w:rPr>
          <w:rStyle w:val="p9"/>
          <w:rFonts w:ascii="Verdana" w:hAnsi="Verdana"/>
          <w:b/>
          <w:sz w:val="22"/>
          <w:szCs w:val="22"/>
          <w:lang w:val="en-GB"/>
        </w:rPr>
      </w:pPr>
      <w:r w:rsidRPr="00D92AF2">
        <w:rPr>
          <w:rStyle w:val="p9"/>
          <w:rFonts w:ascii="Verdana" w:hAnsi="Verdana"/>
          <w:b/>
          <w:sz w:val="22"/>
          <w:szCs w:val="22"/>
          <w:lang w:val="en-GB"/>
        </w:rPr>
        <w:t>2.5</w:t>
      </w:r>
      <w:r w:rsidRPr="00D92AF2">
        <w:rPr>
          <w:rStyle w:val="p9"/>
          <w:rFonts w:ascii="Verdana" w:hAnsi="Verdana"/>
          <w:b/>
          <w:sz w:val="22"/>
          <w:szCs w:val="22"/>
          <w:lang w:val="en-GB"/>
        </w:rPr>
        <w:tab/>
        <w:t>Chairing</w:t>
      </w:r>
    </w:p>
    <w:p w:rsidR="00D92AF2" w:rsidRPr="00D92AF2" w:rsidRDefault="00D92AF2" w:rsidP="00D92AF2">
      <w:pPr>
        <w:spacing w:after="160" w:line="288" w:lineRule="auto"/>
        <w:rPr>
          <w:rStyle w:val="t13"/>
          <w:rFonts w:ascii="Verdana" w:hAnsi="Verdana"/>
          <w:sz w:val="22"/>
          <w:szCs w:val="22"/>
          <w:lang w:val="en-GB"/>
        </w:rPr>
      </w:pPr>
      <w:r w:rsidRPr="00D92AF2">
        <w:rPr>
          <w:rStyle w:val="p9"/>
          <w:rFonts w:ascii="Verdana" w:hAnsi="Verdana"/>
          <w:sz w:val="22"/>
          <w:szCs w:val="22"/>
          <w:lang w:val="en-GB"/>
        </w:rPr>
        <w:t>The annual meeting will be chair</w:t>
      </w:r>
      <w:r w:rsidR="004625EF">
        <w:rPr>
          <w:rStyle w:val="p9"/>
          <w:rFonts w:ascii="Verdana" w:hAnsi="Verdana"/>
          <w:sz w:val="22"/>
          <w:szCs w:val="22"/>
          <w:lang w:val="en-GB"/>
        </w:rPr>
        <w:t xml:space="preserve">ed by the Chair of the Academic </w:t>
      </w:r>
      <w:r w:rsidRPr="00D92AF2">
        <w:rPr>
          <w:rStyle w:val="p9"/>
          <w:rFonts w:ascii="Verdana" w:hAnsi="Verdana"/>
          <w:sz w:val="22"/>
          <w:szCs w:val="22"/>
          <w:lang w:val="en-GB"/>
        </w:rPr>
        <w:t>Related</w:t>
      </w:r>
      <w:r w:rsidR="004625EF">
        <w:rPr>
          <w:rStyle w:val="p9"/>
          <w:rFonts w:ascii="Verdana" w:hAnsi="Verdana"/>
          <w:sz w:val="22"/>
          <w:szCs w:val="22"/>
          <w:lang w:val="en-GB"/>
        </w:rPr>
        <w:t>, Professional</w:t>
      </w:r>
      <w:r w:rsidRPr="00D92AF2">
        <w:rPr>
          <w:rStyle w:val="p9"/>
          <w:rFonts w:ascii="Verdana" w:hAnsi="Verdana"/>
          <w:sz w:val="22"/>
          <w:szCs w:val="22"/>
          <w:lang w:val="en-GB"/>
        </w:rPr>
        <w:t xml:space="preserve"> Staff Committee, or, in their absence, by a Vice-Chair.</w:t>
      </w:r>
    </w:p>
    <w:p w:rsidR="00D92AF2" w:rsidRPr="00D92AF2" w:rsidRDefault="00D92AF2" w:rsidP="00D92AF2">
      <w:pPr>
        <w:spacing w:after="160" w:line="288" w:lineRule="auto"/>
        <w:rPr>
          <w:rStyle w:val="t13"/>
          <w:rFonts w:ascii="Verdana" w:hAnsi="Verdana"/>
          <w:sz w:val="22"/>
          <w:szCs w:val="22"/>
          <w:lang w:val="en-GB"/>
        </w:rPr>
      </w:pPr>
      <w:r w:rsidRPr="00D92AF2">
        <w:rPr>
          <w:rStyle w:val="t13"/>
          <w:rFonts w:ascii="Verdana" w:hAnsi="Verdana"/>
          <w:b/>
          <w:sz w:val="22"/>
          <w:szCs w:val="22"/>
          <w:lang w:val="en-GB"/>
        </w:rPr>
        <w:t>2.6</w:t>
      </w:r>
      <w:r w:rsidRPr="00D92AF2">
        <w:rPr>
          <w:rStyle w:val="t13"/>
          <w:rFonts w:ascii="Verdana" w:hAnsi="Verdana"/>
          <w:b/>
          <w:sz w:val="22"/>
          <w:szCs w:val="22"/>
          <w:lang w:val="en-GB"/>
        </w:rPr>
        <w:tab/>
        <w:t>Motions</w:t>
      </w:r>
    </w:p>
    <w:p w:rsidR="00D92AF2" w:rsidRPr="00D92AF2" w:rsidRDefault="00D92AF2" w:rsidP="00D92AF2">
      <w:pPr>
        <w:spacing w:after="160" w:line="288" w:lineRule="auto"/>
        <w:rPr>
          <w:rStyle w:val="p9"/>
          <w:rFonts w:ascii="Verdana" w:hAnsi="Verdana"/>
          <w:sz w:val="22"/>
          <w:szCs w:val="22"/>
          <w:lang w:val="en-GB"/>
        </w:rPr>
      </w:pPr>
      <w:r w:rsidRPr="00D92AF2">
        <w:rPr>
          <w:rStyle w:val="p9"/>
          <w:rFonts w:ascii="Verdana" w:hAnsi="Verdana"/>
          <w:sz w:val="22"/>
          <w:szCs w:val="22"/>
          <w:lang w:val="en-GB"/>
        </w:rPr>
        <w:t>Branches/local associations may be invited to submit up to three appropriate motions, using a form provided by headquarters, to the General Secretary which must be received 21 days before the date of the annual meeting. The Academic</w:t>
      </w:r>
      <w:r w:rsidR="004625EF">
        <w:rPr>
          <w:rStyle w:val="p9"/>
          <w:rFonts w:ascii="Verdana" w:hAnsi="Verdana"/>
          <w:sz w:val="22"/>
          <w:szCs w:val="22"/>
          <w:lang w:val="en-GB"/>
        </w:rPr>
        <w:t xml:space="preserve"> </w:t>
      </w:r>
      <w:r w:rsidRPr="00D92AF2">
        <w:rPr>
          <w:rStyle w:val="p9"/>
          <w:rFonts w:ascii="Verdana" w:hAnsi="Verdana"/>
          <w:sz w:val="22"/>
          <w:szCs w:val="22"/>
          <w:lang w:val="en-GB"/>
        </w:rPr>
        <w:t>Related</w:t>
      </w:r>
      <w:r w:rsidR="004625EF">
        <w:rPr>
          <w:rStyle w:val="p9"/>
          <w:rFonts w:ascii="Verdana" w:hAnsi="Verdana"/>
          <w:sz w:val="22"/>
          <w:szCs w:val="22"/>
          <w:lang w:val="en-GB"/>
        </w:rPr>
        <w:t>, Professional</w:t>
      </w:r>
      <w:r w:rsidRPr="00D92AF2">
        <w:rPr>
          <w:rStyle w:val="p9"/>
          <w:rFonts w:ascii="Verdana" w:hAnsi="Verdana"/>
          <w:sz w:val="22"/>
          <w:szCs w:val="22"/>
          <w:lang w:val="en-GB"/>
        </w:rPr>
        <w:t xml:space="preserve"> Staff Committee may also submit motions. Motions for consideration and decision will be limited to matters of direct concern to staff in academic-related roles and not to UCU members generally.</w:t>
      </w:r>
    </w:p>
    <w:p w:rsidR="00D92AF2" w:rsidRPr="00D92AF2" w:rsidRDefault="00D92AF2" w:rsidP="00D92AF2">
      <w:pPr>
        <w:spacing w:after="160" w:line="288" w:lineRule="auto"/>
        <w:rPr>
          <w:rStyle w:val="p9"/>
          <w:rFonts w:ascii="Verdana" w:hAnsi="Verdana"/>
          <w:sz w:val="22"/>
          <w:szCs w:val="22"/>
          <w:lang w:val="en-GB"/>
        </w:rPr>
      </w:pPr>
      <w:r w:rsidRPr="00D92AF2">
        <w:rPr>
          <w:rStyle w:val="p9"/>
          <w:rFonts w:ascii="Verdana" w:hAnsi="Verdana"/>
          <w:sz w:val="22"/>
          <w:szCs w:val="22"/>
          <w:lang w:val="en-GB"/>
        </w:rPr>
        <w:t>Motions submitted by branches/local associations must have been approved either by a quorate general meeting, or by a properly constituted meeting of academic-related staff, or by a quorate branch committee meeting. The secretary of the branch/local association will confirm that motions submitted have received such approval.</w:t>
      </w:r>
    </w:p>
    <w:p w:rsidR="00D92AF2" w:rsidRPr="00D92AF2" w:rsidRDefault="00D92AF2" w:rsidP="00D92AF2">
      <w:pPr>
        <w:spacing w:after="160" w:line="288" w:lineRule="auto"/>
        <w:rPr>
          <w:rStyle w:val="p11"/>
          <w:rFonts w:ascii="Verdana" w:hAnsi="Verdana"/>
          <w:sz w:val="22"/>
          <w:szCs w:val="22"/>
          <w:lang w:val="en-GB"/>
        </w:rPr>
      </w:pPr>
      <w:r w:rsidRPr="00D92AF2">
        <w:rPr>
          <w:rStyle w:val="p9"/>
          <w:rFonts w:ascii="Verdana" w:hAnsi="Verdana"/>
          <w:sz w:val="22"/>
          <w:szCs w:val="22"/>
          <w:lang w:val="en-GB"/>
        </w:rPr>
        <w:t>Resolutions passed at the annual meeting will be advisory. They will be submitted to the National Executive Committee, together with any advice and re</w:t>
      </w:r>
      <w:r w:rsidR="004625EF">
        <w:rPr>
          <w:rStyle w:val="p9"/>
          <w:rFonts w:ascii="Verdana" w:hAnsi="Verdana"/>
          <w:sz w:val="22"/>
          <w:szCs w:val="22"/>
          <w:lang w:val="en-GB"/>
        </w:rPr>
        <w:t xml:space="preserve">commendations from the Academic </w:t>
      </w:r>
      <w:r w:rsidRPr="00D92AF2">
        <w:rPr>
          <w:rStyle w:val="p9"/>
          <w:rFonts w:ascii="Verdana" w:hAnsi="Verdana"/>
          <w:sz w:val="22"/>
          <w:szCs w:val="22"/>
          <w:lang w:val="en-GB"/>
        </w:rPr>
        <w:t>Related</w:t>
      </w:r>
      <w:r w:rsidR="004625EF">
        <w:rPr>
          <w:rStyle w:val="p9"/>
          <w:rFonts w:ascii="Verdana" w:hAnsi="Verdana"/>
          <w:sz w:val="22"/>
          <w:szCs w:val="22"/>
          <w:lang w:val="en-GB"/>
        </w:rPr>
        <w:t>, Professional</w:t>
      </w:r>
      <w:r w:rsidRPr="00D92AF2">
        <w:rPr>
          <w:rStyle w:val="p9"/>
          <w:rFonts w:ascii="Verdana" w:hAnsi="Verdana"/>
          <w:sz w:val="22"/>
          <w:szCs w:val="22"/>
          <w:lang w:val="en-GB"/>
        </w:rPr>
        <w:t xml:space="preserve"> Staff Committee, and a copy of the draft minutes of the annual meeting.</w:t>
      </w:r>
    </w:p>
    <w:p w:rsidR="00D92AF2" w:rsidRPr="00D92AF2" w:rsidRDefault="00D92AF2" w:rsidP="00D92AF2">
      <w:pPr>
        <w:spacing w:after="160" w:line="288" w:lineRule="auto"/>
        <w:rPr>
          <w:rStyle w:val="p11"/>
          <w:rFonts w:ascii="Verdana" w:hAnsi="Verdana"/>
          <w:sz w:val="22"/>
          <w:szCs w:val="22"/>
          <w:lang w:val="en-GB"/>
        </w:rPr>
      </w:pPr>
      <w:r w:rsidRPr="00D92AF2">
        <w:rPr>
          <w:rStyle w:val="p11"/>
          <w:rFonts w:ascii="Verdana" w:hAnsi="Verdana"/>
          <w:b/>
          <w:sz w:val="22"/>
          <w:szCs w:val="22"/>
          <w:lang w:val="en-GB"/>
        </w:rPr>
        <w:t>2.7</w:t>
      </w:r>
      <w:r w:rsidRPr="00D92AF2">
        <w:rPr>
          <w:rStyle w:val="p11"/>
          <w:rFonts w:ascii="Verdana" w:hAnsi="Verdana"/>
          <w:b/>
          <w:sz w:val="22"/>
          <w:szCs w:val="22"/>
          <w:lang w:val="en-GB"/>
        </w:rPr>
        <w:tab/>
        <w:t>Voting on motions</w:t>
      </w:r>
    </w:p>
    <w:p w:rsidR="00D92AF2" w:rsidRPr="00D92AF2" w:rsidRDefault="00D92AF2" w:rsidP="00D92AF2">
      <w:pPr>
        <w:spacing w:after="160" w:line="288" w:lineRule="auto"/>
        <w:rPr>
          <w:rStyle w:val="p9"/>
          <w:rFonts w:ascii="Verdana" w:hAnsi="Verdana"/>
          <w:sz w:val="22"/>
          <w:szCs w:val="22"/>
          <w:lang w:val="en-GB"/>
        </w:rPr>
      </w:pPr>
      <w:r w:rsidRPr="00D92AF2">
        <w:rPr>
          <w:rStyle w:val="p5"/>
          <w:rFonts w:ascii="Verdana" w:hAnsi="Verdana"/>
          <w:sz w:val="22"/>
          <w:szCs w:val="22"/>
          <w:lang w:val="en-GB"/>
        </w:rPr>
        <w:t xml:space="preserve">Only </w:t>
      </w:r>
      <w:r w:rsidR="004625EF">
        <w:rPr>
          <w:rStyle w:val="p5"/>
          <w:rFonts w:ascii="Verdana" w:hAnsi="Verdana"/>
          <w:sz w:val="22"/>
          <w:szCs w:val="22"/>
          <w:lang w:val="en-GB"/>
        </w:rPr>
        <w:t xml:space="preserve">elected members of the Academic </w:t>
      </w:r>
      <w:r w:rsidRPr="00D92AF2">
        <w:rPr>
          <w:rStyle w:val="p5"/>
          <w:rFonts w:ascii="Verdana" w:hAnsi="Verdana"/>
          <w:sz w:val="22"/>
          <w:szCs w:val="22"/>
          <w:lang w:val="en-GB"/>
        </w:rPr>
        <w:t>Related</w:t>
      </w:r>
      <w:r w:rsidR="004625EF">
        <w:rPr>
          <w:rStyle w:val="p5"/>
          <w:rFonts w:ascii="Verdana" w:hAnsi="Verdana"/>
          <w:sz w:val="22"/>
          <w:szCs w:val="22"/>
          <w:lang w:val="en-GB"/>
        </w:rPr>
        <w:t>, Professional</w:t>
      </w:r>
      <w:r w:rsidRPr="00D92AF2">
        <w:rPr>
          <w:rStyle w:val="p5"/>
          <w:rFonts w:ascii="Verdana" w:hAnsi="Verdana"/>
          <w:sz w:val="22"/>
          <w:szCs w:val="22"/>
          <w:lang w:val="en-GB"/>
        </w:rPr>
        <w:t xml:space="preserve"> Staff Committee and elected representatives of branches/local associations present at the annual meeting may vote.</w:t>
      </w:r>
      <w:r w:rsidRPr="00D92AF2">
        <w:rPr>
          <w:rFonts w:ascii="Verdana" w:hAnsi="Verdana"/>
          <w:sz w:val="22"/>
          <w:szCs w:val="22"/>
          <w:lang w:val="en-GB"/>
        </w:rPr>
        <w:t xml:space="preserve"> </w:t>
      </w:r>
      <w:r w:rsidRPr="00D92AF2">
        <w:rPr>
          <w:rStyle w:val="p9"/>
          <w:rFonts w:ascii="Verdana" w:hAnsi="Verdana"/>
          <w:sz w:val="22"/>
          <w:szCs w:val="22"/>
          <w:lang w:val="en-GB"/>
        </w:rPr>
        <w:t>Voting on motions will be by show of hands, unless the Chair directs otherwise.  Where the vote is tied, the person occupying the chair will have a second, casting vote.</w:t>
      </w:r>
    </w:p>
    <w:p w:rsidR="00D92AF2" w:rsidRPr="00D92AF2" w:rsidRDefault="00D92AF2" w:rsidP="00D92AF2">
      <w:pPr>
        <w:spacing w:after="160" w:line="288" w:lineRule="auto"/>
        <w:rPr>
          <w:rFonts w:ascii="Verdana" w:hAnsi="Verdana"/>
          <w:sz w:val="22"/>
          <w:szCs w:val="22"/>
          <w:lang w:val="en-GB"/>
        </w:rPr>
      </w:pPr>
    </w:p>
    <w:p w:rsidR="00D92AF2" w:rsidRPr="00D92AF2" w:rsidRDefault="00D92AF2" w:rsidP="00D92AF2">
      <w:pPr>
        <w:spacing w:after="160" w:line="288" w:lineRule="auto"/>
        <w:rPr>
          <w:rStyle w:val="p11"/>
          <w:rFonts w:ascii="Verdana" w:hAnsi="Verdana"/>
          <w:sz w:val="22"/>
          <w:szCs w:val="22"/>
          <w:lang w:val="en-GB"/>
        </w:rPr>
      </w:pPr>
      <w:r w:rsidRPr="00D92AF2">
        <w:rPr>
          <w:rStyle w:val="p11"/>
          <w:rFonts w:ascii="Verdana" w:hAnsi="Verdana"/>
          <w:b/>
          <w:sz w:val="22"/>
          <w:szCs w:val="22"/>
          <w:lang w:val="en-GB"/>
        </w:rPr>
        <w:t>2.8</w:t>
      </w:r>
      <w:r w:rsidRPr="00D92AF2">
        <w:rPr>
          <w:rStyle w:val="p11"/>
          <w:rFonts w:ascii="Verdana" w:hAnsi="Verdana"/>
          <w:b/>
          <w:sz w:val="22"/>
          <w:szCs w:val="22"/>
          <w:lang w:val="en-GB"/>
        </w:rPr>
        <w:tab/>
        <w:t>Material for the annual meeting</w:t>
      </w:r>
    </w:p>
    <w:p w:rsidR="00D92AF2" w:rsidRPr="00D92AF2" w:rsidRDefault="00D92AF2" w:rsidP="00D92AF2">
      <w:pPr>
        <w:spacing w:after="160" w:line="288" w:lineRule="auto"/>
        <w:rPr>
          <w:rStyle w:val="p14"/>
          <w:rFonts w:ascii="Verdana" w:hAnsi="Verdana"/>
          <w:sz w:val="22"/>
          <w:szCs w:val="22"/>
          <w:lang w:val="en-GB"/>
        </w:rPr>
      </w:pPr>
      <w:r w:rsidRPr="00D92AF2">
        <w:rPr>
          <w:rStyle w:val="p14"/>
          <w:rFonts w:ascii="Verdana" w:hAnsi="Verdana"/>
          <w:sz w:val="22"/>
          <w:szCs w:val="22"/>
          <w:lang w:val="en-GB"/>
        </w:rPr>
        <w:t xml:space="preserve">The following material will be circulated direct to representatives attending, and made available to branch/local association secretaries for information, before each annual meeting: </w:t>
      </w:r>
    </w:p>
    <w:p w:rsidR="00D92AF2" w:rsidRPr="00D92AF2" w:rsidRDefault="00D92AF2" w:rsidP="00D92AF2">
      <w:pPr>
        <w:spacing w:after="160" w:line="288" w:lineRule="auto"/>
        <w:rPr>
          <w:rStyle w:val="p14"/>
          <w:rFonts w:ascii="Verdana" w:hAnsi="Verdana"/>
          <w:sz w:val="22"/>
          <w:szCs w:val="22"/>
          <w:lang w:val="en-GB"/>
        </w:rPr>
      </w:pPr>
      <w:r w:rsidRPr="00D92AF2">
        <w:rPr>
          <w:rStyle w:val="p14"/>
          <w:rFonts w:ascii="Verdana" w:hAnsi="Verdana"/>
          <w:sz w:val="22"/>
          <w:szCs w:val="22"/>
          <w:lang w:val="en-GB"/>
        </w:rPr>
        <w:t>(i)</w:t>
      </w:r>
      <w:r w:rsidRPr="00D92AF2">
        <w:rPr>
          <w:rStyle w:val="p14"/>
          <w:rFonts w:ascii="Verdana" w:hAnsi="Verdana"/>
          <w:sz w:val="22"/>
          <w:szCs w:val="22"/>
          <w:lang w:val="en-GB"/>
        </w:rPr>
        <w:tab/>
        <w:t xml:space="preserve">an agenda for the meeting; </w:t>
      </w:r>
    </w:p>
    <w:p w:rsidR="00D92AF2" w:rsidRPr="00D92AF2" w:rsidRDefault="00D92AF2" w:rsidP="00D92AF2">
      <w:pPr>
        <w:spacing w:after="160" w:line="288" w:lineRule="auto"/>
        <w:rPr>
          <w:rStyle w:val="p14"/>
          <w:rFonts w:ascii="Verdana" w:hAnsi="Verdana"/>
          <w:sz w:val="22"/>
          <w:szCs w:val="22"/>
          <w:lang w:val="en-GB"/>
        </w:rPr>
      </w:pPr>
      <w:r w:rsidRPr="00D92AF2">
        <w:rPr>
          <w:rStyle w:val="p14"/>
          <w:rFonts w:ascii="Verdana" w:hAnsi="Verdana"/>
          <w:sz w:val="22"/>
          <w:szCs w:val="22"/>
          <w:lang w:val="en-GB"/>
        </w:rPr>
        <w:t>(ii)</w:t>
      </w:r>
      <w:r w:rsidRPr="00D92AF2">
        <w:rPr>
          <w:rStyle w:val="p14"/>
          <w:rFonts w:ascii="Verdana" w:hAnsi="Verdana"/>
          <w:sz w:val="22"/>
          <w:szCs w:val="22"/>
          <w:lang w:val="en-GB"/>
        </w:rPr>
        <w:tab/>
        <w:t xml:space="preserve">the motions received; </w:t>
      </w:r>
    </w:p>
    <w:p w:rsidR="00D92AF2" w:rsidRPr="00D92AF2" w:rsidRDefault="00D92AF2" w:rsidP="00D92AF2">
      <w:pPr>
        <w:pStyle w:val="BodyText"/>
        <w:spacing w:after="160" w:line="288" w:lineRule="auto"/>
        <w:rPr>
          <w:rStyle w:val="p14"/>
          <w:rFonts w:ascii="Verdana" w:hAnsi="Verdana"/>
          <w:sz w:val="22"/>
          <w:szCs w:val="22"/>
        </w:rPr>
      </w:pPr>
      <w:r w:rsidRPr="00D92AF2">
        <w:rPr>
          <w:rStyle w:val="p14"/>
          <w:rFonts w:ascii="Verdana" w:hAnsi="Verdana"/>
          <w:sz w:val="22"/>
          <w:szCs w:val="22"/>
        </w:rPr>
        <w:t>(iii)</w:t>
      </w:r>
      <w:r w:rsidRPr="00D92AF2">
        <w:rPr>
          <w:rStyle w:val="p14"/>
          <w:rFonts w:ascii="Verdana" w:hAnsi="Verdana"/>
          <w:sz w:val="22"/>
          <w:szCs w:val="22"/>
        </w:rPr>
        <w:tab/>
        <w:t>the nomina</w:t>
      </w:r>
      <w:r w:rsidR="004625EF">
        <w:rPr>
          <w:rStyle w:val="p14"/>
          <w:rFonts w:ascii="Verdana" w:hAnsi="Verdana"/>
          <w:sz w:val="22"/>
          <w:szCs w:val="22"/>
        </w:rPr>
        <w:t xml:space="preserve">tions received for the Academic </w:t>
      </w:r>
      <w:r w:rsidRPr="00D92AF2">
        <w:rPr>
          <w:rStyle w:val="p14"/>
          <w:rFonts w:ascii="Verdana" w:hAnsi="Verdana"/>
          <w:sz w:val="22"/>
          <w:szCs w:val="22"/>
        </w:rPr>
        <w:t>Related</w:t>
      </w:r>
      <w:r w:rsidR="004625EF">
        <w:rPr>
          <w:rStyle w:val="p14"/>
          <w:rFonts w:ascii="Verdana" w:hAnsi="Verdana"/>
          <w:sz w:val="22"/>
          <w:szCs w:val="22"/>
        </w:rPr>
        <w:t>, Professional</w:t>
      </w:r>
      <w:r w:rsidRPr="00D92AF2">
        <w:rPr>
          <w:rStyle w:val="p14"/>
          <w:rFonts w:ascii="Verdana" w:hAnsi="Verdana"/>
          <w:sz w:val="22"/>
          <w:szCs w:val="22"/>
        </w:rPr>
        <w:t xml:space="preserve"> Staff Committee;</w:t>
      </w:r>
    </w:p>
    <w:p w:rsidR="00D92AF2" w:rsidRPr="00D92AF2" w:rsidRDefault="00D92AF2" w:rsidP="00D92AF2">
      <w:pPr>
        <w:pStyle w:val="BodyText"/>
        <w:spacing w:after="160" w:line="288" w:lineRule="auto"/>
        <w:ind w:left="705" w:hanging="705"/>
        <w:rPr>
          <w:rFonts w:ascii="Verdana" w:hAnsi="Verdana"/>
          <w:szCs w:val="22"/>
        </w:rPr>
      </w:pPr>
      <w:r w:rsidRPr="00D92AF2">
        <w:rPr>
          <w:rStyle w:val="p14"/>
          <w:rFonts w:ascii="Verdana" w:hAnsi="Verdana"/>
          <w:sz w:val="22"/>
          <w:szCs w:val="22"/>
        </w:rPr>
        <w:t>(iv)</w:t>
      </w:r>
      <w:r w:rsidRPr="00D92AF2">
        <w:rPr>
          <w:rStyle w:val="p14"/>
          <w:rFonts w:ascii="Verdana" w:hAnsi="Verdana"/>
          <w:sz w:val="22"/>
          <w:szCs w:val="22"/>
        </w:rPr>
        <w:tab/>
        <w:t>a copy of the relevant parts of Congress standing orders covering the conduct of business (para 2.10 below).</w:t>
      </w:r>
    </w:p>
    <w:p w:rsidR="00D92AF2" w:rsidRPr="00D92AF2" w:rsidRDefault="00D92AF2" w:rsidP="00D92AF2">
      <w:pPr>
        <w:spacing w:after="160" w:line="288" w:lineRule="auto"/>
        <w:rPr>
          <w:rStyle w:val="p15"/>
          <w:rFonts w:ascii="Verdana" w:hAnsi="Verdana"/>
          <w:sz w:val="22"/>
          <w:szCs w:val="22"/>
          <w:lang w:val="en-GB"/>
        </w:rPr>
      </w:pPr>
      <w:r w:rsidRPr="00D92AF2">
        <w:rPr>
          <w:rStyle w:val="p15"/>
          <w:rFonts w:ascii="Verdana" w:hAnsi="Verdana"/>
          <w:b/>
          <w:sz w:val="22"/>
          <w:szCs w:val="22"/>
          <w:lang w:val="en-GB"/>
        </w:rPr>
        <w:t>2.9</w:t>
      </w:r>
      <w:r w:rsidRPr="00D92AF2">
        <w:rPr>
          <w:rStyle w:val="p15"/>
          <w:rFonts w:ascii="Verdana" w:hAnsi="Verdana"/>
          <w:b/>
          <w:sz w:val="22"/>
          <w:szCs w:val="22"/>
          <w:lang w:val="en-GB"/>
        </w:rPr>
        <w:tab/>
        <w:t>Quorum</w:t>
      </w:r>
    </w:p>
    <w:p w:rsidR="00D92AF2" w:rsidRPr="00D92AF2" w:rsidRDefault="00D92AF2" w:rsidP="00D92AF2">
      <w:pPr>
        <w:spacing w:after="160" w:line="288" w:lineRule="auto"/>
        <w:rPr>
          <w:rStyle w:val="p16"/>
          <w:rFonts w:ascii="Verdana" w:hAnsi="Verdana"/>
          <w:sz w:val="22"/>
          <w:szCs w:val="22"/>
          <w:lang w:val="en-GB"/>
        </w:rPr>
      </w:pPr>
      <w:r w:rsidRPr="00D92AF2">
        <w:rPr>
          <w:rStyle w:val="p16"/>
          <w:rFonts w:ascii="Verdana" w:hAnsi="Verdana"/>
          <w:sz w:val="22"/>
          <w:szCs w:val="22"/>
          <w:lang w:val="en-GB"/>
        </w:rPr>
        <w:t>Twenty members will constitute a quorum for the transaction of business.</w:t>
      </w:r>
    </w:p>
    <w:p w:rsidR="00D92AF2" w:rsidRPr="00D92AF2" w:rsidRDefault="00D92AF2" w:rsidP="00D92AF2">
      <w:pPr>
        <w:spacing w:after="160" w:line="288" w:lineRule="auto"/>
        <w:rPr>
          <w:rStyle w:val="p16"/>
          <w:rFonts w:ascii="Verdana" w:hAnsi="Verdana"/>
          <w:b/>
          <w:sz w:val="22"/>
          <w:szCs w:val="22"/>
          <w:lang w:val="en-GB"/>
        </w:rPr>
      </w:pPr>
      <w:r w:rsidRPr="00D92AF2">
        <w:rPr>
          <w:rStyle w:val="p16"/>
          <w:rFonts w:ascii="Verdana" w:hAnsi="Verdana"/>
          <w:b/>
          <w:sz w:val="22"/>
          <w:szCs w:val="22"/>
          <w:lang w:val="en-GB"/>
        </w:rPr>
        <w:t>2.10</w:t>
      </w:r>
      <w:r w:rsidRPr="00D92AF2">
        <w:rPr>
          <w:rStyle w:val="p16"/>
          <w:rFonts w:ascii="Verdana" w:hAnsi="Verdana"/>
          <w:b/>
          <w:sz w:val="22"/>
          <w:szCs w:val="22"/>
          <w:lang w:val="en-GB"/>
        </w:rPr>
        <w:tab/>
        <w:t>Conduct of business</w:t>
      </w:r>
    </w:p>
    <w:p w:rsidR="00D92AF2" w:rsidRPr="00D92AF2" w:rsidRDefault="00D92AF2" w:rsidP="00D92AF2">
      <w:pPr>
        <w:spacing w:after="160" w:line="288" w:lineRule="auto"/>
        <w:rPr>
          <w:rStyle w:val="p15"/>
          <w:rFonts w:ascii="Verdana" w:hAnsi="Verdana"/>
          <w:sz w:val="22"/>
          <w:szCs w:val="22"/>
          <w:lang w:val="en-GB"/>
        </w:rPr>
      </w:pPr>
      <w:r w:rsidRPr="00D92AF2">
        <w:rPr>
          <w:rStyle w:val="p16"/>
          <w:rFonts w:ascii="Verdana" w:hAnsi="Verdana"/>
          <w:sz w:val="22"/>
          <w:szCs w:val="22"/>
          <w:lang w:val="en-GB"/>
        </w:rPr>
        <w:t>In managing the conduct of business and rules of debate, the Chair of the annual meeting will have regard to the relevant parts of the standing orders for UCU Congress.</w:t>
      </w:r>
    </w:p>
    <w:p w:rsidR="00D92AF2" w:rsidRPr="00D92AF2" w:rsidRDefault="00D92AF2" w:rsidP="00D92AF2">
      <w:pPr>
        <w:spacing w:after="160" w:line="288" w:lineRule="auto"/>
        <w:rPr>
          <w:rStyle w:val="c4"/>
          <w:rFonts w:ascii="Verdana" w:hAnsi="Verdana"/>
          <w:b/>
          <w:sz w:val="22"/>
          <w:szCs w:val="22"/>
          <w:lang w:val="en-GB"/>
        </w:rPr>
      </w:pPr>
      <w:r w:rsidRPr="00D92AF2">
        <w:rPr>
          <w:rStyle w:val="p17"/>
          <w:rFonts w:ascii="Verdana" w:hAnsi="Verdana"/>
          <w:b/>
          <w:sz w:val="22"/>
          <w:szCs w:val="22"/>
          <w:lang w:val="en-GB"/>
        </w:rPr>
        <w:t>2.11</w:t>
      </w:r>
      <w:r w:rsidRPr="00D92AF2">
        <w:rPr>
          <w:rStyle w:val="p17"/>
          <w:rFonts w:ascii="Verdana" w:hAnsi="Verdana"/>
          <w:b/>
          <w:sz w:val="22"/>
          <w:szCs w:val="22"/>
          <w:lang w:val="en-GB"/>
        </w:rPr>
        <w:tab/>
      </w:r>
      <w:r w:rsidRPr="00D92AF2">
        <w:rPr>
          <w:rStyle w:val="c4"/>
          <w:rFonts w:ascii="Verdana" w:hAnsi="Verdana"/>
          <w:b/>
          <w:sz w:val="22"/>
          <w:szCs w:val="22"/>
          <w:lang w:val="en-GB"/>
        </w:rPr>
        <w:t>Amendment to standing orders</w:t>
      </w:r>
    </w:p>
    <w:p w:rsidR="00D92AF2" w:rsidRPr="00D92AF2" w:rsidRDefault="00D92AF2" w:rsidP="00D92AF2">
      <w:pPr>
        <w:spacing w:after="160" w:line="288" w:lineRule="auto"/>
        <w:rPr>
          <w:rStyle w:val="p17"/>
          <w:rFonts w:ascii="Verdana" w:hAnsi="Verdana"/>
          <w:sz w:val="22"/>
          <w:szCs w:val="22"/>
          <w:lang w:val="en-GB"/>
        </w:rPr>
      </w:pPr>
      <w:r w:rsidRPr="00D92AF2">
        <w:rPr>
          <w:rStyle w:val="c4"/>
          <w:rFonts w:ascii="Verdana" w:hAnsi="Verdana"/>
          <w:sz w:val="22"/>
          <w:szCs w:val="22"/>
          <w:lang w:val="en-GB"/>
        </w:rPr>
        <w:t>The annual meeting may recommend amendments to these standing orders by a simple majority vote, subject to the endorsement of the National Executive Committee.</w:t>
      </w:r>
    </w:p>
    <w:p w:rsidR="00D92AF2" w:rsidRPr="00D92AF2" w:rsidRDefault="00D92AF2" w:rsidP="00D92AF2">
      <w:pPr>
        <w:spacing w:after="160" w:line="288" w:lineRule="auto"/>
        <w:rPr>
          <w:rStyle w:val="p17"/>
          <w:rFonts w:ascii="Verdana" w:hAnsi="Verdana"/>
          <w:sz w:val="22"/>
          <w:szCs w:val="22"/>
          <w:lang w:val="en-GB"/>
        </w:rPr>
      </w:pPr>
    </w:p>
    <w:p w:rsidR="009A1A28" w:rsidRPr="00D92AF2" w:rsidRDefault="009A1A28" w:rsidP="00D92AF2">
      <w:pPr>
        <w:spacing w:after="160" w:line="288" w:lineRule="auto"/>
        <w:rPr>
          <w:rFonts w:ascii="Verdana" w:hAnsi="Verdana"/>
          <w:sz w:val="22"/>
          <w:szCs w:val="22"/>
        </w:rPr>
      </w:pPr>
    </w:p>
    <w:sectPr w:rsidR="009A1A28" w:rsidRPr="00D92AF2" w:rsidSect="00B44E04">
      <w:footerReference w:type="default" r:id="rId7"/>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F2" w:rsidRDefault="00D92AF2" w:rsidP="0003353A">
      <w:r>
        <w:separator/>
      </w:r>
    </w:p>
  </w:endnote>
  <w:endnote w:type="continuationSeparator" w:id="0">
    <w:p w:rsidR="00D92AF2" w:rsidRDefault="00D92AF2" w:rsidP="000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030"/>
      <w:docPartObj>
        <w:docPartGallery w:val="Page Numbers (Bottom of Page)"/>
        <w:docPartUnique/>
      </w:docPartObj>
    </w:sdtPr>
    <w:sdtEndPr/>
    <w:sdtContent>
      <w:p w:rsidR="00164195" w:rsidRDefault="00164195" w:rsidP="00164195">
        <w:pPr>
          <w:pStyle w:val="Footer"/>
          <w:jc w:val="right"/>
        </w:pPr>
        <w:r w:rsidRPr="00D92AF2">
          <w:rPr>
            <w:rFonts w:ascii="Verdana" w:hAnsi="Verdana"/>
          </w:rPr>
          <w:t xml:space="preserve">   page </w:t>
        </w:r>
        <w:r w:rsidR="00220D1C" w:rsidRPr="00D92AF2">
          <w:rPr>
            <w:rFonts w:ascii="Verdana" w:hAnsi="Verdana"/>
          </w:rPr>
          <w:fldChar w:fldCharType="begin"/>
        </w:r>
        <w:r w:rsidR="008012CF" w:rsidRPr="00D92AF2">
          <w:rPr>
            <w:rFonts w:ascii="Verdana" w:hAnsi="Verdana"/>
          </w:rPr>
          <w:instrText xml:space="preserve"> PAGE   \* MERGEFORMAT </w:instrText>
        </w:r>
        <w:r w:rsidR="00220D1C" w:rsidRPr="00D92AF2">
          <w:rPr>
            <w:rFonts w:ascii="Verdana" w:hAnsi="Verdana"/>
          </w:rPr>
          <w:fldChar w:fldCharType="separate"/>
        </w:r>
        <w:r w:rsidR="001E78B1">
          <w:rPr>
            <w:rFonts w:ascii="Verdana" w:hAnsi="Verdana"/>
            <w:noProof/>
          </w:rPr>
          <w:t>4</w:t>
        </w:r>
        <w:r w:rsidR="00220D1C" w:rsidRPr="00D92AF2">
          <w:rPr>
            <w:rFonts w:ascii="Verdana" w:hAnsi="Verdana"/>
          </w:rPr>
          <w:fldChar w:fldCharType="end"/>
        </w:r>
      </w:p>
    </w:sdtContent>
  </w:sdt>
  <w:p w:rsidR="00164195" w:rsidRDefault="001641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F2" w:rsidRDefault="00D92AF2" w:rsidP="0003353A">
      <w:r>
        <w:separator/>
      </w:r>
    </w:p>
  </w:footnote>
  <w:footnote w:type="continuationSeparator" w:id="0">
    <w:p w:rsidR="00D92AF2" w:rsidRDefault="00D92AF2" w:rsidP="00033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4328E9D0"/>
    <w:lvl w:ilvl="0">
      <w:start w:val="1"/>
      <w:numFmt w:val="decimal"/>
      <w:pStyle w:val="ListNumber"/>
      <w:lvlText w:val="%1"/>
      <w:lvlJc w:val="left"/>
      <w:pPr>
        <w:tabs>
          <w:tab w:val="num" w:pos="360"/>
        </w:tabs>
        <w:ind w:left="360" w:hanging="360"/>
      </w:pPr>
      <w:rPr>
        <w:rFonts w:hint="default"/>
        <w:b/>
        <w:i w:val="0"/>
        <w:color w:val="33006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
    <w:nsid w:val="232E5672"/>
    <w:multiLevelType w:val="multilevel"/>
    <w:tmpl w:val="D728D798"/>
    <w:name w:val="UCU level 2"/>
    <w:numStyleLink w:val="Newtestlist"/>
  </w:abstractNum>
  <w:abstractNum w:abstractNumId="3">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
    <w:nsid w:val="32B456B4"/>
    <w:multiLevelType w:val="multilevel"/>
    <w:tmpl w:val="D728D798"/>
    <w:numStyleLink w:val="Newtestlist"/>
  </w:abstractNum>
  <w:abstractNum w:abstractNumId="5">
    <w:nsid w:val="331603F2"/>
    <w:multiLevelType w:val="multilevel"/>
    <w:tmpl w:val="D728D798"/>
    <w:numStyleLink w:val="Newtestlist"/>
  </w:abstractNum>
  <w:abstractNum w:abstractNumId="6">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9">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0">
    <w:nsid w:val="56070FCA"/>
    <w:multiLevelType w:val="multilevel"/>
    <w:tmpl w:val="D728D798"/>
    <w:numStyleLink w:val="Newtestlist"/>
  </w:abstractNum>
  <w:abstractNum w:abstractNumId="11">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abstractNumId w:val="7"/>
  </w:num>
  <w:num w:numId="2">
    <w:abstractNumId w:val="3"/>
  </w:num>
  <w:num w:numId="3">
    <w:abstractNumId w:val="6"/>
  </w:num>
  <w:num w:numId="4">
    <w:abstractNumId w:val="8"/>
  </w:num>
  <w:num w:numId="5">
    <w:abstractNumId w:val="11"/>
  </w:num>
  <w:num w:numId="6">
    <w:abstractNumId w:val="5"/>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5D"/>
    <w:rsid w:val="00023916"/>
    <w:rsid w:val="0003353A"/>
    <w:rsid w:val="00047F0F"/>
    <w:rsid w:val="00060763"/>
    <w:rsid w:val="00082FC6"/>
    <w:rsid w:val="000857D9"/>
    <w:rsid w:val="00091B9B"/>
    <w:rsid w:val="000A4CF4"/>
    <w:rsid w:val="000C09A2"/>
    <w:rsid w:val="00147CFA"/>
    <w:rsid w:val="00156CC5"/>
    <w:rsid w:val="001636D9"/>
    <w:rsid w:val="00164195"/>
    <w:rsid w:val="001E70F6"/>
    <w:rsid w:val="001E78B1"/>
    <w:rsid w:val="001F3133"/>
    <w:rsid w:val="00220D1C"/>
    <w:rsid w:val="00224C93"/>
    <w:rsid w:val="0024760A"/>
    <w:rsid w:val="0025335D"/>
    <w:rsid w:val="00264B84"/>
    <w:rsid w:val="00266DA3"/>
    <w:rsid w:val="002E3BE0"/>
    <w:rsid w:val="002E70CC"/>
    <w:rsid w:val="00300DBD"/>
    <w:rsid w:val="00322C3E"/>
    <w:rsid w:val="00334160"/>
    <w:rsid w:val="00343681"/>
    <w:rsid w:val="003523C2"/>
    <w:rsid w:val="003549CC"/>
    <w:rsid w:val="0036703D"/>
    <w:rsid w:val="00372582"/>
    <w:rsid w:val="003801E0"/>
    <w:rsid w:val="003F171E"/>
    <w:rsid w:val="00407A54"/>
    <w:rsid w:val="00417083"/>
    <w:rsid w:val="0044503E"/>
    <w:rsid w:val="00461521"/>
    <w:rsid w:val="004625EF"/>
    <w:rsid w:val="00480048"/>
    <w:rsid w:val="00494918"/>
    <w:rsid w:val="004951FA"/>
    <w:rsid w:val="004B07E2"/>
    <w:rsid w:val="004D6220"/>
    <w:rsid w:val="004F2C96"/>
    <w:rsid w:val="00530E38"/>
    <w:rsid w:val="005564CA"/>
    <w:rsid w:val="0056057F"/>
    <w:rsid w:val="00577715"/>
    <w:rsid w:val="005B7592"/>
    <w:rsid w:val="005C0F68"/>
    <w:rsid w:val="005D7B0C"/>
    <w:rsid w:val="005E5453"/>
    <w:rsid w:val="0062690D"/>
    <w:rsid w:val="0065006F"/>
    <w:rsid w:val="00696A64"/>
    <w:rsid w:val="006B17F7"/>
    <w:rsid w:val="006E1878"/>
    <w:rsid w:val="006F0B0A"/>
    <w:rsid w:val="00706280"/>
    <w:rsid w:val="00714465"/>
    <w:rsid w:val="00720B8E"/>
    <w:rsid w:val="007313B6"/>
    <w:rsid w:val="0073726A"/>
    <w:rsid w:val="007B74E0"/>
    <w:rsid w:val="007C1D19"/>
    <w:rsid w:val="007C7E4B"/>
    <w:rsid w:val="007D750C"/>
    <w:rsid w:val="007E1410"/>
    <w:rsid w:val="008012CF"/>
    <w:rsid w:val="008149CC"/>
    <w:rsid w:val="00824625"/>
    <w:rsid w:val="008271EE"/>
    <w:rsid w:val="00856C71"/>
    <w:rsid w:val="008C4FD2"/>
    <w:rsid w:val="008C7FD7"/>
    <w:rsid w:val="008F1FDF"/>
    <w:rsid w:val="00944CAB"/>
    <w:rsid w:val="00956435"/>
    <w:rsid w:val="009645EB"/>
    <w:rsid w:val="009710C0"/>
    <w:rsid w:val="0097187F"/>
    <w:rsid w:val="009805D7"/>
    <w:rsid w:val="009920C6"/>
    <w:rsid w:val="009A1A28"/>
    <w:rsid w:val="009C0843"/>
    <w:rsid w:val="009C31FA"/>
    <w:rsid w:val="009F2266"/>
    <w:rsid w:val="00A47A43"/>
    <w:rsid w:val="00A6202B"/>
    <w:rsid w:val="00A667A7"/>
    <w:rsid w:val="00A71C97"/>
    <w:rsid w:val="00A724B0"/>
    <w:rsid w:val="00A83B2B"/>
    <w:rsid w:val="00A92960"/>
    <w:rsid w:val="00AA3212"/>
    <w:rsid w:val="00AE0F33"/>
    <w:rsid w:val="00AF1778"/>
    <w:rsid w:val="00B00A0A"/>
    <w:rsid w:val="00B10604"/>
    <w:rsid w:val="00B15713"/>
    <w:rsid w:val="00B44E04"/>
    <w:rsid w:val="00B51160"/>
    <w:rsid w:val="00B65363"/>
    <w:rsid w:val="00B80FD9"/>
    <w:rsid w:val="00B81CF4"/>
    <w:rsid w:val="00B841A1"/>
    <w:rsid w:val="00B877F7"/>
    <w:rsid w:val="00BD10F8"/>
    <w:rsid w:val="00BD600E"/>
    <w:rsid w:val="00BF22AB"/>
    <w:rsid w:val="00C47D07"/>
    <w:rsid w:val="00C65E26"/>
    <w:rsid w:val="00C706FB"/>
    <w:rsid w:val="00C96343"/>
    <w:rsid w:val="00CD00DB"/>
    <w:rsid w:val="00CD1296"/>
    <w:rsid w:val="00CD188A"/>
    <w:rsid w:val="00CF3688"/>
    <w:rsid w:val="00D0733D"/>
    <w:rsid w:val="00D11649"/>
    <w:rsid w:val="00D204CD"/>
    <w:rsid w:val="00D24DC4"/>
    <w:rsid w:val="00D35667"/>
    <w:rsid w:val="00D86FFF"/>
    <w:rsid w:val="00D92AF2"/>
    <w:rsid w:val="00DD4B0F"/>
    <w:rsid w:val="00DE0244"/>
    <w:rsid w:val="00DE6EA2"/>
    <w:rsid w:val="00E024EF"/>
    <w:rsid w:val="00E02E91"/>
    <w:rsid w:val="00E2085B"/>
    <w:rsid w:val="00E44F84"/>
    <w:rsid w:val="00E5265D"/>
    <w:rsid w:val="00E5388A"/>
    <w:rsid w:val="00E80CA0"/>
    <w:rsid w:val="00E94D90"/>
    <w:rsid w:val="00EA0CE2"/>
    <w:rsid w:val="00EA636E"/>
    <w:rsid w:val="00EC11B3"/>
    <w:rsid w:val="00EE0157"/>
    <w:rsid w:val="00F46202"/>
    <w:rsid w:val="00F55CC5"/>
    <w:rsid w:val="00F675DC"/>
    <w:rsid w:val="00FB0DD1"/>
    <w:rsid w:val="00FB51CA"/>
    <w:rsid w:val="00FD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8C2E2-1E60-4D29-AE5F-71E10D3F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U basic text"/>
    <w:qFormat/>
    <w:rsid w:val="00D92AF2"/>
    <w:pPr>
      <w:spacing w:after="0" w:line="240" w:lineRule="auto"/>
    </w:pPr>
    <w:rPr>
      <w:rFonts w:ascii="Times New Roman" w:eastAsia="Times New Roman" w:hAnsi="Times New Roman"/>
      <w:color w:val="auto"/>
      <w:sz w:val="24"/>
    </w:rPr>
  </w:style>
  <w:style w:type="paragraph" w:styleId="Heading1">
    <w:name w:val="heading 1"/>
    <w:aliases w:val="UCU 16pt line heading 1"/>
    <w:basedOn w:val="Normal"/>
    <w:next w:val="Normal"/>
    <w:link w:val="Heading1Char"/>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pPr>
  </w:style>
  <w:style w:type="character" w:customStyle="1" w:styleId="HeaderChar">
    <w:name w:val="Header Char"/>
    <w:basedOn w:val="DefaultParagraphFont"/>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paragraph" w:styleId="BodyText">
    <w:name w:val="Body Text"/>
    <w:basedOn w:val="Normal"/>
    <w:link w:val="BodyTextChar"/>
    <w:rsid w:val="00D92AF2"/>
    <w:rPr>
      <w:rFonts w:ascii="Arial" w:hAnsi="Arial"/>
      <w:sz w:val="22"/>
      <w:lang w:val="en-GB"/>
    </w:rPr>
  </w:style>
  <w:style w:type="character" w:customStyle="1" w:styleId="BodyTextChar">
    <w:name w:val="Body Text Char"/>
    <w:basedOn w:val="DefaultParagraphFont"/>
    <w:link w:val="BodyText"/>
    <w:rsid w:val="00D92AF2"/>
    <w:rPr>
      <w:rFonts w:ascii="Arial" w:eastAsia="Times New Roman" w:hAnsi="Arial"/>
      <w:color w:val="auto"/>
      <w:sz w:val="22"/>
      <w:lang w:val="en-GB"/>
    </w:rPr>
  </w:style>
  <w:style w:type="character" w:customStyle="1" w:styleId="c4">
    <w:name w:val="c4"/>
    <w:rsid w:val="00D92AF2"/>
    <w:rPr>
      <w:rFonts w:ascii="CG Times" w:hAnsi="CG Times"/>
      <w:sz w:val="24"/>
    </w:rPr>
  </w:style>
  <w:style w:type="character" w:customStyle="1" w:styleId="p5">
    <w:name w:val="p5"/>
    <w:rsid w:val="00D92AF2"/>
    <w:rPr>
      <w:rFonts w:ascii="CG Times" w:hAnsi="CG Times"/>
      <w:sz w:val="24"/>
    </w:rPr>
  </w:style>
  <w:style w:type="character" w:customStyle="1" w:styleId="p6">
    <w:name w:val="p6"/>
    <w:rsid w:val="00D92AF2"/>
    <w:rPr>
      <w:rFonts w:ascii="CG Times" w:hAnsi="CG Times"/>
      <w:sz w:val="24"/>
    </w:rPr>
  </w:style>
  <w:style w:type="character" w:customStyle="1" w:styleId="p8">
    <w:name w:val="p8"/>
    <w:rsid w:val="00D92AF2"/>
    <w:rPr>
      <w:rFonts w:ascii="CG Times" w:hAnsi="CG Times"/>
      <w:sz w:val="24"/>
    </w:rPr>
  </w:style>
  <w:style w:type="character" w:customStyle="1" w:styleId="p9">
    <w:name w:val="p9"/>
    <w:rsid w:val="00D92AF2"/>
    <w:rPr>
      <w:rFonts w:ascii="CG Times" w:hAnsi="CG Times"/>
      <w:sz w:val="24"/>
    </w:rPr>
  </w:style>
  <w:style w:type="character" w:customStyle="1" w:styleId="p11">
    <w:name w:val="p11"/>
    <w:rsid w:val="00D92AF2"/>
    <w:rPr>
      <w:rFonts w:ascii="CG Times" w:hAnsi="CG Times"/>
      <w:sz w:val="24"/>
    </w:rPr>
  </w:style>
  <w:style w:type="character" w:customStyle="1" w:styleId="t13">
    <w:name w:val="t13"/>
    <w:rsid w:val="00D92AF2"/>
    <w:rPr>
      <w:rFonts w:ascii="CG Times" w:hAnsi="CG Times"/>
      <w:sz w:val="24"/>
    </w:rPr>
  </w:style>
  <w:style w:type="character" w:customStyle="1" w:styleId="p14">
    <w:name w:val="p14"/>
    <w:rsid w:val="00D92AF2"/>
    <w:rPr>
      <w:rFonts w:ascii="CG Times" w:hAnsi="CG Times"/>
      <w:sz w:val="24"/>
    </w:rPr>
  </w:style>
  <w:style w:type="character" w:customStyle="1" w:styleId="p15">
    <w:name w:val="p15"/>
    <w:rsid w:val="00D92AF2"/>
    <w:rPr>
      <w:rFonts w:ascii="CG Times" w:hAnsi="CG Times"/>
      <w:sz w:val="24"/>
    </w:rPr>
  </w:style>
  <w:style w:type="character" w:customStyle="1" w:styleId="p16">
    <w:name w:val="p16"/>
    <w:rsid w:val="00D92AF2"/>
    <w:rPr>
      <w:rFonts w:ascii="CG Times" w:hAnsi="CG Times"/>
      <w:sz w:val="24"/>
    </w:rPr>
  </w:style>
  <w:style w:type="character" w:customStyle="1" w:styleId="p17">
    <w:name w:val="p17"/>
    <w:rsid w:val="00D92AF2"/>
    <w:rPr>
      <w:rFonts w:ascii="CG Times" w:hAnsi="CG Times"/>
      <w:sz w:val="24"/>
    </w:rPr>
  </w:style>
  <w:style w:type="paragraph" w:customStyle="1" w:styleId="ECline">
    <w:name w:val="EC line"/>
    <w:basedOn w:val="Normal"/>
    <w:next w:val="Heading1"/>
    <w:rsid w:val="00D92AF2"/>
    <w:pPr>
      <w:spacing w:after="320"/>
      <w:jc w:val="right"/>
    </w:pPr>
    <w:rPr>
      <w:rFonts w:ascii="Univers" w:hAnsi="Univers"/>
      <w:sz w:val="22"/>
      <w:lang w:val="en-GB"/>
    </w:rPr>
  </w:style>
  <w:style w:type="paragraph" w:styleId="ListNumber">
    <w:name w:val="List Number"/>
    <w:basedOn w:val="BodyText"/>
    <w:rsid w:val="00D92AF2"/>
    <w:pPr>
      <w:numPr>
        <w:numId w:val="12"/>
      </w:numPr>
      <w:tabs>
        <w:tab w:val="left" w:pos="737"/>
      </w:tabs>
      <w:spacing w:after="100" w:afterAutospacing="1" w:line="300" w:lineRule="auto"/>
    </w:pPr>
    <w:rPr>
      <w:rFonts w:ascii="Verdana" w:hAnsi="Verdan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0</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Sue Bajwa</cp:lastModifiedBy>
  <cp:revision>2</cp:revision>
  <cp:lastPrinted>2012-01-11T16:13:00Z</cp:lastPrinted>
  <dcterms:created xsi:type="dcterms:W3CDTF">2015-02-25T12:55:00Z</dcterms:created>
  <dcterms:modified xsi:type="dcterms:W3CDTF">2015-02-25T12:55:00Z</dcterms:modified>
</cp:coreProperties>
</file>